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2360D" w14:textId="77777777" w:rsidR="006E196E" w:rsidRPr="009962EE" w:rsidRDefault="006E196E" w:rsidP="006E196E">
      <w:pPr>
        <w:spacing w:before="100" w:beforeAutospacing="1" w:after="100" w:afterAutospacing="1" w:line="240" w:lineRule="atLeast"/>
        <w:jc w:val="center"/>
        <w:rPr>
          <w:rFonts w:ascii="Aptos" w:hAnsi="Aptos" w:cs="Arial"/>
          <w:bCs/>
          <w:color w:val="000000"/>
        </w:rPr>
      </w:pPr>
      <w:bookmarkStart w:id="0" w:name="_Hlk196312687"/>
    </w:p>
    <w:p w14:paraId="5F50872F" w14:textId="77777777" w:rsidR="006E196E" w:rsidRPr="009962EE" w:rsidRDefault="006E196E" w:rsidP="006E196E">
      <w:pPr>
        <w:spacing w:before="100" w:beforeAutospacing="1" w:after="100" w:afterAutospacing="1" w:line="240" w:lineRule="atLeast"/>
        <w:rPr>
          <w:rFonts w:ascii="Aptos" w:hAnsi="Aptos"/>
          <w:b/>
          <w:bCs/>
          <w:color w:val="004751"/>
          <w:sz w:val="32"/>
          <w:szCs w:val="32"/>
        </w:rPr>
      </w:pPr>
      <w:r w:rsidRPr="009962EE">
        <w:rPr>
          <w:rFonts w:ascii="Aptos" w:hAnsi="Aptos"/>
          <w:b/>
          <w:bCs/>
          <w:color w:val="004751"/>
          <w:sz w:val="32"/>
          <w:szCs w:val="32"/>
        </w:rPr>
        <w:t>Sexual Health Centre Cork: Sexual Health Promotion Outreach Officer</w:t>
      </w:r>
    </w:p>
    <w:p w14:paraId="2F5EF695" w14:textId="77777777" w:rsidR="006E196E" w:rsidRDefault="006E196E" w:rsidP="006E196E">
      <w:pPr>
        <w:spacing w:before="100" w:beforeAutospacing="1" w:after="100" w:afterAutospacing="1" w:line="240" w:lineRule="atLeast"/>
        <w:rPr>
          <w:rFonts w:ascii="Aptos" w:hAnsi="Aptos"/>
          <w:b/>
          <w:bCs/>
          <w:color w:val="004751"/>
          <w:sz w:val="24"/>
          <w:szCs w:val="24"/>
        </w:rPr>
      </w:pPr>
      <w:r w:rsidRPr="009962EE">
        <w:rPr>
          <w:rFonts w:ascii="Aptos" w:hAnsi="Aptos"/>
          <w:b/>
          <w:bCs/>
          <w:color w:val="004751"/>
          <w:sz w:val="24"/>
          <w:szCs w:val="24"/>
        </w:rPr>
        <w:t xml:space="preserve">Duration: </w:t>
      </w:r>
      <w:r>
        <w:rPr>
          <w:rFonts w:ascii="Aptos" w:hAnsi="Aptos"/>
          <w:b/>
          <w:bCs/>
          <w:color w:val="004751"/>
          <w:sz w:val="24"/>
          <w:szCs w:val="24"/>
        </w:rPr>
        <w:t xml:space="preserve"> </w:t>
      </w:r>
      <w:proofErr w:type="gramStart"/>
      <w:r>
        <w:rPr>
          <w:rFonts w:ascii="Aptos" w:hAnsi="Aptos"/>
          <w:b/>
          <w:bCs/>
          <w:color w:val="004751"/>
          <w:sz w:val="24"/>
          <w:szCs w:val="24"/>
        </w:rPr>
        <w:t>2 year</w:t>
      </w:r>
      <w:proofErr w:type="gramEnd"/>
      <w:r>
        <w:rPr>
          <w:rFonts w:ascii="Aptos" w:hAnsi="Aptos"/>
          <w:b/>
          <w:bCs/>
          <w:color w:val="004751"/>
          <w:sz w:val="24"/>
          <w:szCs w:val="24"/>
        </w:rPr>
        <w:t xml:space="preserve"> </w:t>
      </w:r>
      <w:r w:rsidRPr="009962EE">
        <w:rPr>
          <w:rFonts w:ascii="Aptos" w:hAnsi="Aptos"/>
          <w:b/>
          <w:bCs/>
          <w:color w:val="004751"/>
          <w:sz w:val="24"/>
          <w:szCs w:val="24"/>
        </w:rPr>
        <w:t>Fixed Term Contract</w:t>
      </w:r>
    </w:p>
    <w:p w14:paraId="69268A2B" w14:textId="77777777" w:rsidR="006E196E" w:rsidRDefault="006E196E" w:rsidP="006E196E">
      <w:pPr>
        <w:spacing w:before="100" w:beforeAutospacing="1" w:after="100" w:afterAutospacing="1" w:line="240" w:lineRule="atLeast"/>
        <w:rPr>
          <w:rFonts w:ascii="Aptos" w:hAnsi="Aptos"/>
          <w:b/>
          <w:bCs/>
          <w:color w:val="004751"/>
          <w:sz w:val="24"/>
          <w:szCs w:val="24"/>
        </w:rPr>
      </w:pPr>
      <w:r>
        <w:rPr>
          <w:rFonts w:ascii="Aptos" w:hAnsi="Aptos"/>
          <w:b/>
          <w:bCs/>
          <w:color w:val="004751"/>
          <w:sz w:val="24"/>
          <w:szCs w:val="24"/>
        </w:rPr>
        <w:t xml:space="preserve">Location: Cork City </w:t>
      </w:r>
    </w:p>
    <w:p w14:paraId="068F7DE0" w14:textId="77777777" w:rsidR="006E196E" w:rsidRPr="009962EE" w:rsidRDefault="006E196E" w:rsidP="006E196E">
      <w:pPr>
        <w:spacing w:before="100" w:beforeAutospacing="1" w:after="100" w:afterAutospacing="1" w:line="240" w:lineRule="atLeast"/>
        <w:rPr>
          <w:rFonts w:ascii="Aptos" w:hAnsi="Aptos"/>
          <w:b/>
          <w:bCs/>
          <w:color w:val="004751"/>
          <w:sz w:val="24"/>
          <w:szCs w:val="24"/>
        </w:rPr>
      </w:pPr>
      <w:r>
        <w:rPr>
          <w:rFonts w:ascii="Aptos" w:hAnsi="Aptos"/>
          <w:b/>
          <w:bCs/>
          <w:color w:val="004751"/>
          <w:sz w:val="24"/>
          <w:szCs w:val="24"/>
        </w:rPr>
        <w:t xml:space="preserve">Salary: €42,00 - €45,000 depending on experience </w:t>
      </w:r>
    </w:p>
    <w:p w14:paraId="49DC9D37" w14:textId="77777777" w:rsidR="006E196E" w:rsidRDefault="006E196E" w:rsidP="006E196E">
      <w:pPr>
        <w:spacing w:after="0"/>
        <w:jc w:val="both"/>
        <w:rPr>
          <w:rFonts w:ascii="Aptos" w:hAnsi="Aptos"/>
          <w:bCs/>
        </w:rPr>
      </w:pPr>
    </w:p>
    <w:p w14:paraId="2F883294" w14:textId="77777777" w:rsidR="006E196E" w:rsidRPr="009962EE" w:rsidRDefault="006E196E" w:rsidP="006E196E">
      <w:pPr>
        <w:spacing w:after="0"/>
        <w:jc w:val="both"/>
        <w:rPr>
          <w:rFonts w:ascii="Aptos" w:hAnsi="Aptos"/>
          <w:bCs/>
        </w:rPr>
      </w:pPr>
      <w:r w:rsidRPr="009962EE">
        <w:rPr>
          <w:rFonts w:ascii="Aptos" w:hAnsi="Aptos"/>
          <w:bCs/>
        </w:rPr>
        <w:t>Originally founded in 1987,</w:t>
      </w:r>
      <w:r w:rsidRPr="009962EE">
        <w:rPr>
          <w:rFonts w:ascii="Aptos" w:hAnsi="Aptos"/>
          <w:b/>
          <w:bCs/>
        </w:rPr>
        <w:t xml:space="preserve"> </w:t>
      </w:r>
      <w:r w:rsidRPr="009962EE" w:rsidDel="00D87A77">
        <w:rPr>
          <w:rFonts w:ascii="Aptos" w:hAnsi="Aptos"/>
          <w:bCs/>
        </w:rPr>
        <w:t xml:space="preserve">as </w:t>
      </w:r>
      <w:r w:rsidRPr="009962EE" w:rsidDel="00D87A77">
        <w:rPr>
          <w:rFonts w:ascii="Aptos" w:hAnsi="Aptos"/>
          <w:bCs/>
          <w:i/>
        </w:rPr>
        <w:t>Cork AIDS Alliance</w:t>
      </w:r>
      <w:r w:rsidRPr="009962EE" w:rsidDel="00D87A77">
        <w:rPr>
          <w:rFonts w:ascii="Aptos" w:hAnsi="Aptos"/>
          <w:bCs/>
        </w:rPr>
        <w:t>, to provide support to people living with HIV</w:t>
      </w:r>
      <w:r w:rsidRPr="009962EE">
        <w:rPr>
          <w:rFonts w:ascii="Aptos" w:hAnsi="Aptos"/>
          <w:bCs/>
        </w:rPr>
        <w:t>, the</w:t>
      </w:r>
      <w:r w:rsidRPr="009962EE" w:rsidDel="00D87A77">
        <w:rPr>
          <w:rFonts w:ascii="Aptos" w:hAnsi="Aptos"/>
          <w:b/>
          <w:bCs/>
        </w:rPr>
        <w:t xml:space="preserve"> Sexual Health Centre</w:t>
      </w:r>
      <w:r w:rsidRPr="009962EE" w:rsidDel="00D87A77">
        <w:rPr>
          <w:rFonts w:ascii="Aptos" w:hAnsi="Aptos"/>
          <w:bCs/>
        </w:rPr>
        <w:t xml:space="preserve"> </w:t>
      </w:r>
      <w:r w:rsidRPr="009962EE">
        <w:rPr>
          <w:rFonts w:ascii="Aptos" w:hAnsi="Aptos"/>
          <w:bCs/>
        </w:rPr>
        <w:t xml:space="preserve">is now a </w:t>
      </w:r>
      <w:r w:rsidRPr="009962EE" w:rsidDel="00D87A77">
        <w:rPr>
          <w:rFonts w:ascii="Aptos" w:hAnsi="Aptos"/>
          <w:bCs/>
        </w:rPr>
        <w:t xml:space="preserve">leading organisation </w:t>
      </w:r>
      <w:r w:rsidRPr="009962EE">
        <w:rPr>
          <w:rFonts w:ascii="Aptos" w:hAnsi="Aptos"/>
          <w:bCs/>
        </w:rPr>
        <w:t xml:space="preserve">supporting and </w:t>
      </w:r>
      <w:r w:rsidRPr="009962EE" w:rsidDel="00D87A77">
        <w:rPr>
          <w:rFonts w:ascii="Aptos" w:hAnsi="Aptos"/>
          <w:bCs/>
        </w:rPr>
        <w:t xml:space="preserve">promoting sexual health in Ireland. </w:t>
      </w:r>
    </w:p>
    <w:p w14:paraId="17092B50" w14:textId="77777777" w:rsidR="006E196E" w:rsidRPr="009962EE" w:rsidRDefault="006E196E" w:rsidP="006E196E">
      <w:pPr>
        <w:spacing w:after="0"/>
        <w:jc w:val="both"/>
        <w:rPr>
          <w:rFonts w:ascii="Aptos" w:hAnsi="Aptos"/>
          <w:bCs/>
        </w:rPr>
      </w:pPr>
    </w:p>
    <w:p w14:paraId="55CF63D8" w14:textId="77777777" w:rsidR="006E196E" w:rsidRPr="009962EE" w:rsidRDefault="006E196E" w:rsidP="006E196E">
      <w:pPr>
        <w:spacing w:after="0"/>
        <w:jc w:val="both"/>
        <w:rPr>
          <w:rFonts w:ascii="Aptos" w:hAnsi="Aptos"/>
        </w:rPr>
      </w:pPr>
      <w:r w:rsidRPr="009962EE" w:rsidDel="00D87A77">
        <w:rPr>
          <w:rFonts w:ascii="Aptos" w:hAnsi="Aptos"/>
        </w:rPr>
        <w:t xml:space="preserve">The </w:t>
      </w:r>
      <w:r w:rsidRPr="009962EE" w:rsidDel="00D87A77">
        <w:rPr>
          <w:rFonts w:ascii="Aptos" w:hAnsi="Aptos"/>
          <w:i/>
        </w:rPr>
        <w:t>Sexual Health Centre</w:t>
      </w:r>
      <w:r w:rsidRPr="009962EE" w:rsidDel="00D87A77">
        <w:rPr>
          <w:rFonts w:ascii="Aptos" w:hAnsi="Aptos"/>
        </w:rPr>
        <w:t xml:space="preserve"> is now seeking an exceptional</w:t>
      </w:r>
      <w:r w:rsidRPr="009962EE">
        <w:rPr>
          <w:rFonts w:ascii="Aptos" w:hAnsi="Aptos"/>
        </w:rPr>
        <w:t xml:space="preserve"> positive</w:t>
      </w:r>
      <w:r w:rsidRPr="009962EE" w:rsidDel="00D87A77">
        <w:rPr>
          <w:rFonts w:ascii="Aptos" w:hAnsi="Aptos"/>
        </w:rPr>
        <w:t xml:space="preserve"> individual to join </w:t>
      </w:r>
      <w:r w:rsidRPr="009962EE">
        <w:rPr>
          <w:rFonts w:ascii="Aptos" w:hAnsi="Aptos"/>
        </w:rPr>
        <w:t>our</w:t>
      </w:r>
      <w:r w:rsidRPr="009962EE" w:rsidDel="00D87A77">
        <w:rPr>
          <w:rFonts w:ascii="Aptos" w:hAnsi="Aptos"/>
        </w:rPr>
        <w:t xml:space="preserve"> team </w:t>
      </w:r>
      <w:r w:rsidRPr="009962EE">
        <w:rPr>
          <w:rFonts w:ascii="Aptos" w:hAnsi="Aptos"/>
        </w:rPr>
        <w:t xml:space="preserve">to deliver our Sexual Health Promotion Outreach Programme as well as administrative assistance </w:t>
      </w:r>
      <w:r w:rsidRPr="009962EE" w:rsidDel="00D87A77">
        <w:rPr>
          <w:rFonts w:ascii="Aptos" w:hAnsi="Aptos"/>
        </w:rPr>
        <w:t xml:space="preserve">within our </w:t>
      </w:r>
      <w:r w:rsidRPr="009962EE">
        <w:rPr>
          <w:rFonts w:ascii="Aptos" w:hAnsi="Aptos"/>
        </w:rPr>
        <w:t xml:space="preserve">Health Promotion </w:t>
      </w:r>
      <w:r w:rsidRPr="009962EE" w:rsidDel="00D87A77">
        <w:rPr>
          <w:rFonts w:ascii="Aptos" w:hAnsi="Aptos"/>
        </w:rPr>
        <w:t xml:space="preserve">team. </w:t>
      </w:r>
      <w:r w:rsidRPr="009962EE">
        <w:rPr>
          <w:rFonts w:ascii="Aptos" w:hAnsi="Aptos"/>
        </w:rPr>
        <w:t>We recognise that furnishing people with the skills to</w:t>
      </w:r>
      <w:r w:rsidRPr="009962EE" w:rsidDel="00D87A77">
        <w:rPr>
          <w:rFonts w:ascii="Aptos" w:hAnsi="Aptos"/>
        </w:rPr>
        <w:t xml:space="preserve"> effectively </w:t>
      </w:r>
      <w:r w:rsidRPr="009962EE">
        <w:rPr>
          <w:rFonts w:ascii="Aptos" w:hAnsi="Aptos"/>
        </w:rPr>
        <w:t>respond to sexual health issues is crucial to overall wellbeing</w:t>
      </w:r>
      <w:r w:rsidRPr="009962EE" w:rsidDel="00D87A77">
        <w:rPr>
          <w:rFonts w:ascii="Aptos" w:hAnsi="Aptos"/>
        </w:rPr>
        <w:t xml:space="preserve">. </w:t>
      </w:r>
      <w:r w:rsidRPr="009962EE">
        <w:rPr>
          <w:rFonts w:ascii="Aptos" w:hAnsi="Aptos"/>
        </w:rPr>
        <w:t>In this role, you will have the opportunity</w:t>
      </w:r>
      <w:r w:rsidRPr="009962EE" w:rsidDel="00D87A77">
        <w:rPr>
          <w:rFonts w:ascii="Aptos" w:hAnsi="Aptos"/>
        </w:rPr>
        <w:t xml:space="preserve"> to make a significant contribution to the overall strategy of the </w:t>
      </w:r>
      <w:r w:rsidRPr="009962EE" w:rsidDel="00D87A77">
        <w:rPr>
          <w:rFonts w:ascii="Aptos" w:hAnsi="Aptos"/>
          <w:i/>
        </w:rPr>
        <w:t>Sexual Health Centre</w:t>
      </w:r>
      <w:r w:rsidRPr="009962EE" w:rsidDel="00D87A77">
        <w:rPr>
          <w:rFonts w:ascii="Aptos" w:hAnsi="Aptos"/>
        </w:rPr>
        <w:t>.</w:t>
      </w:r>
      <w:r w:rsidRPr="009962EE">
        <w:rPr>
          <w:rFonts w:ascii="Aptos" w:hAnsi="Aptos"/>
        </w:rPr>
        <w:t xml:space="preserve"> </w:t>
      </w:r>
    </w:p>
    <w:p w14:paraId="10362FC3" w14:textId="77777777" w:rsidR="006E196E" w:rsidRPr="009962EE" w:rsidRDefault="006E196E" w:rsidP="006E196E">
      <w:pPr>
        <w:spacing w:after="0"/>
        <w:jc w:val="both"/>
        <w:rPr>
          <w:rFonts w:ascii="Aptos" w:hAnsi="Aptos"/>
        </w:rPr>
      </w:pPr>
    </w:p>
    <w:p w14:paraId="09D2FA99" w14:textId="77777777" w:rsidR="006E196E" w:rsidRPr="009962EE" w:rsidRDefault="006E196E" w:rsidP="006E196E">
      <w:pPr>
        <w:spacing w:after="0"/>
        <w:jc w:val="both"/>
        <w:rPr>
          <w:rFonts w:ascii="Aptos" w:eastAsia="Times New Roman" w:hAnsi="Aptos" w:cs="Times New Roman"/>
          <w:lang w:eastAsia="en-IE"/>
        </w:rPr>
      </w:pPr>
      <w:r w:rsidRPr="009962EE">
        <w:rPr>
          <w:rFonts w:ascii="Aptos" w:hAnsi="Aptos"/>
        </w:rPr>
        <w:t xml:space="preserve">The Sexual Health Centre has an ambitious programme for a future where sexual health is recognised as an integral part of life, barriers to access sexual health services are removed, social stigma and discrimination are challenged, </w:t>
      </w:r>
      <w:proofErr w:type="gramStart"/>
      <w:r w:rsidRPr="009962EE">
        <w:rPr>
          <w:rFonts w:ascii="Aptos" w:hAnsi="Aptos"/>
        </w:rPr>
        <w:t>each individual</w:t>
      </w:r>
      <w:proofErr w:type="gramEnd"/>
      <w:r w:rsidRPr="009962EE">
        <w:rPr>
          <w:rFonts w:ascii="Aptos" w:hAnsi="Aptos"/>
        </w:rPr>
        <w:t xml:space="preserve"> feels safe to express their sexuality, and people make informed decisions regarding their sexual wellbeing and treat each other’s life choices with the utmost respect.</w:t>
      </w:r>
    </w:p>
    <w:p w14:paraId="7DE4803E" w14:textId="77777777" w:rsidR="006E196E" w:rsidRPr="009962EE" w:rsidRDefault="006E196E" w:rsidP="006E196E">
      <w:pPr>
        <w:shd w:val="clear" w:color="auto" w:fill="FFFFFF"/>
        <w:spacing w:after="150" w:line="240" w:lineRule="auto"/>
        <w:rPr>
          <w:rFonts w:ascii="Aptos" w:eastAsia="Times New Roman" w:hAnsi="Aptos" w:cs="Times New Roman"/>
          <w:lang w:eastAsia="en-IE"/>
        </w:rPr>
      </w:pPr>
    </w:p>
    <w:p w14:paraId="4218C15C" w14:textId="77777777" w:rsidR="006E196E" w:rsidRPr="009962EE" w:rsidRDefault="006E196E" w:rsidP="006E196E">
      <w:pPr>
        <w:jc w:val="both"/>
        <w:rPr>
          <w:rFonts w:ascii="Aptos" w:hAnsi="Aptos"/>
        </w:rPr>
      </w:pPr>
      <w:r w:rsidRPr="009962EE">
        <w:rPr>
          <w:rFonts w:ascii="Aptos" w:hAnsi="Aptos"/>
        </w:rPr>
        <w:t xml:space="preserve">The purpose of this role is to </w:t>
      </w:r>
      <w:r w:rsidRPr="009962EE">
        <w:rPr>
          <w:rFonts w:ascii="Aptos" w:eastAsia="Times New Roman" w:hAnsi="Aptos" w:cs="Times New Roman"/>
          <w:lang w:eastAsia="en-IE"/>
        </w:rPr>
        <w:t xml:space="preserve">support individuals and groups from vulnerable, marginalised communities and those who may feel disconnected from society to improve their experience of sexual health, healthy relationships, wellbeing and education.  The successful candidate will lead on the delivery of a free rapid HIV testing for marginalised and underserved communities. </w:t>
      </w:r>
      <w:proofErr w:type="gramStart"/>
      <w:r w:rsidRPr="009962EE">
        <w:rPr>
          <w:rFonts w:ascii="Aptos" w:eastAsia="Times New Roman" w:hAnsi="Aptos" w:cs="Times New Roman"/>
          <w:lang w:eastAsia="en-IE"/>
        </w:rPr>
        <w:t>particular cohorts</w:t>
      </w:r>
      <w:proofErr w:type="gramEnd"/>
      <w:r w:rsidRPr="009962EE">
        <w:rPr>
          <w:rFonts w:ascii="Aptos" w:eastAsia="Times New Roman" w:hAnsi="Aptos" w:cs="Times New Roman"/>
          <w:lang w:eastAsia="en-IE"/>
        </w:rPr>
        <w:t xml:space="preserve"> of the community as outlined in the job description.  This existing role will</w:t>
      </w:r>
      <w:r w:rsidRPr="009962EE">
        <w:rPr>
          <w:rFonts w:ascii="Aptos" w:hAnsi="Aptos"/>
        </w:rPr>
        <w:t xml:space="preserve"> further develop, deliver, monitor and evaluate the Sexual Health Centre’s Health Promotion Programmes, providing testing opportunities and information sessions while also providing administrative support to the organisation. </w:t>
      </w:r>
    </w:p>
    <w:p w14:paraId="4ABEC38F" w14:textId="77777777" w:rsidR="006E196E" w:rsidRPr="009962EE" w:rsidRDefault="006E196E" w:rsidP="006E196E">
      <w:pPr>
        <w:spacing w:after="0"/>
        <w:jc w:val="both"/>
        <w:rPr>
          <w:rFonts w:ascii="Aptos" w:hAnsi="Aptos"/>
        </w:rPr>
      </w:pPr>
      <w:r w:rsidRPr="009962EE">
        <w:rPr>
          <w:rFonts w:ascii="Aptos" w:hAnsi="Aptos"/>
        </w:rPr>
        <w:t xml:space="preserve">This is a </w:t>
      </w:r>
      <w:proofErr w:type="gramStart"/>
      <w:r w:rsidRPr="009962EE">
        <w:rPr>
          <w:rFonts w:ascii="Aptos" w:hAnsi="Aptos"/>
        </w:rPr>
        <w:t>full time</w:t>
      </w:r>
      <w:proofErr w:type="gramEnd"/>
      <w:r>
        <w:rPr>
          <w:rFonts w:ascii="Aptos" w:hAnsi="Aptos"/>
        </w:rPr>
        <w:t xml:space="preserve"> tow year </w:t>
      </w:r>
      <w:r w:rsidRPr="009962EE">
        <w:rPr>
          <w:rFonts w:ascii="Aptos" w:hAnsi="Aptos"/>
        </w:rPr>
        <w:t>fixed</w:t>
      </w:r>
      <w:r>
        <w:rPr>
          <w:rFonts w:ascii="Aptos" w:hAnsi="Aptos"/>
        </w:rPr>
        <w:t xml:space="preserve"> term </w:t>
      </w:r>
      <w:r w:rsidRPr="009962EE">
        <w:rPr>
          <w:rFonts w:ascii="Aptos" w:hAnsi="Aptos"/>
        </w:rPr>
        <w:t>contract</w:t>
      </w:r>
      <w:r>
        <w:rPr>
          <w:rFonts w:ascii="Aptos" w:hAnsi="Aptos"/>
        </w:rPr>
        <w:t xml:space="preserve">. </w:t>
      </w:r>
      <w:r w:rsidRPr="009962EE">
        <w:rPr>
          <w:rFonts w:ascii="Aptos" w:hAnsi="Aptos"/>
        </w:rPr>
        <w:br w:type="page"/>
      </w:r>
    </w:p>
    <w:p w14:paraId="13611653" w14:textId="77777777" w:rsidR="006E196E" w:rsidRPr="009962EE" w:rsidRDefault="006E196E" w:rsidP="006E196E">
      <w:pPr>
        <w:spacing w:after="0"/>
        <w:jc w:val="both"/>
        <w:rPr>
          <w:rFonts w:ascii="Aptos" w:hAnsi="Aptos"/>
        </w:rPr>
      </w:pPr>
    </w:p>
    <w:p w14:paraId="0EA22BAC" w14:textId="77777777" w:rsidR="006E196E" w:rsidRPr="006E196E" w:rsidRDefault="006E196E" w:rsidP="006E196E">
      <w:pPr>
        <w:jc w:val="both"/>
        <w:rPr>
          <w:rFonts w:ascii="Aptos" w:hAnsi="Aptos"/>
          <w:b/>
          <w:bCs/>
        </w:rPr>
      </w:pPr>
      <w:r w:rsidRPr="006E196E">
        <w:rPr>
          <w:rFonts w:ascii="Aptos" w:hAnsi="Aptos"/>
          <w:b/>
          <w:bCs/>
        </w:rPr>
        <w:t>Key responsibilities</w:t>
      </w:r>
    </w:p>
    <w:p w14:paraId="7E721DD4" w14:textId="77777777" w:rsidR="006E196E" w:rsidRPr="009962EE" w:rsidRDefault="006E196E" w:rsidP="006E196E">
      <w:pPr>
        <w:pStyle w:val="BodyTextIndent"/>
        <w:numPr>
          <w:ilvl w:val="0"/>
          <w:numId w:val="3"/>
        </w:numPr>
        <w:jc w:val="both"/>
        <w:rPr>
          <w:rFonts w:ascii="Aptos" w:hAnsi="Aptos"/>
          <w:sz w:val="22"/>
          <w:szCs w:val="22"/>
        </w:rPr>
      </w:pPr>
      <w:r w:rsidRPr="009962EE">
        <w:rPr>
          <w:rFonts w:ascii="Aptos" w:hAnsi="Aptos"/>
          <w:sz w:val="22"/>
          <w:szCs w:val="22"/>
        </w:rPr>
        <w:t>Create an empowering, non-judgemental, positive and welcoming atmosphere within the Sexual Health Centre, emphasising self-determination and assisting people in marginalised communities to make plans and decisions in relation to their sexual health</w:t>
      </w:r>
    </w:p>
    <w:p w14:paraId="7AEF3EA1"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To further develop, deliver and evaluate the outreach programme to support </w:t>
      </w:r>
      <w:proofErr w:type="gramStart"/>
      <w:r w:rsidRPr="009962EE">
        <w:rPr>
          <w:rFonts w:ascii="Aptos" w:hAnsi="Aptos"/>
        </w:rPr>
        <w:t>people  in</w:t>
      </w:r>
      <w:proofErr w:type="gramEnd"/>
      <w:r w:rsidRPr="009962EE">
        <w:rPr>
          <w:rFonts w:ascii="Aptos" w:hAnsi="Aptos"/>
        </w:rPr>
        <w:t xml:space="preserve"> the area of sexual health, enhancing their self-esteem and reducing risk-taking behaviours</w:t>
      </w:r>
    </w:p>
    <w:p w14:paraId="4742A6FD"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Deliver sexual health promotion programmes, in a variety of settings, using </w:t>
      </w:r>
      <w:proofErr w:type="gramStart"/>
      <w:r w:rsidRPr="009962EE">
        <w:rPr>
          <w:rFonts w:ascii="Aptos" w:hAnsi="Aptos"/>
        </w:rPr>
        <w:t>evidence based</w:t>
      </w:r>
      <w:proofErr w:type="gramEnd"/>
      <w:r w:rsidRPr="009962EE">
        <w:rPr>
          <w:rFonts w:ascii="Aptos" w:hAnsi="Aptos"/>
        </w:rPr>
        <w:t xml:space="preserve"> programmes and information</w:t>
      </w:r>
    </w:p>
    <w:p w14:paraId="630D2587"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Empower and encourage people to access Sexual Health Centre programmes and services with particular emphasis on ‘at risk’ groups as defined by the organisation and/or funders </w:t>
      </w:r>
    </w:p>
    <w:p w14:paraId="0A65A249"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Co-ordinate, provide and deliver a variety of testing opportunities both in the Sexual Health Centre and in an </w:t>
      </w:r>
      <w:proofErr w:type="gramStart"/>
      <w:r w:rsidRPr="009962EE">
        <w:rPr>
          <w:rFonts w:ascii="Aptos" w:hAnsi="Aptos"/>
        </w:rPr>
        <w:t>outreach</w:t>
      </w:r>
      <w:proofErr w:type="gramEnd"/>
      <w:r w:rsidRPr="009962EE">
        <w:rPr>
          <w:rFonts w:ascii="Aptos" w:hAnsi="Aptos"/>
        </w:rPr>
        <w:t xml:space="preserve"> capacity including Rapid HIV testing </w:t>
      </w:r>
    </w:p>
    <w:p w14:paraId="780F6FC1"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Actively encourage and advertise rapid testing opportunities to individuals such as those from migrant communities, individuals who inject drugs, individuals engaging in sex work and other ‘at risk’ groups as identified by the organisation and/or funders</w:t>
      </w:r>
    </w:p>
    <w:p w14:paraId="033F49E2"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Actively seek and create new opportunities to promote awareness of the services offered by the Sexual Health Centre particularly amongst vulnerable, marginalised and disengaged members of society and their professional support workers</w:t>
      </w:r>
    </w:p>
    <w:p w14:paraId="2E0225DD"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Support the delivery of brief interventions, drop-in services, condom demonstrations, condom distribution and helpline </w:t>
      </w:r>
      <w:proofErr w:type="gramStart"/>
      <w:r w:rsidRPr="009962EE">
        <w:rPr>
          <w:rFonts w:ascii="Aptos" w:hAnsi="Aptos"/>
        </w:rPr>
        <w:t>calls</w:t>
      </w:r>
      <w:proofErr w:type="gramEnd"/>
      <w:r w:rsidRPr="009962EE">
        <w:rPr>
          <w:rFonts w:ascii="Aptos" w:hAnsi="Aptos"/>
        </w:rPr>
        <w:t xml:space="preserve"> within the organisation</w:t>
      </w:r>
    </w:p>
    <w:p w14:paraId="2373630F"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Establish and maintain an excellent rapport with clients to create a respectful and trusting relationship whilst providing ‘persistent and challenging support’</w:t>
      </w:r>
    </w:p>
    <w:p w14:paraId="1CAC03C7"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Provide appropriate brief intervention / motivational interventions to clients in relation to their sexual health</w:t>
      </w:r>
    </w:p>
    <w:p w14:paraId="0E19AE28"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Provide pregnancy testing in line with the code of ethics of the Sexual Health &amp; Crisis Pregnancy Programme</w:t>
      </w:r>
    </w:p>
    <w:p w14:paraId="0A3AE53D"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Assist in the development of appropriate sexual health materials and resources for target groups including online resources and social media campaigns in collaboration with the Sexual Health Centre communications strategy</w:t>
      </w:r>
    </w:p>
    <w:p w14:paraId="10790B30"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Provide day-to-day office and administrative duties as required</w:t>
      </w:r>
    </w:p>
    <w:p w14:paraId="0EAEE27E"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Manage and update files in the company filing system</w:t>
      </w:r>
    </w:p>
    <w:p w14:paraId="6633BC23"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Strategically develop the evaluation framework for this programme and complete data collection and collation for a variety of funders and services as required</w:t>
      </w:r>
    </w:p>
    <w:p w14:paraId="69C565AD"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Work within the Sexual Health Centre’s internal pathways to refer clients to the appropriate team member(s) or external service</w:t>
      </w:r>
    </w:p>
    <w:p w14:paraId="54DA8B51"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Work within the Policies, Procedures Protocols and Guidelines </w:t>
      </w:r>
      <w:proofErr w:type="gramStart"/>
      <w:r w:rsidRPr="009962EE">
        <w:rPr>
          <w:rFonts w:ascii="Aptos" w:hAnsi="Aptos"/>
        </w:rPr>
        <w:t>and also</w:t>
      </w:r>
      <w:proofErr w:type="gramEnd"/>
      <w:r w:rsidRPr="009962EE">
        <w:rPr>
          <w:rFonts w:ascii="Aptos" w:hAnsi="Aptos"/>
        </w:rPr>
        <w:t xml:space="preserve"> within the remit of the Employee Handbook of the Sexual Health Centre</w:t>
      </w:r>
    </w:p>
    <w:p w14:paraId="5F1F8AB9"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Monitor and evaluate work as required, keeping secure written and statistical records of work undertaken and providing reports as required</w:t>
      </w:r>
    </w:p>
    <w:p w14:paraId="5819D56A"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Represent the Sexual Health Centre at events, conferences, meetings etc.</w:t>
      </w:r>
    </w:p>
    <w:p w14:paraId="721D2729"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lastRenderedPageBreak/>
        <w:t>Assist with the provision of health promotion work, including information stands where required</w:t>
      </w:r>
    </w:p>
    <w:p w14:paraId="6374400F"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Achieve volume, activity and income targets as agreed with the Centre Manager and in line with funder requirements</w:t>
      </w:r>
    </w:p>
    <w:p w14:paraId="7DCA7C80"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Ensure a healthy and safe working environment for clients and other staff </w:t>
      </w:r>
    </w:p>
    <w:p w14:paraId="5C1740C5"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Adhere to the goals and targets of the Strategic Plan for The Sexual Health Centre</w:t>
      </w:r>
    </w:p>
    <w:p w14:paraId="031CB297" w14:textId="77777777" w:rsidR="006E196E" w:rsidRPr="009962EE" w:rsidRDefault="006E196E" w:rsidP="006E196E">
      <w:pPr>
        <w:pStyle w:val="ListParagraph"/>
        <w:numPr>
          <w:ilvl w:val="0"/>
          <w:numId w:val="3"/>
        </w:numPr>
        <w:spacing w:after="200" w:line="276" w:lineRule="auto"/>
        <w:jc w:val="both"/>
        <w:rPr>
          <w:rFonts w:ascii="Aptos" w:hAnsi="Aptos"/>
        </w:rPr>
      </w:pPr>
      <w:r w:rsidRPr="009962EE">
        <w:rPr>
          <w:rFonts w:ascii="Aptos" w:hAnsi="Aptos"/>
        </w:rPr>
        <w:t xml:space="preserve">Perform other duties commensurate with the nature of the post.  It is important that all members of staff are prepared to take on additional duties or relinquish existing duties </w:t>
      </w:r>
      <w:proofErr w:type="gramStart"/>
      <w:r w:rsidRPr="009962EE">
        <w:rPr>
          <w:rFonts w:ascii="Aptos" w:hAnsi="Aptos"/>
        </w:rPr>
        <w:t>in order to</w:t>
      </w:r>
      <w:proofErr w:type="gramEnd"/>
      <w:r w:rsidRPr="009962EE">
        <w:rPr>
          <w:rFonts w:ascii="Aptos" w:hAnsi="Aptos"/>
        </w:rPr>
        <w:t xml:space="preserve"> maintain efficient running of the organisation. All roles will </w:t>
      </w:r>
      <w:proofErr w:type="gramStart"/>
      <w:r w:rsidRPr="009962EE">
        <w:rPr>
          <w:rFonts w:ascii="Aptos" w:hAnsi="Aptos"/>
        </w:rPr>
        <w:t>develop</w:t>
      </w:r>
      <w:proofErr w:type="gramEnd"/>
      <w:r w:rsidRPr="009962EE">
        <w:rPr>
          <w:rFonts w:ascii="Aptos" w:hAnsi="Aptos"/>
        </w:rPr>
        <w:t xml:space="preserve"> and the Sexual Health Centre may change the role scope in consultation with the post holder</w:t>
      </w:r>
    </w:p>
    <w:p w14:paraId="7EFC0958" w14:textId="77777777" w:rsidR="006E196E" w:rsidRPr="009962EE" w:rsidRDefault="006E196E" w:rsidP="006E196E">
      <w:pPr>
        <w:rPr>
          <w:rFonts w:ascii="Aptos" w:hAnsi="Aptos"/>
        </w:rPr>
      </w:pPr>
      <w:r w:rsidRPr="009962EE">
        <w:rPr>
          <w:rFonts w:ascii="Aptos" w:hAnsi="Aptos"/>
          <w:i/>
          <w:u w:val="single"/>
        </w:rPr>
        <w:t>Education / Professional Qualifications:</w:t>
      </w:r>
    </w:p>
    <w:p w14:paraId="25FF618B"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A relevant qualification in health promotion, social care, community development or other relevant area (Level 8 NFQ, desirable)</w:t>
      </w:r>
    </w:p>
    <w:p w14:paraId="514DE38B"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Excellent communication and presentation skills, with the ability to collaborate with a wide range of stakeholders and to build strong working relationships is essential</w:t>
      </w:r>
    </w:p>
    <w:p w14:paraId="341F215D"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Group Facilitation skills</w:t>
      </w:r>
    </w:p>
    <w:p w14:paraId="294FCCC5"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Excellent IT skills</w:t>
      </w:r>
    </w:p>
    <w:p w14:paraId="756F6F30"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Proficiency in Microsoft Office</w:t>
      </w:r>
    </w:p>
    <w:p w14:paraId="4F098B88"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 xml:space="preserve">Knowledge of Canva or other </w:t>
      </w:r>
      <w:proofErr w:type="spellStart"/>
      <w:r w:rsidRPr="009962EE">
        <w:rPr>
          <w:rFonts w:ascii="Aptos" w:hAnsi="Aptos"/>
        </w:rPr>
        <w:t>grahic</w:t>
      </w:r>
      <w:proofErr w:type="spellEnd"/>
      <w:r w:rsidRPr="009962EE">
        <w:rPr>
          <w:rFonts w:ascii="Aptos" w:hAnsi="Aptos"/>
        </w:rPr>
        <w:t xml:space="preserve"> design platforms is desirable but not essential</w:t>
      </w:r>
    </w:p>
    <w:p w14:paraId="3C3ACD6D"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Experience in developing, evaluating and managing training programmes</w:t>
      </w:r>
    </w:p>
    <w:p w14:paraId="36E7B374" w14:textId="77777777" w:rsidR="006E196E" w:rsidRPr="009962EE" w:rsidRDefault="006E196E" w:rsidP="006E196E">
      <w:pPr>
        <w:pStyle w:val="ListParagraph"/>
        <w:numPr>
          <w:ilvl w:val="0"/>
          <w:numId w:val="1"/>
        </w:numPr>
        <w:spacing w:after="200" w:line="276" w:lineRule="auto"/>
        <w:jc w:val="both"/>
        <w:rPr>
          <w:rFonts w:ascii="Aptos" w:hAnsi="Aptos"/>
        </w:rPr>
      </w:pPr>
      <w:r w:rsidRPr="009962EE">
        <w:rPr>
          <w:rFonts w:ascii="Aptos" w:hAnsi="Aptos"/>
        </w:rPr>
        <w:t>High level English language and training skills</w:t>
      </w:r>
    </w:p>
    <w:p w14:paraId="71DC2F59" w14:textId="77777777" w:rsidR="006E196E" w:rsidRPr="009962EE" w:rsidRDefault="006E196E" w:rsidP="006E196E">
      <w:pPr>
        <w:jc w:val="both"/>
        <w:rPr>
          <w:rFonts w:ascii="Aptos" w:hAnsi="Aptos"/>
          <w:i/>
          <w:u w:val="single"/>
        </w:rPr>
      </w:pPr>
      <w:r w:rsidRPr="009962EE">
        <w:rPr>
          <w:rFonts w:ascii="Aptos" w:hAnsi="Aptos"/>
          <w:i/>
          <w:u w:val="single"/>
        </w:rPr>
        <w:t>Requirements</w:t>
      </w:r>
    </w:p>
    <w:p w14:paraId="27114ABE"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 xml:space="preserve">Relevant experience </w:t>
      </w:r>
      <w:proofErr w:type="gramStart"/>
      <w:r w:rsidRPr="009962EE">
        <w:rPr>
          <w:rFonts w:ascii="Aptos" w:hAnsi="Aptos"/>
        </w:rPr>
        <w:t>in the area of</w:t>
      </w:r>
      <w:proofErr w:type="gramEnd"/>
      <w:r w:rsidRPr="009962EE">
        <w:rPr>
          <w:rFonts w:ascii="Aptos" w:hAnsi="Aptos"/>
        </w:rPr>
        <w:t xml:space="preserve"> sexual health</w:t>
      </w:r>
    </w:p>
    <w:p w14:paraId="5D6D1398"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Group facilitation of people from diverse backgrounds</w:t>
      </w:r>
    </w:p>
    <w:p w14:paraId="3C958D61"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Ability to research and adapt training programmes to meet specific needs of client groups</w:t>
      </w:r>
    </w:p>
    <w:p w14:paraId="505D8FF0"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You will also be someone with a flexible working style and the ability to respond effectively to emerging/unexpected needs</w:t>
      </w:r>
    </w:p>
    <w:p w14:paraId="3067D1E4"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Innovative thinking and project planning is essential</w:t>
      </w:r>
    </w:p>
    <w:p w14:paraId="19EBDA4B" w14:textId="77777777" w:rsidR="006E196E" w:rsidRPr="009962EE" w:rsidRDefault="006E196E" w:rsidP="006E196E">
      <w:pPr>
        <w:pStyle w:val="ListParagraph"/>
        <w:numPr>
          <w:ilvl w:val="0"/>
          <w:numId w:val="2"/>
        </w:numPr>
        <w:spacing w:after="200" w:line="276" w:lineRule="auto"/>
        <w:jc w:val="both"/>
        <w:rPr>
          <w:rFonts w:ascii="Aptos" w:hAnsi="Aptos"/>
        </w:rPr>
      </w:pPr>
      <w:r w:rsidRPr="009962EE">
        <w:rPr>
          <w:rFonts w:ascii="Aptos" w:hAnsi="Aptos"/>
        </w:rPr>
        <w:t xml:space="preserve">A full clean driving licence is essential  </w:t>
      </w:r>
    </w:p>
    <w:p w14:paraId="08222725" w14:textId="77777777" w:rsidR="006E196E" w:rsidRPr="009962EE" w:rsidRDefault="006E196E" w:rsidP="006E196E">
      <w:pPr>
        <w:spacing w:after="0" w:line="240" w:lineRule="auto"/>
        <w:jc w:val="both"/>
        <w:rPr>
          <w:rFonts w:ascii="Aptos" w:hAnsi="Aptos"/>
          <w:i/>
          <w:u w:val="single"/>
        </w:rPr>
      </w:pPr>
      <w:r w:rsidRPr="009962EE">
        <w:rPr>
          <w:rFonts w:ascii="Aptos" w:hAnsi="Aptos"/>
          <w:i/>
          <w:u w:val="single"/>
        </w:rPr>
        <w:t>Terms and Conditions</w:t>
      </w:r>
    </w:p>
    <w:p w14:paraId="21447D40" w14:textId="77777777" w:rsidR="006E196E" w:rsidRPr="009962EE" w:rsidRDefault="006E196E" w:rsidP="006E196E">
      <w:pPr>
        <w:spacing w:after="0" w:line="240" w:lineRule="auto"/>
        <w:jc w:val="both"/>
        <w:rPr>
          <w:rFonts w:ascii="Aptos" w:hAnsi="Aptos"/>
        </w:rPr>
      </w:pPr>
      <w:r w:rsidRPr="009962EE">
        <w:rPr>
          <w:rFonts w:ascii="Aptos" w:hAnsi="Aptos"/>
          <w:b/>
        </w:rPr>
        <w:t>Salary:</w:t>
      </w:r>
      <w:r w:rsidRPr="009962EE">
        <w:rPr>
          <w:rFonts w:ascii="Aptos" w:hAnsi="Aptos"/>
        </w:rPr>
        <w:t xml:space="preserve"> </w:t>
      </w:r>
      <w:r>
        <w:rPr>
          <w:rFonts w:ascii="Aptos" w:hAnsi="Aptos"/>
        </w:rPr>
        <w:t>€42,000 - €45,000</w:t>
      </w:r>
    </w:p>
    <w:p w14:paraId="5B85CCAD" w14:textId="69529478" w:rsidR="006E196E" w:rsidRPr="009962EE" w:rsidRDefault="006E196E" w:rsidP="006E196E">
      <w:pPr>
        <w:spacing w:after="0" w:line="240" w:lineRule="auto"/>
        <w:jc w:val="both"/>
        <w:rPr>
          <w:rFonts w:ascii="Aptos" w:hAnsi="Aptos"/>
        </w:rPr>
      </w:pPr>
      <w:r w:rsidRPr="009962EE">
        <w:rPr>
          <w:rFonts w:ascii="Aptos" w:hAnsi="Aptos"/>
          <w:b/>
        </w:rPr>
        <w:t>Contract:</w:t>
      </w:r>
      <w:r w:rsidRPr="009962EE">
        <w:rPr>
          <w:rFonts w:ascii="Aptos" w:hAnsi="Aptos"/>
        </w:rPr>
        <w:t xml:space="preserve"> Full time,</w:t>
      </w:r>
      <w:r>
        <w:rPr>
          <w:rFonts w:ascii="Aptos" w:hAnsi="Aptos"/>
        </w:rPr>
        <w:t xml:space="preserve"> </w:t>
      </w:r>
      <w:r>
        <w:rPr>
          <w:rFonts w:ascii="Aptos" w:hAnsi="Aptos"/>
        </w:rPr>
        <w:t>2-year</w:t>
      </w:r>
      <w:r>
        <w:rPr>
          <w:rFonts w:ascii="Aptos" w:hAnsi="Aptos"/>
        </w:rPr>
        <w:t xml:space="preserve"> </w:t>
      </w:r>
      <w:r w:rsidRPr="009962EE">
        <w:rPr>
          <w:rFonts w:ascii="Aptos" w:hAnsi="Aptos"/>
        </w:rPr>
        <w:t xml:space="preserve">fixed term contract. </w:t>
      </w:r>
    </w:p>
    <w:p w14:paraId="3709ED2D" w14:textId="77777777" w:rsidR="006E196E" w:rsidRPr="009962EE" w:rsidRDefault="006E196E" w:rsidP="006E196E">
      <w:pPr>
        <w:spacing w:after="0" w:line="240" w:lineRule="auto"/>
        <w:jc w:val="both"/>
        <w:rPr>
          <w:rFonts w:ascii="Aptos" w:hAnsi="Aptos"/>
        </w:rPr>
      </w:pPr>
      <w:r w:rsidRPr="009962EE">
        <w:rPr>
          <w:rFonts w:ascii="Aptos" w:hAnsi="Aptos"/>
          <w:b/>
        </w:rPr>
        <w:t>Hours:</w:t>
      </w:r>
      <w:r w:rsidRPr="009962EE">
        <w:rPr>
          <w:rFonts w:ascii="Aptos" w:hAnsi="Aptos"/>
          <w:b/>
        </w:rPr>
        <w:tab/>
        <w:t xml:space="preserve"> </w:t>
      </w:r>
      <w:r w:rsidRPr="009962EE">
        <w:rPr>
          <w:rFonts w:ascii="Aptos" w:hAnsi="Aptos"/>
          <w:bCs/>
        </w:rPr>
        <w:t>Full time contract based on</w:t>
      </w:r>
      <w:r w:rsidRPr="009962EE">
        <w:rPr>
          <w:rFonts w:ascii="Aptos" w:hAnsi="Aptos"/>
          <w:b/>
        </w:rPr>
        <w:t xml:space="preserve"> </w:t>
      </w:r>
      <w:r w:rsidRPr="009962EE">
        <w:rPr>
          <w:rFonts w:ascii="Aptos" w:hAnsi="Aptos"/>
        </w:rPr>
        <w:t xml:space="preserve">35 hours, 5 days per week, Monday to Friday. Due to the nature of the post, evening or weekend work may be required. </w:t>
      </w:r>
    </w:p>
    <w:p w14:paraId="12DCB982" w14:textId="77777777" w:rsidR="006E196E" w:rsidRPr="009962EE" w:rsidRDefault="006E196E" w:rsidP="006E196E">
      <w:pPr>
        <w:spacing w:after="0" w:line="240" w:lineRule="auto"/>
        <w:jc w:val="both"/>
        <w:rPr>
          <w:rFonts w:ascii="Aptos" w:hAnsi="Aptos"/>
        </w:rPr>
      </w:pPr>
      <w:r w:rsidRPr="009962EE">
        <w:rPr>
          <w:rFonts w:ascii="Aptos" w:hAnsi="Aptos"/>
          <w:b/>
          <w:bCs/>
        </w:rPr>
        <w:t>Holidays:</w:t>
      </w:r>
      <w:r w:rsidRPr="009962EE">
        <w:rPr>
          <w:rFonts w:ascii="Aptos" w:hAnsi="Aptos"/>
        </w:rPr>
        <w:t xml:space="preserve"> 24 Days annual leave. </w:t>
      </w:r>
    </w:p>
    <w:p w14:paraId="0744056E" w14:textId="77777777" w:rsidR="006E196E" w:rsidRPr="009962EE" w:rsidRDefault="006E196E" w:rsidP="006E196E">
      <w:pPr>
        <w:spacing w:after="0" w:line="240" w:lineRule="auto"/>
        <w:jc w:val="both"/>
        <w:rPr>
          <w:rFonts w:ascii="Aptos" w:hAnsi="Aptos"/>
        </w:rPr>
      </w:pPr>
      <w:r w:rsidRPr="009962EE">
        <w:rPr>
          <w:rFonts w:ascii="Aptos" w:hAnsi="Aptos"/>
          <w:b/>
        </w:rPr>
        <w:t>Garda Vetting:</w:t>
      </w:r>
      <w:r w:rsidRPr="009962EE">
        <w:rPr>
          <w:rFonts w:ascii="Aptos" w:hAnsi="Aptos"/>
          <w:b/>
        </w:rPr>
        <w:tab/>
      </w:r>
      <w:r>
        <w:rPr>
          <w:rFonts w:ascii="Aptos" w:hAnsi="Aptos"/>
          <w:b/>
        </w:rPr>
        <w:t xml:space="preserve"> P</w:t>
      </w:r>
      <w:r w:rsidRPr="009962EE">
        <w:rPr>
          <w:rFonts w:ascii="Aptos" w:hAnsi="Aptos"/>
        </w:rPr>
        <w:t>lease note that any offer of employment will be subject to Garda Vetting.</w:t>
      </w:r>
      <w:r w:rsidRPr="009962EE">
        <w:rPr>
          <w:rFonts w:ascii="Aptos" w:hAnsi="Aptos"/>
        </w:rPr>
        <w:tab/>
      </w:r>
    </w:p>
    <w:p w14:paraId="6F88A8D7" w14:textId="77777777" w:rsidR="006E196E" w:rsidRPr="009962EE" w:rsidRDefault="006E196E" w:rsidP="006E196E">
      <w:pPr>
        <w:spacing w:after="0" w:line="240" w:lineRule="auto"/>
        <w:jc w:val="both"/>
        <w:rPr>
          <w:rFonts w:ascii="Aptos" w:hAnsi="Aptos"/>
          <w:b/>
          <w:bCs/>
        </w:rPr>
      </w:pPr>
      <w:r w:rsidRPr="009962EE">
        <w:rPr>
          <w:rFonts w:ascii="Aptos" w:hAnsi="Aptos"/>
          <w:b/>
          <w:bCs/>
        </w:rPr>
        <w:t xml:space="preserve">Application Process </w:t>
      </w:r>
    </w:p>
    <w:p w14:paraId="68C2410E" w14:textId="77777777" w:rsidR="006E196E" w:rsidRPr="0087664C" w:rsidRDefault="006E196E" w:rsidP="006E196E">
      <w:pPr>
        <w:spacing w:after="0" w:line="240" w:lineRule="auto"/>
        <w:jc w:val="both"/>
        <w:rPr>
          <w:rFonts w:ascii="Aptos" w:hAnsi="Aptos"/>
        </w:rPr>
      </w:pPr>
      <w:r w:rsidRPr="0087664C">
        <w:rPr>
          <w:rFonts w:ascii="Aptos" w:hAnsi="Aptos"/>
        </w:rPr>
        <w:t>Please send your CV and cover letter, outlining your suitability for the post to Muire O</w:t>
      </w:r>
      <w:r>
        <w:rPr>
          <w:rFonts w:ascii="Aptos" w:hAnsi="Aptos"/>
        </w:rPr>
        <w:t>’</w:t>
      </w:r>
      <w:r w:rsidRPr="0087664C">
        <w:rPr>
          <w:rFonts w:ascii="Aptos" w:hAnsi="Aptos"/>
        </w:rPr>
        <w:t xml:space="preserve"> Farrell,</w:t>
      </w:r>
      <w:r>
        <w:rPr>
          <w:rFonts w:ascii="Aptos" w:hAnsi="Aptos"/>
        </w:rPr>
        <w:t xml:space="preserve"> </w:t>
      </w:r>
      <w:r w:rsidRPr="0087664C">
        <w:rPr>
          <w:rFonts w:ascii="Aptos" w:hAnsi="Aptos"/>
        </w:rPr>
        <w:t>Operations Manager</w:t>
      </w:r>
      <w:r>
        <w:rPr>
          <w:rFonts w:ascii="Aptos" w:hAnsi="Aptos"/>
        </w:rPr>
        <w:t xml:space="preserve">: </w:t>
      </w:r>
      <w:r w:rsidRPr="0087664C">
        <w:rPr>
          <w:rFonts w:ascii="Aptos" w:hAnsi="Aptos"/>
        </w:rPr>
        <w:t>muire@sexualhealthcentre.com</w:t>
      </w:r>
      <w:r>
        <w:rPr>
          <w:rFonts w:ascii="Aptos" w:hAnsi="Aptos"/>
        </w:rPr>
        <w:t xml:space="preserve">. Please included Sexual Health Promotion Outreach Officer in the subject line. </w:t>
      </w:r>
    </w:p>
    <w:p w14:paraId="7F46A726" w14:textId="77777777" w:rsidR="006E196E" w:rsidRPr="0087664C" w:rsidRDefault="006E196E" w:rsidP="006E196E">
      <w:pPr>
        <w:spacing w:after="0" w:line="240" w:lineRule="auto"/>
        <w:jc w:val="both"/>
        <w:rPr>
          <w:rFonts w:ascii="Aptos" w:hAnsi="Aptos"/>
        </w:rPr>
      </w:pPr>
    </w:p>
    <w:p w14:paraId="548760AD" w14:textId="77777777" w:rsidR="006E196E" w:rsidRPr="009962EE" w:rsidRDefault="006E196E" w:rsidP="006E196E">
      <w:pPr>
        <w:spacing w:after="0" w:line="240" w:lineRule="auto"/>
        <w:jc w:val="both"/>
        <w:rPr>
          <w:rFonts w:ascii="Aptos" w:hAnsi="Aptos"/>
        </w:rPr>
      </w:pPr>
      <w:r w:rsidRPr="0087664C">
        <w:rPr>
          <w:rFonts w:ascii="Aptos" w:hAnsi="Aptos"/>
        </w:rPr>
        <w:lastRenderedPageBreak/>
        <w:t>Closing date for receipt of applications Friday 16</w:t>
      </w:r>
      <w:r w:rsidRPr="0087664C">
        <w:rPr>
          <w:rFonts w:ascii="Aptos" w:hAnsi="Aptos"/>
          <w:vertAlign w:val="superscript"/>
        </w:rPr>
        <w:t>th</w:t>
      </w:r>
      <w:r w:rsidRPr="0087664C">
        <w:rPr>
          <w:rFonts w:ascii="Aptos" w:hAnsi="Aptos"/>
        </w:rPr>
        <w:t xml:space="preserve"> May at 12. 00 noon</w:t>
      </w:r>
      <w:r>
        <w:rPr>
          <w:rFonts w:ascii="Aptos" w:hAnsi="Aptos"/>
        </w:rPr>
        <w:t xml:space="preserve">. </w:t>
      </w:r>
      <w:r w:rsidRPr="0087664C">
        <w:rPr>
          <w:rFonts w:ascii="Aptos" w:hAnsi="Aptos"/>
        </w:rPr>
        <w:t xml:space="preserve"> Late applications will not be accepted </w:t>
      </w:r>
    </w:p>
    <w:p w14:paraId="6894C10F" w14:textId="77777777" w:rsidR="006E196E" w:rsidRPr="009962EE" w:rsidRDefault="006E196E" w:rsidP="006E196E">
      <w:pPr>
        <w:spacing w:after="0" w:line="240" w:lineRule="auto"/>
        <w:jc w:val="both"/>
        <w:rPr>
          <w:rFonts w:ascii="Aptos" w:hAnsi="Aptos"/>
          <w:b/>
        </w:rPr>
      </w:pPr>
    </w:p>
    <w:p w14:paraId="2DBF5217" w14:textId="77777777" w:rsidR="006E196E" w:rsidRPr="009962EE" w:rsidRDefault="006E196E" w:rsidP="006E196E">
      <w:pPr>
        <w:spacing w:after="0" w:line="240" w:lineRule="auto"/>
        <w:jc w:val="both"/>
        <w:rPr>
          <w:rFonts w:ascii="Aptos" w:hAnsi="Aptos"/>
          <w:b/>
        </w:rPr>
      </w:pPr>
      <w:r w:rsidRPr="009962EE">
        <w:rPr>
          <w:rFonts w:ascii="Aptos" w:hAnsi="Aptos"/>
          <w:b/>
        </w:rPr>
        <w:t>Sexual Health Centre is an equal opportunities employer</w:t>
      </w:r>
      <w:bookmarkEnd w:id="0"/>
    </w:p>
    <w:p w14:paraId="7E62A3D8" w14:textId="77777777" w:rsidR="0052085B" w:rsidRDefault="0052085B"/>
    <w:sectPr w:rsidR="0052085B" w:rsidSect="00A55D62">
      <w:headerReference w:type="default" r:id="rId7"/>
      <w:footerReference w:type="default" r:id="rId8"/>
      <w:pgSz w:w="11906" w:h="16838"/>
      <w:pgMar w:top="198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181F1" w14:textId="77777777" w:rsidR="00C55503" w:rsidRDefault="00C55503" w:rsidP="00C55503">
      <w:pPr>
        <w:spacing w:after="0" w:line="240" w:lineRule="auto"/>
      </w:pPr>
      <w:r>
        <w:separator/>
      </w:r>
    </w:p>
  </w:endnote>
  <w:endnote w:type="continuationSeparator" w:id="0">
    <w:p w14:paraId="692B073F" w14:textId="77777777" w:rsidR="00C55503" w:rsidRDefault="00C55503" w:rsidP="00C5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14289" w14:textId="720799D0" w:rsidR="00C55503" w:rsidRDefault="00C55503">
    <w:pPr>
      <w:pStyle w:val="Footer"/>
    </w:pPr>
    <w:r w:rsidRPr="00B34DD3">
      <w:rPr>
        <w:noProof/>
      </w:rPr>
      <w:drawing>
        <wp:inline distT="0" distB="0" distL="0" distR="0" wp14:anchorId="12227740" wp14:editId="61256103">
          <wp:extent cx="5724525" cy="323850"/>
          <wp:effectExtent l="0" t="0" r="9525" b="0"/>
          <wp:docPr id="1326896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4888" w14:textId="77777777" w:rsidR="00C55503" w:rsidRDefault="00C55503" w:rsidP="00C55503">
      <w:pPr>
        <w:spacing w:after="0" w:line="240" w:lineRule="auto"/>
      </w:pPr>
      <w:r>
        <w:separator/>
      </w:r>
    </w:p>
  </w:footnote>
  <w:footnote w:type="continuationSeparator" w:id="0">
    <w:p w14:paraId="0C46155E" w14:textId="77777777" w:rsidR="00C55503" w:rsidRDefault="00C55503" w:rsidP="00C55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BC61" w14:textId="073A04DF" w:rsidR="00C55503" w:rsidRDefault="00C55503">
    <w:pPr>
      <w:pStyle w:val="Header"/>
    </w:pPr>
    <w:r>
      <w:rPr>
        <w:noProof/>
      </w:rPr>
      <w:drawing>
        <wp:anchor distT="0" distB="0" distL="114300" distR="114300" simplePos="0" relativeHeight="251658240" behindDoc="1" locked="0" layoutInCell="1" allowOverlap="1" wp14:anchorId="57D98BAB" wp14:editId="04B518E8">
          <wp:simplePos x="0" y="0"/>
          <wp:positionH relativeFrom="margin">
            <wp:align>center</wp:align>
          </wp:positionH>
          <wp:positionV relativeFrom="paragraph">
            <wp:posOffset>-449580</wp:posOffset>
          </wp:positionV>
          <wp:extent cx="5029200" cy="1016000"/>
          <wp:effectExtent l="0" t="0" r="0" b="0"/>
          <wp:wrapTight wrapText="bothSides">
            <wp:wrapPolygon edited="0">
              <wp:start x="0" y="0"/>
              <wp:lineTo x="0" y="21060"/>
              <wp:lineTo x="21518" y="21060"/>
              <wp:lineTo x="21518" y="0"/>
              <wp:lineTo x="0" y="0"/>
            </wp:wrapPolygon>
          </wp:wrapTight>
          <wp:docPr id="1569798111"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51831" name="Picture 1"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5029200" cy="1016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673"/>
    <w:multiLevelType w:val="hybridMultilevel"/>
    <w:tmpl w:val="A57C0A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2D2005D"/>
    <w:multiLevelType w:val="hybridMultilevel"/>
    <w:tmpl w:val="366E8B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B3D19FD"/>
    <w:multiLevelType w:val="hybridMultilevel"/>
    <w:tmpl w:val="849834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499198008">
    <w:abstractNumId w:val="2"/>
  </w:num>
  <w:num w:numId="2" w16cid:durableId="1976524020">
    <w:abstractNumId w:val="1"/>
  </w:num>
  <w:num w:numId="3" w16cid:durableId="1433623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03"/>
    <w:rsid w:val="004B58E2"/>
    <w:rsid w:val="0052085B"/>
    <w:rsid w:val="00644D0F"/>
    <w:rsid w:val="00694E75"/>
    <w:rsid w:val="006E196E"/>
    <w:rsid w:val="00716334"/>
    <w:rsid w:val="007A69BF"/>
    <w:rsid w:val="00976431"/>
    <w:rsid w:val="009B001A"/>
    <w:rsid w:val="00A55D62"/>
    <w:rsid w:val="00B22230"/>
    <w:rsid w:val="00BA172F"/>
    <w:rsid w:val="00BB4A06"/>
    <w:rsid w:val="00C555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0EFE8"/>
  <w15:chartTrackingRefBased/>
  <w15:docId w15:val="{4C9772C7-EE56-48B5-AC5B-B29A4F38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55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55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55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55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55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55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5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5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5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5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55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55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55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55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55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5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5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503"/>
    <w:rPr>
      <w:rFonts w:eastAsiaTheme="majorEastAsia" w:cstheme="majorBidi"/>
      <w:color w:val="272727" w:themeColor="text1" w:themeTint="D8"/>
    </w:rPr>
  </w:style>
  <w:style w:type="paragraph" w:styleId="Title">
    <w:name w:val="Title"/>
    <w:basedOn w:val="Normal"/>
    <w:next w:val="Normal"/>
    <w:link w:val="TitleChar"/>
    <w:uiPriority w:val="10"/>
    <w:qFormat/>
    <w:rsid w:val="00C555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5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5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5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503"/>
    <w:pPr>
      <w:spacing w:before="160"/>
      <w:jc w:val="center"/>
    </w:pPr>
    <w:rPr>
      <w:i/>
      <w:iCs/>
      <w:color w:val="404040" w:themeColor="text1" w:themeTint="BF"/>
    </w:rPr>
  </w:style>
  <w:style w:type="character" w:customStyle="1" w:styleId="QuoteChar">
    <w:name w:val="Quote Char"/>
    <w:basedOn w:val="DefaultParagraphFont"/>
    <w:link w:val="Quote"/>
    <w:uiPriority w:val="29"/>
    <w:rsid w:val="00C55503"/>
    <w:rPr>
      <w:i/>
      <w:iCs/>
      <w:color w:val="404040" w:themeColor="text1" w:themeTint="BF"/>
    </w:rPr>
  </w:style>
  <w:style w:type="paragraph" w:styleId="ListParagraph">
    <w:name w:val="List Paragraph"/>
    <w:basedOn w:val="Normal"/>
    <w:uiPriority w:val="34"/>
    <w:qFormat/>
    <w:rsid w:val="00C55503"/>
    <w:pPr>
      <w:ind w:left="720"/>
      <w:contextualSpacing/>
    </w:pPr>
  </w:style>
  <w:style w:type="character" w:styleId="IntenseEmphasis">
    <w:name w:val="Intense Emphasis"/>
    <w:basedOn w:val="DefaultParagraphFont"/>
    <w:uiPriority w:val="21"/>
    <w:qFormat/>
    <w:rsid w:val="00C55503"/>
    <w:rPr>
      <w:i/>
      <w:iCs/>
      <w:color w:val="0F4761" w:themeColor="accent1" w:themeShade="BF"/>
    </w:rPr>
  </w:style>
  <w:style w:type="paragraph" w:styleId="IntenseQuote">
    <w:name w:val="Intense Quote"/>
    <w:basedOn w:val="Normal"/>
    <w:next w:val="Normal"/>
    <w:link w:val="IntenseQuoteChar"/>
    <w:uiPriority w:val="30"/>
    <w:qFormat/>
    <w:rsid w:val="00C555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5503"/>
    <w:rPr>
      <w:i/>
      <w:iCs/>
      <w:color w:val="0F4761" w:themeColor="accent1" w:themeShade="BF"/>
    </w:rPr>
  </w:style>
  <w:style w:type="character" w:styleId="IntenseReference">
    <w:name w:val="Intense Reference"/>
    <w:basedOn w:val="DefaultParagraphFont"/>
    <w:uiPriority w:val="32"/>
    <w:qFormat/>
    <w:rsid w:val="00C55503"/>
    <w:rPr>
      <w:b/>
      <w:bCs/>
      <w:smallCaps/>
      <w:color w:val="0F4761" w:themeColor="accent1" w:themeShade="BF"/>
      <w:spacing w:val="5"/>
    </w:rPr>
  </w:style>
  <w:style w:type="paragraph" w:styleId="Header">
    <w:name w:val="header"/>
    <w:basedOn w:val="Normal"/>
    <w:link w:val="HeaderChar"/>
    <w:uiPriority w:val="99"/>
    <w:unhideWhenUsed/>
    <w:rsid w:val="00C555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503"/>
  </w:style>
  <w:style w:type="paragraph" w:styleId="Footer">
    <w:name w:val="footer"/>
    <w:basedOn w:val="Normal"/>
    <w:link w:val="FooterChar"/>
    <w:uiPriority w:val="99"/>
    <w:unhideWhenUsed/>
    <w:rsid w:val="00C555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503"/>
  </w:style>
  <w:style w:type="paragraph" w:styleId="BodyTextIndent">
    <w:name w:val="Body Text Indent"/>
    <w:basedOn w:val="Normal"/>
    <w:link w:val="BodyTextIndentChar"/>
    <w:semiHidden/>
    <w:rsid w:val="006E196E"/>
    <w:pPr>
      <w:spacing w:after="0" w:line="240" w:lineRule="auto"/>
      <w:ind w:left="2880" w:hanging="2880"/>
    </w:pPr>
    <w:rPr>
      <w:rFonts w:ascii="Times New Roman" w:eastAsia="Times New Roman" w:hAnsi="Times New Roman" w:cs="Times New Roman"/>
      <w:kern w:val="0"/>
      <w:sz w:val="28"/>
      <w:szCs w:val="24"/>
      <w14:ligatures w14:val="none"/>
    </w:rPr>
  </w:style>
  <w:style w:type="character" w:customStyle="1" w:styleId="BodyTextIndentChar">
    <w:name w:val="Body Text Indent Char"/>
    <w:basedOn w:val="DefaultParagraphFont"/>
    <w:link w:val="BodyTextIndent"/>
    <w:semiHidden/>
    <w:rsid w:val="006E196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Corcoran</dc:creator>
  <cp:keywords/>
  <dc:description/>
  <cp:lastModifiedBy>Fiona Finn</cp:lastModifiedBy>
  <cp:revision>2</cp:revision>
  <dcterms:created xsi:type="dcterms:W3CDTF">2025-04-28T12:30:00Z</dcterms:created>
  <dcterms:modified xsi:type="dcterms:W3CDTF">2025-04-28T12:30:00Z</dcterms:modified>
</cp:coreProperties>
</file>