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BA9B9" w14:textId="0D0C9B00" w:rsidR="00B6653C" w:rsidRPr="00AC0C35" w:rsidRDefault="004C5CA4" w:rsidP="002449C6">
      <w:pPr>
        <w:pStyle w:val="2011"/>
        <w:jc w:val="center"/>
        <w:rPr>
          <w:rFonts w:ascii="Arial" w:eastAsia="Calibri" w:hAnsi="Arial" w:cs="Arial"/>
          <w:sz w:val="32"/>
          <w:szCs w:val="32"/>
          <w:u w:val="single"/>
        </w:rPr>
      </w:pPr>
      <w:r w:rsidRPr="00AC0C35">
        <w:rPr>
          <w:noProof/>
          <w:sz w:val="32"/>
          <w:szCs w:val="32"/>
          <w:u w:val="single"/>
          <w:lang w:eastAsia="en-IE"/>
        </w:rPr>
        <w:t>SAINT JOHN OF GOD FOUNDATION</w:t>
      </w:r>
    </w:p>
    <w:p w14:paraId="615B0E26" w14:textId="77777777" w:rsidR="00AE53F6" w:rsidRPr="00AC0C35" w:rsidRDefault="00AE53F6" w:rsidP="001A1A20">
      <w:pPr>
        <w:ind w:left="0"/>
        <w:jc w:val="both"/>
        <w:rPr>
          <w:rFonts w:ascii="Arial" w:hAnsi="Arial" w:cs="Arial"/>
          <w:b/>
        </w:rPr>
      </w:pPr>
    </w:p>
    <w:p w14:paraId="7D3AB007" w14:textId="77777777" w:rsidR="001837B2" w:rsidRPr="00AC0C35" w:rsidRDefault="001837B2" w:rsidP="001A1A20">
      <w:pPr>
        <w:ind w:left="0"/>
        <w:jc w:val="both"/>
        <w:rPr>
          <w:rFonts w:ascii="Arial" w:hAnsi="Arial" w:cs="Arial"/>
          <w:b/>
        </w:rPr>
      </w:pPr>
      <w:r w:rsidRPr="00AC0C35">
        <w:rPr>
          <w:rFonts w:ascii="Arial" w:hAnsi="Arial" w:cs="Arial"/>
          <w:b/>
        </w:rPr>
        <w:t>JOB DESCRIPTION</w:t>
      </w:r>
    </w:p>
    <w:p w14:paraId="7481C7B9" w14:textId="77777777" w:rsidR="00D32928" w:rsidRDefault="00D32928" w:rsidP="001A1A20">
      <w:pPr>
        <w:ind w:left="0"/>
        <w:jc w:val="both"/>
        <w:rPr>
          <w:rFonts w:ascii="Arial" w:hAnsi="Arial" w:cs="Arial"/>
          <w:b/>
        </w:rPr>
      </w:pPr>
    </w:p>
    <w:p w14:paraId="4F7FEFC8" w14:textId="26A073A8" w:rsidR="001837B2" w:rsidRPr="00AC0C35" w:rsidRDefault="001837B2" w:rsidP="001A1A20">
      <w:pPr>
        <w:ind w:left="0"/>
        <w:jc w:val="both"/>
        <w:rPr>
          <w:rFonts w:ascii="Arial" w:hAnsi="Arial" w:cs="Arial"/>
          <w:b/>
        </w:rPr>
      </w:pPr>
      <w:r w:rsidRPr="00AC0C35">
        <w:rPr>
          <w:rFonts w:ascii="Arial" w:hAnsi="Arial" w:cs="Arial"/>
          <w:b/>
        </w:rPr>
        <w:t>Role:</w:t>
      </w:r>
      <w:r w:rsidRPr="00AC0C35">
        <w:rPr>
          <w:rFonts w:ascii="Arial" w:hAnsi="Arial" w:cs="Arial"/>
          <w:b/>
        </w:rPr>
        <w:tab/>
      </w:r>
      <w:r w:rsidR="009D7596" w:rsidRPr="00AC0C35">
        <w:rPr>
          <w:rFonts w:ascii="Arial" w:hAnsi="Arial" w:cs="Arial"/>
          <w:b/>
        </w:rPr>
        <w:t xml:space="preserve">Finance </w:t>
      </w:r>
      <w:r w:rsidR="003E60F2">
        <w:rPr>
          <w:rFonts w:ascii="Arial" w:hAnsi="Arial" w:cs="Arial"/>
          <w:b/>
        </w:rPr>
        <w:t>Executive</w:t>
      </w:r>
    </w:p>
    <w:p w14:paraId="06DC3280" w14:textId="77777777" w:rsidR="00C66331" w:rsidRPr="00AC0C35" w:rsidRDefault="00C66331" w:rsidP="001A1A20">
      <w:pPr>
        <w:ind w:left="0"/>
        <w:jc w:val="both"/>
        <w:rPr>
          <w:rFonts w:ascii="Arial" w:hAnsi="Arial" w:cs="Arial"/>
          <w:b/>
        </w:rPr>
      </w:pPr>
      <w:r w:rsidRPr="00AC0C35">
        <w:rPr>
          <w:rFonts w:ascii="Arial" w:hAnsi="Arial" w:cs="Arial"/>
          <w:b/>
        </w:rPr>
        <w:t>Background</w:t>
      </w:r>
    </w:p>
    <w:p w14:paraId="488A042F" w14:textId="60CD7515" w:rsidR="002D6AA6" w:rsidRPr="00AC0C35" w:rsidRDefault="00317057" w:rsidP="001A1A20">
      <w:pPr>
        <w:ind w:left="0"/>
        <w:jc w:val="both"/>
        <w:rPr>
          <w:rFonts w:ascii="Arial" w:eastAsia="Calibri" w:hAnsi="Arial" w:cs="Arial"/>
        </w:rPr>
      </w:pPr>
      <w:r w:rsidRPr="00AC0C35">
        <w:rPr>
          <w:rFonts w:ascii="Arial" w:hAnsi="Arial" w:cs="Arial"/>
        </w:rPr>
        <w:t xml:space="preserve">Saint John of God </w:t>
      </w:r>
      <w:r w:rsidR="00476DD7" w:rsidRPr="00AC0C35">
        <w:rPr>
          <w:rFonts w:ascii="Arial" w:hAnsi="Arial" w:cs="Arial"/>
        </w:rPr>
        <w:t>Foundation</w:t>
      </w:r>
      <w:r w:rsidR="00BD46BA" w:rsidRPr="00AC0C35">
        <w:rPr>
          <w:rFonts w:ascii="Arial" w:hAnsi="Arial" w:cs="Arial"/>
        </w:rPr>
        <w:t xml:space="preserve"> (</w:t>
      </w:r>
      <w:hyperlink r:id="rId11" w:history="1">
        <w:r w:rsidR="00BD46BA" w:rsidRPr="00AC0C35">
          <w:rPr>
            <w:rStyle w:val="Hyperlink"/>
            <w:rFonts w:ascii="Arial" w:hAnsi="Arial" w:cs="Arial"/>
            <w:color w:val="auto"/>
          </w:rPr>
          <w:t>www.sjogfoundation.ie</w:t>
        </w:r>
      </w:hyperlink>
      <w:r w:rsidR="00BD46BA" w:rsidRPr="00AC0C35">
        <w:rPr>
          <w:rFonts w:ascii="Arial" w:hAnsi="Arial" w:cs="Arial"/>
        </w:rPr>
        <w:t xml:space="preserve">) </w:t>
      </w:r>
      <w:r w:rsidRPr="00AC0C35">
        <w:rPr>
          <w:rFonts w:ascii="Arial" w:hAnsi="Arial" w:cs="Arial"/>
        </w:rPr>
        <w:t xml:space="preserve">is a fundraising charity that supports </w:t>
      </w:r>
      <w:r w:rsidR="00D507EE" w:rsidRPr="00AC0C35">
        <w:rPr>
          <w:rFonts w:ascii="Arial" w:hAnsi="Arial" w:cs="Arial"/>
        </w:rPr>
        <w:t>Saint John of God</w:t>
      </w:r>
      <w:r w:rsidR="00AA6F8A" w:rsidRPr="00AC0C35">
        <w:rPr>
          <w:rFonts w:ascii="Arial" w:hAnsi="Arial" w:cs="Arial"/>
        </w:rPr>
        <w:t xml:space="preserve"> Hospitaller </w:t>
      </w:r>
      <w:r w:rsidR="00476DD7" w:rsidRPr="00AC0C35">
        <w:rPr>
          <w:rFonts w:ascii="Arial" w:hAnsi="Arial" w:cs="Arial"/>
        </w:rPr>
        <w:t>Services Group</w:t>
      </w:r>
      <w:r w:rsidRPr="00AC0C35">
        <w:rPr>
          <w:rFonts w:ascii="Arial" w:hAnsi="Arial" w:cs="Arial"/>
        </w:rPr>
        <w:t xml:space="preserve">, </w:t>
      </w:r>
      <w:r w:rsidR="00D507EE" w:rsidRPr="00AC0C35">
        <w:rPr>
          <w:rFonts w:ascii="Arial" w:hAnsi="Arial" w:cs="Arial"/>
        </w:rPr>
        <w:t>a non-profit healthcare organisation providing services for intellectually disabled children and adults, mental health care, care of children with terminal illn</w:t>
      </w:r>
      <w:r w:rsidR="008C2925" w:rsidRPr="00AC0C35">
        <w:rPr>
          <w:rFonts w:ascii="Arial" w:hAnsi="Arial" w:cs="Arial"/>
        </w:rPr>
        <w:t xml:space="preserve">ess and care of elderly people in Ireland, </w:t>
      </w:r>
      <w:r w:rsidR="00DF254B" w:rsidRPr="00AC0C35">
        <w:rPr>
          <w:rFonts w:ascii="Arial" w:hAnsi="Arial" w:cs="Arial"/>
        </w:rPr>
        <w:t>United Kingdom</w:t>
      </w:r>
      <w:r w:rsidRPr="00AC0C35">
        <w:rPr>
          <w:rFonts w:ascii="Arial" w:hAnsi="Arial" w:cs="Arial"/>
        </w:rPr>
        <w:t xml:space="preserve"> and Malawi.</w:t>
      </w:r>
      <w:r w:rsidR="009F4D5F" w:rsidRPr="00AC0C35">
        <w:rPr>
          <w:rFonts w:ascii="Arial" w:hAnsi="Arial" w:cs="Arial"/>
        </w:rPr>
        <w:t xml:space="preserve">  The company </w:t>
      </w:r>
      <w:proofErr w:type="gramStart"/>
      <w:r w:rsidR="009F4D5F" w:rsidRPr="00AC0C35">
        <w:rPr>
          <w:rFonts w:ascii="Arial" w:hAnsi="Arial" w:cs="Arial"/>
        </w:rPr>
        <w:t>is connected with</w:t>
      </w:r>
      <w:proofErr w:type="gramEnd"/>
      <w:r w:rsidR="009F4D5F" w:rsidRPr="00AC0C35">
        <w:rPr>
          <w:rFonts w:ascii="Arial" w:hAnsi="Arial" w:cs="Arial"/>
        </w:rPr>
        <w:t xml:space="preserve"> the Saint John of God fundraising companies in </w:t>
      </w:r>
      <w:r w:rsidR="003A1CF1" w:rsidRPr="00AC0C35">
        <w:rPr>
          <w:rFonts w:ascii="Arial" w:hAnsi="Arial" w:cs="Arial"/>
        </w:rPr>
        <w:t>the UK</w:t>
      </w:r>
      <w:r w:rsidR="009F4D5F" w:rsidRPr="00AC0C35">
        <w:rPr>
          <w:rFonts w:ascii="Arial" w:hAnsi="Arial" w:cs="Arial"/>
        </w:rPr>
        <w:t xml:space="preserve"> and the Netherlands.</w:t>
      </w:r>
    </w:p>
    <w:p w14:paraId="71CF54F0" w14:textId="77777777" w:rsidR="00C66331" w:rsidRPr="00AC0C35" w:rsidRDefault="00C66331" w:rsidP="00C66331">
      <w:pPr>
        <w:pStyle w:val="2011"/>
        <w:rPr>
          <w:rFonts w:ascii="Arial" w:eastAsia="Calibri" w:hAnsi="Arial" w:cs="Arial"/>
        </w:rPr>
      </w:pPr>
    </w:p>
    <w:p w14:paraId="39FA8189" w14:textId="77777777" w:rsidR="00AE53F6" w:rsidRPr="00AC0C35" w:rsidRDefault="00AE53F6" w:rsidP="00C66331">
      <w:pPr>
        <w:pStyle w:val="2011"/>
        <w:rPr>
          <w:rFonts w:ascii="Arial" w:eastAsia="Calibri" w:hAnsi="Arial" w:cs="Arial"/>
          <w:b/>
        </w:rPr>
      </w:pPr>
    </w:p>
    <w:p w14:paraId="5A483278" w14:textId="7DF2DBF4" w:rsidR="00EC6B2E" w:rsidRPr="00AC0C35" w:rsidRDefault="00B6653C" w:rsidP="00C66331">
      <w:pPr>
        <w:pStyle w:val="2011"/>
        <w:rPr>
          <w:rFonts w:ascii="Arial" w:eastAsia="Calibri" w:hAnsi="Arial" w:cs="Arial"/>
          <w:b/>
        </w:rPr>
      </w:pPr>
      <w:r w:rsidRPr="00AC0C35">
        <w:rPr>
          <w:rFonts w:ascii="Arial" w:eastAsia="Calibri" w:hAnsi="Arial" w:cs="Arial"/>
          <w:b/>
        </w:rPr>
        <w:t>Job Description for</w:t>
      </w:r>
      <w:r w:rsidR="00317057" w:rsidRPr="00AC0C35">
        <w:rPr>
          <w:rFonts w:ascii="Arial" w:eastAsia="Calibri" w:hAnsi="Arial" w:cs="Arial"/>
          <w:b/>
        </w:rPr>
        <w:t xml:space="preserve"> </w:t>
      </w:r>
      <w:r w:rsidR="00FF4908">
        <w:rPr>
          <w:rFonts w:ascii="Arial" w:eastAsia="Calibri" w:hAnsi="Arial" w:cs="Arial"/>
          <w:b/>
        </w:rPr>
        <w:t>Finance Executive</w:t>
      </w:r>
    </w:p>
    <w:p w14:paraId="1EC50D4C" w14:textId="77777777" w:rsidR="00B6653C" w:rsidRPr="00AC0C35" w:rsidRDefault="00B6653C" w:rsidP="001A1A20">
      <w:pPr>
        <w:pStyle w:val="2011"/>
        <w:jc w:val="both"/>
        <w:rPr>
          <w:rFonts w:ascii="Arial" w:eastAsia="Calibri" w:hAnsi="Arial" w:cs="Arial"/>
        </w:rPr>
      </w:pPr>
    </w:p>
    <w:p w14:paraId="089BDF13" w14:textId="6964B063" w:rsidR="00B6653C" w:rsidRPr="00AC0C35" w:rsidRDefault="008B667B" w:rsidP="001A1A20">
      <w:pPr>
        <w:pStyle w:val="2011"/>
        <w:jc w:val="both"/>
        <w:rPr>
          <w:rFonts w:ascii="Arial" w:hAnsi="Arial" w:cs="Arial"/>
          <w:lang w:eastAsia="en-GB"/>
        </w:rPr>
      </w:pPr>
      <w:r w:rsidRPr="00AC0C35">
        <w:rPr>
          <w:rFonts w:ascii="Arial" w:hAnsi="Arial" w:cs="Arial"/>
          <w:lang w:eastAsia="en-GB"/>
        </w:rPr>
        <w:t xml:space="preserve">The </w:t>
      </w:r>
      <w:r w:rsidR="00FF4908">
        <w:rPr>
          <w:rFonts w:ascii="Arial" w:eastAsia="Calibri" w:hAnsi="Arial" w:cs="Arial"/>
        </w:rPr>
        <w:t>Finance Executive</w:t>
      </w:r>
      <w:r w:rsidR="00027068" w:rsidRPr="00AC0C35">
        <w:rPr>
          <w:rFonts w:ascii="Arial" w:hAnsi="Arial" w:cs="Arial"/>
          <w:lang w:eastAsia="en-GB"/>
        </w:rPr>
        <w:t xml:space="preserve"> </w:t>
      </w:r>
      <w:r w:rsidR="00476DD7" w:rsidRPr="00AC0C35">
        <w:rPr>
          <w:rFonts w:ascii="Arial" w:hAnsi="Arial" w:cs="Arial"/>
          <w:lang w:eastAsia="en-GB"/>
        </w:rPr>
        <w:t>will be</w:t>
      </w:r>
      <w:r w:rsidRPr="00AC0C35">
        <w:rPr>
          <w:rFonts w:ascii="Arial" w:hAnsi="Arial" w:cs="Arial"/>
          <w:lang w:eastAsia="en-GB"/>
        </w:rPr>
        <w:t xml:space="preserve"> a </w:t>
      </w:r>
      <w:r w:rsidR="001837B2" w:rsidRPr="00AC0C35">
        <w:rPr>
          <w:rFonts w:ascii="Arial" w:hAnsi="Arial" w:cs="Arial"/>
          <w:lang w:eastAsia="en-GB"/>
        </w:rPr>
        <w:t xml:space="preserve">staff </w:t>
      </w:r>
      <w:r w:rsidR="000002D5" w:rsidRPr="00AC0C35">
        <w:rPr>
          <w:rFonts w:ascii="Arial" w:hAnsi="Arial" w:cs="Arial"/>
          <w:lang w:eastAsia="en-GB"/>
        </w:rPr>
        <w:t>member of</w:t>
      </w:r>
      <w:r w:rsidRPr="00AC0C35">
        <w:rPr>
          <w:rFonts w:ascii="Arial" w:hAnsi="Arial" w:cs="Arial"/>
          <w:lang w:eastAsia="en-GB"/>
        </w:rPr>
        <w:t xml:space="preserve"> </w:t>
      </w:r>
      <w:r w:rsidR="00837A7F" w:rsidRPr="00AC0C35">
        <w:rPr>
          <w:rFonts w:ascii="Arial" w:hAnsi="Arial" w:cs="Arial"/>
          <w:lang w:eastAsia="en-GB"/>
        </w:rPr>
        <w:t>Saint</w:t>
      </w:r>
      <w:r w:rsidR="00317057" w:rsidRPr="00AC0C35">
        <w:rPr>
          <w:rFonts w:ascii="Arial" w:hAnsi="Arial" w:cs="Arial"/>
          <w:lang w:eastAsia="en-GB"/>
        </w:rPr>
        <w:t xml:space="preserve"> John of God </w:t>
      </w:r>
      <w:r w:rsidR="00476DD7" w:rsidRPr="00AC0C35">
        <w:rPr>
          <w:rFonts w:ascii="Arial" w:hAnsi="Arial" w:cs="Arial"/>
          <w:lang w:eastAsia="en-GB"/>
        </w:rPr>
        <w:t>Foundation</w:t>
      </w:r>
      <w:r w:rsidR="00317057" w:rsidRPr="00AC0C35">
        <w:rPr>
          <w:rFonts w:ascii="Arial" w:hAnsi="Arial" w:cs="Arial"/>
          <w:lang w:eastAsia="en-GB"/>
        </w:rPr>
        <w:t>.</w:t>
      </w:r>
    </w:p>
    <w:p w14:paraId="5EC993CC" w14:textId="77777777" w:rsidR="008B667B" w:rsidRPr="00AC0C35" w:rsidRDefault="008B667B" w:rsidP="001A1A20">
      <w:pPr>
        <w:pStyle w:val="2011"/>
        <w:jc w:val="both"/>
        <w:rPr>
          <w:rFonts w:ascii="Arial" w:eastAsia="Calibri" w:hAnsi="Arial" w:cs="Arial"/>
        </w:rPr>
      </w:pPr>
    </w:p>
    <w:p w14:paraId="7637E647" w14:textId="0F92A4B5" w:rsidR="00B6653C" w:rsidRPr="003E60F2" w:rsidRDefault="00B6653C" w:rsidP="003E60F2">
      <w:pPr>
        <w:ind w:left="0"/>
        <w:jc w:val="both"/>
        <w:rPr>
          <w:rFonts w:ascii="Arial" w:hAnsi="Arial" w:cs="Arial"/>
          <w:b/>
        </w:rPr>
      </w:pPr>
      <w:r w:rsidRPr="00AC0C35">
        <w:rPr>
          <w:rFonts w:ascii="Arial" w:eastAsia="Calibri" w:hAnsi="Arial" w:cs="Arial"/>
        </w:rPr>
        <w:t>Pos</w:t>
      </w:r>
      <w:r w:rsidR="008C2925" w:rsidRPr="00AC0C35">
        <w:rPr>
          <w:rFonts w:ascii="Arial" w:eastAsia="Calibri" w:hAnsi="Arial" w:cs="Arial"/>
        </w:rPr>
        <w:t>ition</w:t>
      </w:r>
      <w:r w:rsidRPr="00AC0C35">
        <w:rPr>
          <w:rFonts w:ascii="Arial" w:eastAsia="Calibri" w:hAnsi="Arial" w:cs="Arial"/>
        </w:rPr>
        <w:t>:</w:t>
      </w:r>
      <w:r w:rsidR="00317057" w:rsidRPr="00AC0C35">
        <w:rPr>
          <w:rFonts w:ascii="Arial" w:hAnsi="Arial" w:cs="Arial"/>
        </w:rPr>
        <w:tab/>
      </w:r>
      <w:r w:rsidR="00317057" w:rsidRPr="00AC0C35">
        <w:rPr>
          <w:rFonts w:ascii="Arial" w:hAnsi="Arial" w:cs="Arial"/>
        </w:rPr>
        <w:tab/>
      </w:r>
      <w:r w:rsidR="003E60F2" w:rsidRPr="003E60F2">
        <w:rPr>
          <w:rFonts w:ascii="Arial" w:hAnsi="Arial" w:cs="Arial"/>
          <w:bCs/>
        </w:rPr>
        <w:t>Finance Executive</w:t>
      </w:r>
    </w:p>
    <w:p w14:paraId="23AA4C76" w14:textId="78E5952F" w:rsidR="00B6653C" w:rsidRPr="00AC0C35" w:rsidRDefault="00B6653C" w:rsidP="003E60F2">
      <w:pPr>
        <w:pStyle w:val="2011"/>
        <w:jc w:val="both"/>
        <w:rPr>
          <w:rFonts w:ascii="Arial" w:hAnsi="Arial" w:cs="Arial"/>
        </w:rPr>
      </w:pPr>
      <w:r w:rsidRPr="00AC0C35">
        <w:rPr>
          <w:rFonts w:ascii="Arial" w:eastAsia="Calibri" w:hAnsi="Arial" w:cs="Arial"/>
        </w:rPr>
        <w:t>Responsible to:</w:t>
      </w:r>
      <w:r w:rsidR="00317057" w:rsidRPr="00AC0C35">
        <w:rPr>
          <w:rFonts w:ascii="Arial" w:hAnsi="Arial" w:cs="Arial"/>
        </w:rPr>
        <w:tab/>
      </w:r>
      <w:r w:rsidR="001452D7" w:rsidRPr="00AC0C35">
        <w:rPr>
          <w:rFonts w:ascii="Arial" w:hAnsi="Arial" w:cs="Arial"/>
        </w:rPr>
        <w:t>Chief Executive</w:t>
      </w:r>
    </w:p>
    <w:p w14:paraId="574406A9" w14:textId="77777777" w:rsidR="00C66331" w:rsidRPr="00AC0C35" w:rsidRDefault="00C66331" w:rsidP="001A1A20">
      <w:pPr>
        <w:pStyle w:val="2011"/>
        <w:jc w:val="both"/>
        <w:rPr>
          <w:rFonts w:ascii="Arial" w:hAnsi="Arial" w:cs="Arial"/>
        </w:rPr>
      </w:pPr>
    </w:p>
    <w:p w14:paraId="67C05949" w14:textId="1A991341" w:rsidR="00C66331" w:rsidRPr="00AC0C35" w:rsidRDefault="00A1743C" w:rsidP="00A1743C">
      <w:pPr>
        <w:pStyle w:val="2011"/>
        <w:ind w:left="2160" w:hanging="2160"/>
        <w:jc w:val="both"/>
        <w:rPr>
          <w:rFonts w:ascii="Arial" w:eastAsia="Calibri" w:hAnsi="Arial" w:cs="Arial"/>
        </w:rPr>
      </w:pPr>
      <w:r w:rsidRPr="00AC0C35">
        <w:rPr>
          <w:rFonts w:ascii="Arial" w:hAnsi="Arial" w:cs="Arial"/>
        </w:rPr>
        <w:t>Reporting to:</w:t>
      </w:r>
      <w:r w:rsidRPr="00AC0C35">
        <w:rPr>
          <w:rFonts w:ascii="Arial" w:hAnsi="Arial" w:cs="Arial"/>
        </w:rPr>
        <w:tab/>
      </w:r>
      <w:r w:rsidR="001452D7" w:rsidRPr="00AC0C35">
        <w:rPr>
          <w:rFonts w:ascii="Arial" w:hAnsi="Arial" w:cs="Arial"/>
        </w:rPr>
        <w:t>Chief Executive</w:t>
      </w:r>
      <w:r w:rsidR="00C66331" w:rsidRPr="00AC0C35">
        <w:rPr>
          <w:rFonts w:ascii="Arial" w:eastAsia="Calibri" w:hAnsi="Arial" w:cs="Arial"/>
        </w:rPr>
        <w:tab/>
      </w:r>
    </w:p>
    <w:p w14:paraId="592E21D4" w14:textId="77777777" w:rsidR="00C66331" w:rsidRPr="00AC0C35" w:rsidRDefault="00C66331" w:rsidP="00C66331">
      <w:pPr>
        <w:pStyle w:val="2011"/>
        <w:jc w:val="both"/>
        <w:rPr>
          <w:rFonts w:ascii="Arial" w:hAnsi="Arial" w:cs="Arial"/>
        </w:rPr>
      </w:pPr>
    </w:p>
    <w:p w14:paraId="59D4B9D3" w14:textId="77777777" w:rsidR="003F77EF" w:rsidRPr="00AC0C35" w:rsidRDefault="003F77EF" w:rsidP="00C66331">
      <w:pPr>
        <w:pStyle w:val="2011"/>
        <w:jc w:val="both"/>
        <w:rPr>
          <w:rFonts w:ascii="Arial" w:hAnsi="Arial" w:cs="Arial"/>
        </w:rPr>
      </w:pPr>
      <w:r w:rsidRPr="00AC0C35">
        <w:rPr>
          <w:rFonts w:ascii="Arial" w:hAnsi="Arial" w:cs="Arial"/>
        </w:rPr>
        <w:t xml:space="preserve">The reporting responsibility may change </w:t>
      </w:r>
      <w:proofErr w:type="gramStart"/>
      <w:r w:rsidRPr="00AC0C35">
        <w:rPr>
          <w:rFonts w:ascii="Arial" w:hAnsi="Arial" w:cs="Arial"/>
        </w:rPr>
        <w:t>during the course of</w:t>
      </w:r>
      <w:proofErr w:type="gramEnd"/>
      <w:r w:rsidRPr="00AC0C35">
        <w:rPr>
          <w:rFonts w:ascii="Arial" w:hAnsi="Arial" w:cs="Arial"/>
        </w:rPr>
        <w:t xml:space="preserve"> the contract.</w:t>
      </w:r>
    </w:p>
    <w:p w14:paraId="50E9BE80" w14:textId="77777777" w:rsidR="00AE53F6" w:rsidRPr="00AC0C35" w:rsidRDefault="00AE53F6" w:rsidP="00C66331">
      <w:pPr>
        <w:pStyle w:val="2011"/>
        <w:ind w:left="2880" w:hanging="2880"/>
        <w:rPr>
          <w:rFonts w:ascii="Arial" w:eastAsia="Calibri" w:hAnsi="Arial" w:cs="Arial"/>
          <w:b/>
        </w:rPr>
      </w:pPr>
    </w:p>
    <w:p w14:paraId="323E0F17" w14:textId="77777777" w:rsidR="00A1743C" w:rsidRPr="00AC0C35" w:rsidRDefault="00A1743C" w:rsidP="00C66331">
      <w:pPr>
        <w:pStyle w:val="2011"/>
        <w:ind w:left="2880" w:hanging="2880"/>
        <w:rPr>
          <w:rFonts w:ascii="Arial" w:eastAsia="Calibri" w:hAnsi="Arial" w:cs="Arial"/>
          <w:b/>
        </w:rPr>
      </w:pPr>
    </w:p>
    <w:p w14:paraId="11D5AFFD" w14:textId="77777777" w:rsidR="00A65B2A" w:rsidRPr="00AC0C35" w:rsidRDefault="00A65B2A" w:rsidP="00C66331">
      <w:pPr>
        <w:pStyle w:val="2011"/>
        <w:ind w:left="2880" w:hanging="2880"/>
        <w:rPr>
          <w:rFonts w:ascii="Arial" w:eastAsia="Calibri" w:hAnsi="Arial" w:cs="Arial"/>
          <w:b/>
        </w:rPr>
      </w:pPr>
      <w:r w:rsidRPr="00AC0C35">
        <w:rPr>
          <w:rFonts w:ascii="Arial" w:eastAsia="Calibri" w:hAnsi="Arial" w:cs="Arial"/>
          <w:b/>
        </w:rPr>
        <w:t xml:space="preserve">Mission Statement of Saint John of God </w:t>
      </w:r>
      <w:r w:rsidR="00476DD7" w:rsidRPr="00AC0C35">
        <w:rPr>
          <w:rFonts w:ascii="Arial" w:eastAsia="Calibri" w:hAnsi="Arial" w:cs="Arial"/>
          <w:b/>
        </w:rPr>
        <w:t>Foundation</w:t>
      </w:r>
    </w:p>
    <w:p w14:paraId="4DCD2D17" w14:textId="77777777" w:rsidR="00A65B2A" w:rsidRPr="00AC0C35" w:rsidRDefault="00A65B2A" w:rsidP="001A1A20">
      <w:pPr>
        <w:pStyle w:val="2011"/>
        <w:ind w:left="2880" w:hanging="2880"/>
        <w:jc w:val="both"/>
        <w:rPr>
          <w:rFonts w:ascii="Arial" w:eastAsia="Calibri" w:hAnsi="Arial" w:cs="Arial"/>
        </w:rPr>
      </w:pPr>
    </w:p>
    <w:p w14:paraId="53479D53" w14:textId="77777777" w:rsidR="002449C6" w:rsidRPr="00AC0C35" w:rsidRDefault="002449C6" w:rsidP="001A1A20">
      <w:pPr>
        <w:pStyle w:val="2011"/>
        <w:jc w:val="both"/>
        <w:rPr>
          <w:rFonts w:ascii="Arial" w:hAnsi="Arial" w:cs="Arial"/>
        </w:rPr>
      </w:pPr>
      <w:r w:rsidRPr="00AC0C35">
        <w:rPr>
          <w:rFonts w:ascii="Arial" w:hAnsi="Arial" w:cs="Arial"/>
        </w:rPr>
        <w:t>Raising funds to support positive mental health and the full potential of those living with intellectual disabilities.</w:t>
      </w:r>
    </w:p>
    <w:p w14:paraId="7D6B6E69" w14:textId="77777777" w:rsidR="00A65B2A" w:rsidRPr="00AC0C35" w:rsidRDefault="00A65B2A" w:rsidP="001A1A20">
      <w:pPr>
        <w:pStyle w:val="2011"/>
        <w:jc w:val="both"/>
        <w:rPr>
          <w:rFonts w:ascii="Arial" w:hAnsi="Arial" w:cs="Arial"/>
        </w:rPr>
      </w:pPr>
    </w:p>
    <w:p w14:paraId="1D77BC9D" w14:textId="77777777" w:rsidR="00AE53F6" w:rsidRPr="00AC0C35" w:rsidRDefault="00AE53F6" w:rsidP="00C66331">
      <w:pPr>
        <w:pStyle w:val="2011"/>
        <w:ind w:left="2880" w:hanging="2880"/>
        <w:rPr>
          <w:rFonts w:ascii="Arial" w:eastAsia="Calibri" w:hAnsi="Arial" w:cs="Arial"/>
          <w:b/>
        </w:rPr>
      </w:pPr>
    </w:p>
    <w:p w14:paraId="158BA04A" w14:textId="77777777" w:rsidR="00A65B2A" w:rsidRPr="00AC0C35" w:rsidRDefault="00C66331" w:rsidP="00C66331">
      <w:pPr>
        <w:pStyle w:val="2011"/>
        <w:ind w:left="2880" w:hanging="2880"/>
        <w:rPr>
          <w:rFonts w:ascii="Arial" w:eastAsia="Calibri" w:hAnsi="Arial" w:cs="Arial"/>
          <w:b/>
        </w:rPr>
      </w:pPr>
      <w:r w:rsidRPr="00AC0C35">
        <w:rPr>
          <w:rFonts w:ascii="Arial" w:eastAsia="Calibri" w:hAnsi="Arial" w:cs="Arial"/>
          <w:b/>
        </w:rPr>
        <w:t>Organisational Philosophy</w:t>
      </w:r>
    </w:p>
    <w:p w14:paraId="2890F4C6" w14:textId="77777777" w:rsidR="00A65B2A" w:rsidRPr="00AC0C35" w:rsidRDefault="00A65B2A" w:rsidP="001A1A20">
      <w:pPr>
        <w:pStyle w:val="2011"/>
        <w:ind w:left="2880" w:hanging="2880"/>
        <w:jc w:val="both"/>
        <w:rPr>
          <w:rFonts w:ascii="Arial" w:eastAsia="Calibri" w:hAnsi="Arial" w:cs="Arial"/>
        </w:rPr>
      </w:pPr>
    </w:p>
    <w:p w14:paraId="5C0B2B1E" w14:textId="44BB1314" w:rsidR="00A65B2A" w:rsidRPr="00AC0C35" w:rsidRDefault="00A65B2A" w:rsidP="001A1A20">
      <w:pPr>
        <w:pStyle w:val="2011"/>
        <w:jc w:val="both"/>
        <w:rPr>
          <w:rFonts w:ascii="Arial" w:hAnsi="Arial" w:cs="Arial"/>
        </w:rPr>
      </w:pPr>
      <w:r w:rsidRPr="00AC0C35">
        <w:rPr>
          <w:rFonts w:ascii="Arial" w:hAnsi="Arial" w:cs="Arial"/>
        </w:rPr>
        <w:t xml:space="preserve">This Mission is carried out on behalf of, and in keeping with the philosophy and values of the </w:t>
      </w:r>
      <w:r w:rsidR="00476DD7" w:rsidRPr="00AC0C35">
        <w:rPr>
          <w:rFonts w:ascii="Arial" w:hAnsi="Arial" w:cs="Arial"/>
        </w:rPr>
        <w:t>Saint John of God Hospitaller Services Group</w:t>
      </w:r>
      <w:r w:rsidR="00BD44E6">
        <w:rPr>
          <w:rFonts w:ascii="Arial" w:hAnsi="Arial" w:cs="Arial"/>
        </w:rPr>
        <w:t>, Hospitality, Compassion &amp; Respect</w:t>
      </w:r>
      <w:r w:rsidRPr="00AC0C35">
        <w:rPr>
          <w:rFonts w:ascii="Arial" w:hAnsi="Arial" w:cs="Arial"/>
        </w:rPr>
        <w:t xml:space="preserve">.  Concern for the dignity and welfare of each person using any of the Services programmes is central to the </w:t>
      </w:r>
      <w:r w:rsidR="000002D5" w:rsidRPr="00AC0C35">
        <w:rPr>
          <w:rFonts w:ascii="Arial" w:hAnsi="Arial" w:cs="Arial"/>
        </w:rPr>
        <w:t>charity</w:t>
      </w:r>
      <w:r w:rsidRPr="00AC0C35">
        <w:rPr>
          <w:rFonts w:ascii="Arial" w:hAnsi="Arial" w:cs="Arial"/>
        </w:rPr>
        <w:t xml:space="preserve">’s value systems. The development of this position and those responsibilities attached to it is a measure of our commitment to those values and to the right of each person to have available a range of </w:t>
      </w:r>
      <w:proofErr w:type="gramStart"/>
      <w:r w:rsidRPr="00AC0C35">
        <w:rPr>
          <w:rFonts w:ascii="Arial" w:hAnsi="Arial" w:cs="Arial"/>
        </w:rPr>
        <w:t>high</w:t>
      </w:r>
      <w:r w:rsidR="00BD44E6">
        <w:rPr>
          <w:rFonts w:ascii="Arial" w:hAnsi="Arial" w:cs="Arial"/>
        </w:rPr>
        <w:t xml:space="preserve"> </w:t>
      </w:r>
      <w:r w:rsidRPr="00AC0C35">
        <w:rPr>
          <w:rFonts w:ascii="Arial" w:hAnsi="Arial" w:cs="Arial"/>
        </w:rPr>
        <w:t>quality</w:t>
      </w:r>
      <w:proofErr w:type="gramEnd"/>
      <w:r w:rsidRPr="00AC0C35">
        <w:rPr>
          <w:rFonts w:ascii="Arial" w:hAnsi="Arial" w:cs="Arial"/>
        </w:rPr>
        <w:t xml:space="preserve"> responsive services which will meet current and changing needs.</w:t>
      </w:r>
    </w:p>
    <w:p w14:paraId="3381F9E9" w14:textId="77777777" w:rsidR="00B6653C" w:rsidRPr="00AC0C35" w:rsidRDefault="00B6653C" w:rsidP="001A1A20">
      <w:pPr>
        <w:pStyle w:val="2011"/>
        <w:jc w:val="both"/>
        <w:rPr>
          <w:rFonts w:ascii="Arial" w:hAnsi="Arial" w:cs="Arial"/>
        </w:rPr>
      </w:pPr>
    </w:p>
    <w:p w14:paraId="1C5D3B96" w14:textId="77777777" w:rsidR="00C66331" w:rsidRPr="00AC0C35" w:rsidRDefault="00C66331" w:rsidP="001A1A20">
      <w:pPr>
        <w:pStyle w:val="2011"/>
        <w:jc w:val="both"/>
        <w:rPr>
          <w:rFonts w:ascii="Arial" w:hAnsi="Arial" w:cs="Arial"/>
        </w:rPr>
      </w:pPr>
    </w:p>
    <w:p w14:paraId="3FC39819" w14:textId="77777777" w:rsidR="00AE53F6" w:rsidRPr="00AC0C35" w:rsidRDefault="00AE53F6" w:rsidP="001A1A20">
      <w:pPr>
        <w:pStyle w:val="2011"/>
        <w:jc w:val="both"/>
        <w:rPr>
          <w:rFonts w:ascii="Arial" w:hAnsi="Arial" w:cs="Arial"/>
          <w:b/>
        </w:rPr>
      </w:pPr>
    </w:p>
    <w:p w14:paraId="4DAED02C" w14:textId="77777777" w:rsidR="00AE53F6" w:rsidRPr="00AC0C35" w:rsidRDefault="00AE53F6" w:rsidP="001A1A20">
      <w:pPr>
        <w:pStyle w:val="2011"/>
        <w:jc w:val="both"/>
        <w:rPr>
          <w:rFonts w:ascii="Arial" w:hAnsi="Arial" w:cs="Arial"/>
          <w:b/>
        </w:rPr>
      </w:pPr>
    </w:p>
    <w:p w14:paraId="7A3EAC62" w14:textId="0EE3223E" w:rsidR="151434CD" w:rsidRPr="00AC0C35" w:rsidRDefault="151434CD" w:rsidP="151434CD">
      <w:pPr>
        <w:pStyle w:val="2011"/>
        <w:jc w:val="both"/>
        <w:rPr>
          <w:rFonts w:ascii="Arial" w:hAnsi="Arial" w:cs="Arial"/>
          <w:b/>
          <w:bCs/>
        </w:rPr>
      </w:pPr>
    </w:p>
    <w:p w14:paraId="10172EE9" w14:textId="6C69852A" w:rsidR="151434CD" w:rsidRPr="00AC0C35" w:rsidRDefault="151434CD" w:rsidP="151434CD">
      <w:pPr>
        <w:pStyle w:val="2011"/>
        <w:jc w:val="both"/>
        <w:rPr>
          <w:rFonts w:ascii="Arial" w:hAnsi="Arial" w:cs="Arial"/>
          <w:b/>
          <w:bCs/>
        </w:rPr>
      </w:pPr>
    </w:p>
    <w:p w14:paraId="6F9BC3E4" w14:textId="4CE36BB7" w:rsidR="151434CD" w:rsidRPr="00AC0C35" w:rsidRDefault="151434CD" w:rsidP="151434CD">
      <w:pPr>
        <w:pStyle w:val="2011"/>
        <w:jc w:val="both"/>
        <w:rPr>
          <w:rFonts w:ascii="Arial" w:hAnsi="Arial" w:cs="Arial"/>
          <w:b/>
          <w:bCs/>
        </w:rPr>
      </w:pPr>
    </w:p>
    <w:p w14:paraId="21C2270F" w14:textId="2D5878FA" w:rsidR="151434CD" w:rsidRPr="00AC0C35" w:rsidRDefault="151434CD" w:rsidP="151434CD">
      <w:pPr>
        <w:pStyle w:val="2011"/>
        <w:jc w:val="both"/>
        <w:rPr>
          <w:rFonts w:ascii="Arial" w:hAnsi="Arial" w:cs="Arial"/>
          <w:b/>
          <w:bCs/>
        </w:rPr>
      </w:pPr>
    </w:p>
    <w:p w14:paraId="731DD779" w14:textId="5F5B3DB5" w:rsidR="151434CD" w:rsidRPr="00AC0C35" w:rsidRDefault="151434CD" w:rsidP="151434CD">
      <w:pPr>
        <w:pStyle w:val="2011"/>
        <w:jc w:val="both"/>
        <w:rPr>
          <w:rFonts w:ascii="Arial" w:hAnsi="Arial" w:cs="Arial"/>
          <w:b/>
          <w:bCs/>
        </w:rPr>
      </w:pPr>
    </w:p>
    <w:p w14:paraId="01FF7CD6" w14:textId="1A783D6B" w:rsidR="151434CD" w:rsidRPr="00AC0C35" w:rsidRDefault="151434CD" w:rsidP="151434CD">
      <w:pPr>
        <w:pStyle w:val="2011"/>
        <w:jc w:val="both"/>
        <w:rPr>
          <w:rFonts w:ascii="Arial" w:hAnsi="Arial" w:cs="Arial"/>
          <w:b/>
          <w:bCs/>
        </w:rPr>
      </w:pPr>
    </w:p>
    <w:p w14:paraId="535369AE" w14:textId="64E4DA43" w:rsidR="009546B1" w:rsidRPr="00AC0C35" w:rsidRDefault="009546B1" w:rsidP="151434CD">
      <w:pPr>
        <w:pStyle w:val="2011"/>
        <w:jc w:val="both"/>
        <w:rPr>
          <w:rFonts w:ascii="Arial" w:hAnsi="Arial" w:cs="Arial"/>
          <w:b/>
          <w:bCs/>
        </w:rPr>
      </w:pPr>
      <w:r w:rsidRPr="00AC0C35">
        <w:rPr>
          <w:rFonts w:ascii="Arial" w:hAnsi="Arial" w:cs="Arial"/>
          <w:b/>
          <w:bCs/>
        </w:rPr>
        <w:t>Person Specification</w:t>
      </w:r>
    </w:p>
    <w:p w14:paraId="420A126D" w14:textId="77777777" w:rsidR="00C66331" w:rsidRPr="00AC0C35" w:rsidRDefault="00C66331" w:rsidP="001A1A20">
      <w:pPr>
        <w:pStyle w:val="2011"/>
        <w:jc w:val="both"/>
        <w:rPr>
          <w:rFonts w:ascii="Arial" w:hAnsi="Arial" w:cs="Arial"/>
        </w:rPr>
      </w:pPr>
    </w:p>
    <w:tbl>
      <w:tblPr>
        <w:tblStyle w:val="TableGrid"/>
        <w:tblW w:w="0" w:type="auto"/>
        <w:tblLook w:val="04A0" w:firstRow="1" w:lastRow="0" w:firstColumn="1" w:lastColumn="0" w:noHBand="0" w:noVBand="1"/>
      </w:tblPr>
      <w:tblGrid>
        <w:gridCol w:w="3017"/>
        <w:gridCol w:w="5999"/>
      </w:tblGrid>
      <w:tr w:rsidR="00CC1769" w:rsidRPr="00AC0C35" w14:paraId="39147B3B" w14:textId="77777777" w:rsidTr="00A82311">
        <w:tc>
          <w:tcPr>
            <w:tcW w:w="3080" w:type="dxa"/>
          </w:tcPr>
          <w:p w14:paraId="1771ADC0" w14:textId="77777777" w:rsidR="00CC1769" w:rsidRPr="00AC0C35" w:rsidRDefault="00CC1769" w:rsidP="001A1A20">
            <w:pPr>
              <w:pStyle w:val="2011"/>
              <w:jc w:val="both"/>
              <w:rPr>
                <w:rFonts w:ascii="Arial" w:hAnsi="Arial" w:cs="Arial"/>
              </w:rPr>
            </w:pPr>
            <w:r w:rsidRPr="00AC0C35">
              <w:rPr>
                <w:rFonts w:ascii="Arial" w:hAnsi="Arial" w:cs="Arial"/>
              </w:rPr>
              <w:t>Education:</w:t>
            </w:r>
          </w:p>
        </w:tc>
        <w:tc>
          <w:tcPr>
            <w:tcW w:w="6162" w:type="dxa"/>
            <w:vAlign w:val="bottom"/>
          </w:tcPr>
          <w:p w14:paraId="7F236388" w14:textId="7BF9EB08" w:rsidR="00CC1769" w:rsidRDefault="00ED792B" w:rsidP="00317057">
            <w:pPr>
              <w:ind w:left="0"/>
              <w:rPr>
                <w:rFonts w:ascii="Arial" w:hAnsi="Arial" w:cs="Arial"/>
              </w:rPr>
            </w:pPr>
            <w:r w:rsidRPr="00AC0C35">
              <w:rPr>
                <w:rFonts w:ascii="Arial" w:hAnsi="Arial" w:cs="Arial"/>
              </w:rPr>
              <w:t xml:space="preserve">Educated to </w:t>
            </w:r>
            <w:r w:rsidR="0068273C" w:rsidRPr="00AC0C35">
              <w:rPr>
                <w:rFonts w:ascii="Arial" w:hAnsi="Arial" w:cs="Arial"/>
              </w:rPr>
              <w:t>Accounting Technician certification</w:t>
            </w:r>
            <w:r w:rsidR="002D2E1D" w:rsidRPr="00AC0C35">
              <w:rPr>
                <w:rFonts w:ascii="Arial" w:hAnsi="Arial" w:cs="Arial"/>
              </w:rPr>
              <w:t xml:space="preserve"> </w:t>
            </w:r>
            <w:r w:rsidR="00FF4908">
              <w:rPr>
                <w:rFonts w:ascii="Arial" w:hAnsi="Arial" w:cs="Arial"/>
              </w:rPr>
              <w:t xml:space="preserve">(ATI) </w:t>
            </w:r>
            <w:r w:rsidR="002D2E1D" w:rsidRPr="00AC0C35">
              <w:rPr>
                <w:rFonts w:ascii="Arial" w:hAnsi="Arial" w:cs="Arial"/>
              </w:rPr>
              <w:t xml:space="preserve">or similar </w:t>
            </w:r>
            <w:r w:rsidR="00027068" w:rsidRPr="00AC0C35">
              <w:rPr>
                <w:rFonts w:ascii="Arial" w:hAnsi="Arial" w:cs="Arial"/>
              </w:rPr>
              <w:t xml:space="preserve">Accountancy </w:t>
            </w:r>
            <w:r w:rsidR="002D2E1D" w:rsidRPr="00AC0C35">
              <w:rPr>
                <w:rFonts w:ascii="Arial" w:hAnsi="Arial" w:cs="Arial"/>
              </w:rPr>
              <w:t>qualification</w:t>
            </w:r>
            <w:r w:rsidR="00FF4908">
              <w:rPr>
                <w:rFonts w:ascii="Arial" w:hAnsi="Arial" w:cs="Arial"/>
              </w:rPr>
              <w:t>.</w:t>
            </w:r>
          </w:p>
          <w:p w14:paraId="3DBA7AF5" w14:textId="360BD5F5" w:rsidR="00BD44E6" w:rsidRDefault="00BD44E6" w:rsidP="00317057">
            <w:pPr>
              <w:ind w:left="0"/>
              <w:rPr>
                <w:rFonts w:ascii="Arial" w:hAnsi="Arial" w:cs="Arial"/>
              </w:rPr>
            </w:pPr>
          </w:p>
          <w:p w14:paraId="7F1BE062" w14:textId="2B650331" w:rsidR="00BD44E6" w:rsidRPr="00AC0C35" w:rsidRDefault="00BD44E6" w:rsidP="00317057">
            <w:pPr>
              <w:ind w:left="0"/>
              <w:rPr>
                <w:rFonts w:ascii="Arial" w:hAnsi="Arial" w:cs="Arial"/>
              </w:rPr>
            </w:pPr>
            <w:r>
              <w:rPr>
                <w:rFonts w:ascii="Arial" w:hAnsi="Arial" w:cs="Arial"/>
              </w:rPr>
              <w:t>Fluency in English to CEFR Level C1 or C2.</w:t>
            </w:r>
          </w:p>
          <w:p w14:paraId="0BAE4EDF" w14:textId="77777777" w:rsidR="00C66331" w:rsidRPr="00AC0C35" w:rsidRDefault="00C66331" w:rsidP="00317057">
            <w:pPr>
              <w:ind w:left="0"/>
              <w:rPr>
                <w:rFonts w:ascii="Arial" w:hAnsi="Arial" w:cs="Arial"/>
              </w:rPr>
            </w:pPr>
          </w:p>
        </w:tc>
      </w:tr>
      <w:tr w:rsidR="00CC1769" w:rsidRPr="00AC0C35" w14:paraId="76705C4A" w14:textId="77777777" w:rsidTr="00A82311">
        <w:tc>
          <w:tcPr>
            <w:tcW w:w="3080" w:type="dxa"/>
          </w:tcPr>
          <w:p w14:paraId="61C86571" w14:textId="77777777" w:rsidR="00CC1769" w:rsidRPr="00AC0C35" w:rsidRDefault="00CC1769" w:rsidP="001A1A20">
            <w:pPr>
              <w:pStyle w:val="2011"/>
              <w:jc w:val="both"/>
              <w:rPr>
                <w:rFonts w:ascii="Arial" w:hAnsi="Arial" w:cs="Arial"/>
              </w:rPr>
            </w:pPr>
            <w:r w:rsidRPr="00AC0C35">
              <w:rPr>
                <w:rFonts w:ascii="Arial" w:hAnsi="Arial" w:cs="Arial"/>
              </w:rPr>
              <w:t>Experience:</w:t>
            </w:r>
          </w:p>
        </w:tc>
        <w:tc>
          <w:tcPr>
            <w:tcW w:w="6162" w:type="dxa"/>
          </w:tcPr>
          <w:p w14:paraId="0C75F0C4" w14:textId="77777777" w:rsidR="00FF4908" w:rsidRDefault="0068273C" w:rsidP="0068273C">
            <w:pPr>
              <w:pStyle w:val="2011"/>
              <w:rPr>
                <w:rFonts w:ascii="Arial" w:hAnsi="Arial" w:cs="Arial"/>
              </w:rPr>
            </w:pPr>
            <w:r w:rsidRPr="00AC0C35">
              <w:rPr>
                <w:rFonts w:ascii="Arial" w:hAnsi="Arial" w:cs="Arial"/>
              </w:rPr>
              <w:t xml:space="preserve">A good understanding of accounting, </w:t>
            </w:r>
            <w:r w:rsidR="00027068" w:rsidRPr="00AC0C35">
              <w:rPr>
                <w:rFonts w:ascii="Arial" w:hAnsi="Arial" w:cs="Arial"/>
              </w:rPr>
              <w:t>payroll,</w:t>
            </w:r>
            <w:r w:rsidRPr="00AC0C35">
              <w:rPr>
                <w:rFonts w:ascii="Arial" w:hAnsi="Arial" w:cs="Arial"/>
              </w:rPr>
              <w:t xml:space="preserve"> and </w:t>
            </w:r>
            <w:proofErr w:type="gramStart"/>
            <w:r w:rsidR="00027068" w:rsidRPr="00AC0C35">
              <w:rPr>
                <w:rFonts w:ascii="Arial" w:hAnsi="Arial" w:cs="Arial"/>
              </w:rPr>
              <w:t>Accounting</w:t>
            </w:r>
            <w:proofErr w:type="gramEnd"/>
            <w:r w:rsidRPr="00AC0C35">
              <w:rPr>
                <w:rFonts w:ascii="Arial" w:hAnsi="Arial" w:cs="Arial"/>
              </w:rPr>
              <w:t xml:space="preserve"> principles</w:t>
            </w:r>
            <w:r w:rsidR="00FF4908">
              <w:rPr>
                <w:rFonts w:ascii="Arial" w:hAnsi="Arial" w:cs="Arial"/>
              </w:rPr>
              <w:t xml:space="preserve">.  </w:t>
            </w:r>
          </w:p>
          <w:p w14:paraId="2399F6BD" w14:textId="77777777" w:rsidR="00FF4908" w:rsidRDefault="00FF4908" w:rsidP="0068273C">
            <w:pPr>
              <w:pStyle w:val="2011"/>
              <w:rPr>
                <w:rFonts w:ascii="Arial" w:hAnsi="Arial" w:cs="Arial"/>
              </w:rPr>
            </w:pPr>
          </w:p>
          <w:p w14:paraId="663FC3C0" w14:textId="23A24767" w:rsidR="00C66331" w:rsidRPr="00AC0C35" w:rsidRDefault="00FF4908" w:rsidP="0068273C">
            <w:pPr>
              <w:pStyle w:val="2011"/>
              <w:rPr>
                <w:rFonts w:ascii="Arial" w:hAnsi="Arial" w:cs="Arial"/>
              </w:rPr>
            </w:pPr>
            <w:r>
              <w:rPr>
                <w:rFonts w:ascii="Arial" w:hAnsi="Arial" w:cs="Arial"/>
              </w:rPr>
              <w:t xml:space="preserve">A minimum of 5 </w:t>
            </w:r>
            <w:proofErr w:type="spellStart"/>
            <w:r>
              <w:rPr>
                <w:rFonts w:ascii="Arial" w:hAnsi="Arial" w:cs="Arial"/>
              </w:rPr>
              <w:t>years experience</w:t>
            </w:r>
            <w:proofErr w:type="spellEnd"/>
            <w:r>
              <w:rPr>
                <w:rFonts w:ascii="Arial" w:hAnsi="Arial" w:cs="Arial"/>
              </w:rPr>
              <w:t xml:space="preserve"> in commercial or charity environment.</w:t>
            </w:r>
          </w:p>
          <w:p w14:paraId="5FE8862D" w14:textId="4464B34F" w:rsidR="002D2E1D" w:rsidRPr="00AC0C35" w:rsidRDefault="002D2E1D" w:rsidP="0068273C">
            <w:pPr>
              <w:pStyle w:val="2011"/>
              <w:rPr>
                <w:rFonts w:ascii="Arial" w:hAnsi="Arial" w:cs="Arial"/>
              </w:rPr>
            </w:pPr>
          </w:p>
        </w:tc>
      </w:tr>
      <w:tr w:rsidR="00CC1769" w:rsidRPr="00AC0C35" w14:paraId="084B2805" w14:textId="77777777" w:rsidTr="00A82311">
        <w:tc>
          <w:tcPr>
            <w:tcW w:w="3080" w:type="dxa"/>
          </w:tcPr>
          <w:p w14:paraId="4F916AF5" w14:textId="77777777" w:rsidR="00CC1769" w:rsidRPr="00AC0C35" w:rsidRDefault="00CC1769" w:rsidP="001A1A20">
            <w:pPr>
              <w:pStyle w:val="2011"/>
              <w:jc w:val="both"/>
              <w:rPr>
                <w:rFonts w:ascii="Arial" w:hAnsi="Arial" w:cs="Arial"/>
              </w:rPr>
            </w:pPr>
            <w:r w:rsidRPr="00AC0C35">
              <w:rPr>
                <w:rFonts w:ascii="Arial" w:hAnsi="Arial" w:cs="Arial"/>
              </w:rPr>
              <w:t>Computer Literacy:</w:t>
            </w:r>
          </w:p>
        </w:tc>
        <w:tc>
          <w:tcPr>
            <w:tcW w:w="6162" w:type="dxa"/>
          </w:tcPr>
          <w:p w14:paraId="18C11E62" w14:textId="5E18EEA4" w:rsidR="0068273C" w:rsidRPr="00AC0C35" w:rsidRDefault="0068273C" w:rsidP="0068273C">
            <w:pPr>
              <w:pStyle w:val="2011"/>
              <w:rPr>
                <w:rFonts w:ascii="Arial" w:hAnsi="Arial" w:cs="Arial"/>
              </w:rPr>
            </w:pPr>
            <w:r w:rsidRPr="00AC0C35">
              <w:rPr>
                <w:rFonts w:ascii="Arial" w:hAnsi="Arial" w:cs="Arial"/>
              </w:rPr>
              <w:t xml:space="preserve">Excellent IT skills.  Knowledge of accounting </w:t>
            </w:r>
            <w:r w:rsidR="00FF4908">
              <w:rPr>
                <w:rFonts w:ascii="Arial" w:hAnsi="Arial" w:cs="Arial"/>
              </w:rPr>
              <w:t>software packages essential</w:t>
            </w:r>
            <w:r w:rsidRPr="00AC0C35">
              <w:rPr>
                <w:rFonts w:ascii="Arial" w:hAnsi="Arial" w:cs="Arial"/>
              </w:rPr>
              <w:t>.</w:t>
            </w:r>
          </w:p>
          <w:p w14:paraId="43B76639" w14:textId="77777777" w:rsidR="0068273C" w:rsidRPr="00AC0C35" w:rsidRDefault="0068273C" w:rsidP="0068273C">
            <w:pPr>
              <w:pStyle w:val="2011"/>
              <w:jc w:val="both"/>
              <w:rPr>
                <w:rFonts w:ascii="Arial" w:hAnsi="Arial" w:cs="Arial"/>
              </w:rPr>
            </w:pPr>
          </w:p>
          <w:p w14:paraId="6DD983A1" w14:textId="77777777" w:rsidR="00CC1769" w:rsidRPr="00AC0C35" w:rsidRDefault="0068273C" w:rsidP="0068273C">
            <w:pPr>
              <w:pStyle w:val="2011"/>
              <w:jc w:val="both"/>
              <w:rPr>
                <w:rFonts w:ascii="Arial" w:hAnsi="Arial" w:cs="Arial"/>
              </w:rPr>
            </w:pPr>
            <w:r w:rsidRPr="00AC0C35">
              <w:rPr>
                <w:rFonts w:ascii="Arial" w:hAnsi="Arial" w:cs="Arial"/>
              </w:rPr>
              <w:t>Proficient user of MS Excel</w:t>
            </w:r>
            <w:r w:rsidR="002F0D2C" w:rsidRPr="00AC0C35">
              <w:rPr>
                <w:rFonts w:ascii="Arial" w:hAnsi="Arial" w:cs="Arial"/>
              </w:rPr>
              <w:t>.</w:t>
            </w:r>
            <w:r w:rsidR="00ED792B" w:rsidRPr="00AC0C35">
              <w:rPr>
                <w:rFonts w:ascii="Arial" w:hAnsi="Arial" w:cs="Arial"/>
              </w:rPr>
              <w:t xml:space="preserve"> </w:t>
            </w:r>
          </w:p>
          <w:p w14:paraId="4C9B990B" w14:textId="77777777" w:rsidR="00CC1769" w:rsidRPr="00AC0C35" w:rsidRDefault="00CC1769" w:rsidP="001A1A20">
            <w:pPr>
              <w:pStyle w:val="2011"/>
              <w:jc w:val="both"/>
              <w:rPr>
                <w:rFonts w:ascii="Arial" w:hAnsi="Arial" w:cs="Arial"/>
              </w:rPr>
            </w:pPr>
          </w:p>
        </w:tc>
      </w:tr>
      <w:tr w:rsidR="00CC1769" w:rsidRPr="00AC0C35" w14:paraId="7433D946" w14:textId="77777777" w:rsidTr="00A82311">
        <w:trPr>
          <w:trHeight w:val="60"/>
        </w:trPr>
        <w:tc>
          <w:tcPr>
            <w:tcW w:w="3080" w:type="dxa"/>
          </w:tcPr>
          <w:p w14:paraId="464B064E" w14:textId="77777777" w:rsidR="00CC1769" w:rsidRPr="00AC0C35" w:rsidRDefault="00CC1769" w:rsidP="00317057">
            <w:pPr>
              <w:pStyle w:val="2011"/>
              <w:rPr>
                <w:rFonts w:ascii="Arial" w:hAnsi="Arial" w:cs="Arial"/>
              </w:rPr>
            </w:pPr>
            <w:r w:rsidRPr="00AC0C35">
              <w:rPr>
                <w:rFonts w:ascii="Arial" w:hAnsi="Arial" w:cs="Arial"/>
              </w:rPr>
              <w:t>Competencies:</w:t>
            </w:r>
          </w:p>
        </w:tc>
        <w:tc>
          <w:tcPr>
            <w:tcW w:w="6162" w:type="dxa"/>
          </w:tcPr>
          <w:p w14:paraId="473DCAE8" w14:textId="77777777" w:rsidR="0079420E" w:rsidRPr="00AC0C35" w:rsidRDefault="0079420E" w:rsidP="0079420E">
            <w:pPr>
              <w:pStyle w:val="BodyText"/>
              <w:numPr>
                <w:ilvl w:val="0"/>
                <w:numId w:val="23"/>
              </w:numPr>
              <w:rPr>
                <w:rFonts w:ascii="Arial" w:hAnsi="Arial" w:cs="Arial"/>
                <w:szCs w:val="22"/>
              </w:rPr>
            </w:pPr>
            <w:r w:rsidRPr="00AC0C35">
              <w:rPr>
                <w:rFonts w:ascii="Arial" w:hAnsi="Arial" w:cs="Arial"/>
                <w:szCs w:val="22"/>
              </w:rPr>
              <w:t>Organised and accurate administration</w:t>
            </w:r>
          </w:p>
          <w:p w14:paraId="289E07B1" w14:textId="77777777" w:rsidR="00696EC6" w:rsidRPr="00AC0C35" w:rsidRDefault="00696EC6" w:rsidP="00696EC6">
            <w:pPr>
              <w:pStyle w:val="BodyText"/>
              <w:numPr>
                <w:ilvl w:val="0"/>
                <w:numId w:val="23"/>
              </w:numPr>
              <w:rPr>
                <w:rFonts w:ascii="Arial" w:hAnsi="Arial" w:cs="Arial"/>
                <w:szCs w:val="22"/>
              </w:rPr>
            </w:pPr>
            <w:r w:rsidRPr="00AC0C35">
              <w:rPr>
                <w:rFonts w:ascii="Arial" w:hAnsi="Arial" w:cs="Arial"/>
                <w:szCs w:val="22"/>
              </w:rPr>
              <w:t xml:space="preserve">Experience of </w:t>
            </w:r>
            <w:r w:rsidR="00ED792B" w:rsidRPr="00AC0C35">
              <w:rPr>
                <w:rFonts w:ascii="Arial" w:hAnsi="Arial" w:cs="Arial"/>
                <w:szCs w:val="22"/>
              </w:rPr>
              <w:t xml:space="preserve">working with colleagues in </w:t>
            </w:r>
            <w:r w:rsidR="00511BE3" w:rsidRPr="00AC0C35">
              <w:rPr>
                <w:rFonts w:ascii="Arial" w:hAnsi="Arial" w:cs="Arial"/>
                <w:szCs w:val="22"/>
              </w:rPr>
              <w:t>a fundraising</w:t>
            </w:r>
            <w:r w:rsidR="0079420E" w:rsidRPr="00AC0C35">
              <w:rPr>
                <w:rFonts w:ascii="Arial" w:hAnsi="Arial" w:cs="Arial"/>
                <w:szCs w:val="22"/>
              </w:rPr>
              <w:t>/sales</w:t>
            </w:r>
            <w:r w:rsidR="00511BE3" w:rsidRPr="00AC0C35">
              <w:rPr>
                <w:rFonts w:ascii="Arial" w:hAnsi="Arial" w:cs="Arial"/>
                <w:szCs w:val="22"/>
              </w:rPr>
              <w:t xml:space="preserve"> team</w:t>
            </w:r>
          </w:p>
          <w:p w14:paraId="5199C9DF" w14:textId="77777777" w:rsidR="0068273C" w:rsidRPr="00AC0C35" w:rsidRDefault="0068273C" w:rsidP="0068273C">
            <w:pPr>
              <w:pStyle w:val="BodyText"/>
              <w:numPr>
                <w:ilvl w:val="0"/>
                <w:numId w:val="23"/>
              </w:numPr>
              <w:rPr>
                <w:rFonts w:ascii="Arial" w:hAnsi="Arial" w:cs="Arial"/>
                <w:szCs w:val="22"/>
              </w:rPr>
            </w:pPr>
            <w:r w:rsidRPr="00AC0C35">
              <w:rPr>
                <w:rFonts w:ascii="Arial" w:hAnsi="Arial" w:cs="Arial"/>
                <w:szCs w:val="22"/>
              </w:rPr>
              <w:t>Excellent attention to detail</w:t>
            </w:r>
          </w:p>
          <w:p w14:paraId="13E24F2C" w14:textId="77777777" w:rsidR="0068273C" w:rsidRPr="00AC0C35" w:rsidRDefault="0068273C" w:rsidP="0068273C">
            <w:pPr>
              <w:pStyle w:val="BodyText"/>
              <w:numPr>
                <w:ilvl w:val="0"/>
                <w:numId w:val="23"/>
              </w:numPr>
              <w:rPr>
                <w:rFonts w:ascii="Arial" w:hAnsi="Arial" w:cs="Arial"/>
                <w:szCs w:val="22"/>
              </w:rPr>
            </w:pPr>
            <w:r w:rsidRPr="00AC0C35">
              <w:rPr>
                <w:rFonts w:ascii="Arial" w:hAnsi="Arial" w:cs="Arial"/>
                <w:szCs w:val="22"/>
              </w:rPr>
              <w:t>Organised and systematic</w:t>
            </w:r>
          </w:p>
          <w:p w14:paraId="0127F668" w14:textId="77777777" w:rsidR="00317057" w:rsidRPr="00AC0C35" w:rsidRDefault="0068273C" w:rsidP="0068273C">
            <w:pPr>
              <w:pStyle w:val="ListParagraph"/>
              <w:numPr>
                <w:ilvl w:val="0"/>
                <w:numId w:val="23"/>
              </w:numPr>
              <w:autoSpaceDE w:val="0"/>
              <w:autoSpaceDN w:val="0"/>
              <w:adjustRightInd w:val="0"/>
              <w:jc w:val="both"/>
              <w:rPr>
                <w:rFonts w:ascii="Arial" w:hAnsi="Arial" w:cs="Arial"/>
              </w:rPr>
            </w:pPr>
            <w:r w:rsidRPr="00AC0C35">
              <w:rPr>
                <w:rFonts w:ascii="Arial" w:hAnsi="Arial" w:cs="Arial"/>
              </w:rPr>
              <w:t xml:space="preserve">Numerically competent and confident </w:t>
            </w:r>
          </w:p>
          <w:p w14:paraId="6C0418AF" w14:textId="374585BA" w:rsidR="002D2E1D" w:rsidRPr="00AC0C35" w:rsidRDefault="002D2E1D" w:rsidP="002D2E1D">
            <w:pPr>
              <w:pStyle w:val="ListParagraph"/>
              <w:autoSpaceDE w:val="0"/>
              <w:autoSpaceDN w:val="0"/>
              <w:adjustRightInd w:val="0"/>
              <w:jc w:val="both"/>
              <w:rPr>
                <w:rFonts w:ascii="Arial" w:hAnsi="Arial" w:cs="Arial"/>
              </w:rPr>
            </w:pPr>
          </w:p>
        </w:tc>
      </w:tr>
      <w:tr w:rsidR="00CC1769" w:rsidRPr="00AC0C35" w14:paraId="20371365" w14:textId="77777777" w:rsidTr="00A82311">
        <w:tc>
          <w:tcPr>
            <w:tcW w:w="3080" w:type="dxa"/>
          </w:tcPr>
          <w:p w14:paraId="04233B42" w14:textId="77777777" w:rsidR="00CC1769" w:rsidRPr="00AC0C35" w:rsidRDefault="00A82311" w:rsidP="001A1A20">
            <w:pPr>
              <w:pStyle w:val="2011"/>
              <w:jc w:val="both"/>
              <w:rPr>
                <w:rFonts w:ascii="Arial" w:hAnsi="Arial" w:cs="Arial"/>
              </w:rPr>
            </w:pPr>
            <w:r w:rsidRPr="00AC0C35">
              <w:rPr>
                <w:rFonts w:ascii="Arial" w:hAnsi="Arial" w:cs="Arial"/>
              </w:rPr>
              <w:t>Confidentiality:</w:t>
            </w:r>
          </w:p>
        </w:tc>
        <w:tc>
          <w:tcPr>
            <w:tcW w:w="6162" w:type="dxa"/>
          </w:tcPr>
          <w:p w14:paraId="56A50AF2" w14:textId="7931F0F9" w:rsidR="00CC1769" w:rsidRPr="00AC0C35" w:rsidRDefault="00A82311" w:rsidP="0068273C">
            <w:pPr>
              <w:pStyle w:val="2011"/>
              <w:rPr>
                <w:rFonts w:ascii="Arial" w:hAnsi="Arial" w:cs="Arial"/>
              </w:rPr>
            </w:pPr>
            <w:r w:rsidRPr="00AC0C35">
              <w:rPr>
                <w:rFonts w:ascii="Arial" w:hAnsi="Arial" w:cs="Arial"/>
              </w:rPr>
              <w:t xml:space="preserve">The </w:t>
            </w:r>
            <w:r w:rsidR="00FF4908">
              <w:rPr>
                <w:rFonts w:ascii="Arial" w:eastAsia="Calibri" w:hAnsi="Arial" w:cs="Arial"/>
              </w:rPr>
              <w:t>Finance Executive</w:t>
            </w:r>
            <w:r w:rsidR="00027068" w:rsidRPr="00AC0C35">
              <w:rPr>
                <w:rFonts w:ascii="Arial" w:hAnsi="Arial" w:cs="Arial"/>
                <w:lang w:eastAsia="en-GB"/>
              </w:rPr>
              <w:t xml:space="preserve"> </w:t>
            </w:r>
            <w:r w:rsidRPr="00AC0C35">
              <w:rPr>
                <w:rFonts w:ascii="Arial" w:hAnsi="Arial" w:cs="Arial"/>
              </w:rPr>
              <w:t>may have access to information concerning the medical or personal affairs of clients and/or staff or other Centre/Service business.  Such records and information are strictly confidential and unless acting on the instruction of an authorised person, on no account must information concerning staff or clients or other centre/service business be divulged or discussed except in the performance of normal duty.  In addition, records may never be left in such a manner that unauthorised persons can obtain access to them and must be kept in safe custody when no longer required.</w:t>
            </w:r>
          </w:p>
          <w:p w14:paraId="14A1DA0E" w14:textId="77777777" w:rsidR="00C66331" w:rsidRPr="00AC0C35" w:rsidRDefault="00C66331" w:rsidP="00EC5D94">
            <w:pPr>
              <w:pStyle w:val="2011"/>
              <w:jc w:val="both"/>
              <w:rPr>
                <w:rFonts w:ascii="Arial" w:hAnsi="Arial" w:cs="Arial"/>
              </w:rPr>
            </w:pPr>
          </w:p>
        </w:tc>
      </w:tr>
    </w:tbl>
    <w:p w14:paraId="7BEFC807" w14:textId="77777777" w:rsidR="00A409E3" w:rsidRPr="00AC0C35" w:rsidRDefault="00A409E3" w:rsidP="001A1A20">
      <w:pPr>
        <w:pStyle w:val="2011"/>
        <w:jc w:val="both"/>
        <w:rPr>
          <w:rFonts w:ascii="Arial" w:hAnsi="Arial" w:cs="Arial"/>
        </w:rPr>
      </w:pPr>
    </w:p>
    <w:p w14:paraId="38D9B98B" w14:textId="77777777" w:rsidR="00C66331" w:rsidRPr="00AC0C35" w:rsidRDefault="00C66331" w:rsidP="001A1A20">
      <w:pPr>
        <w:pStyle w:val="2011"/>
        <w:jc w:val="both"/>
        <w:rPr>
          <w:rFonts w:ascii="Arial" w:hAnsi="Arial" w:cs="Arial"/>
        </w:rPr>
      </w:pPr>
    </w:p>
    <w:p w14:paraId="13AFCCDC" w14:textId="77777777" w:rsidR="00B6653C" w:rsidRPr="00AC0C35" w:rsidRDefault="00C66331" w:rsidP="001A1A20">
      <w:pPr>
        <w:pStyle w:val="2011"/>
        <w:jc w:val="both"/>
        <w:rPr>
          <w:rFonts w:ascii="Arial" w:hAnsi="Arial" w:cs="Arial"/>
          <w:b/>
        </w:rPr>
      </w:pPr>
      <w:r w:rsidRPr="00AC0C35">
        <w:rPr>
          <w:rFonts w:ascii="Arial" w:hAnsi="Arial" w:cs="Arial"/>
          <w:b/>
        </w:rPr>
        <w:t>Job P</w:t>
      </w:r>
      <w:r w:rsidR="0023568A" w:rsidRPr="00AC0C35">
        <w:rPr>
          <w:rFonts w:ascii="Arial" w:hAnsi="Arial" w:cs="Arial"/>
          <w:b/>
        </w:rPr>
        <w:t>urpose</w:t>
      </w:r>
    </w:p>
    <w:p w14:paraId="5A52D2B6" w14:textId="77777777" w:rsidR="00752A6D" w:rsidRPr="00AC0C35" w:rsidRDefault="00752A6D" w:rsidP="001A1A20">
      <w:pPr>
        <w:pStyle w:val="2011"/>
        <w:jc w:val="both"/>
        <w:rPr>
          <w:rFonts w:ascii="Arial" w:hAnsi="Arial" w:cs="Arial"/>
        </w:rPr>
      </w:pPr>
    </w:p>
    <w:p w14:paraId="366A7233" w14:textId="7524B258" w:rsidR="001837B2" w:rsidRPr="00AC0C35" w:rsidRDefault="00511BE3" w:rsidP="0079420E">
      <w:pPr>
        <w:ind w:left="0"/>
        <w:jc w:val="both"/>
        <w:rPr>
          <w:rFonts w:ascii="Arial" w:hAnsi="Arial" w:cs="Arial"/>
        </w:rPr>
      </w:pPr>
      <w:r w:rsidRPr="00AC0C35">
        <w:rPr>
          <w:rFonts w:ascii="Arial" w:hAnsi="Arial" w:cs="Arial"/>
        </w:rPr>
        <w:t>Saint</w:t>
      </w:r>
      <w:r w:rsidR="00EC5D94" w:rsidRPr="00AC0C35">
        <w:rPr>
          <w:rFonts w:ascii="Arial" w:hAnsi="Arial" w:cs="Arial"/>
        </w:rPr>
        <w:t xml:space="preserve"> John of God </w:t>
      </w:r>
      <w:r w:rsidR="00476DD7" w:rsidRPr="00AC0C35">
        <w:rPr>
          <w:rFonts w:ascii="Arial" w:hAnsi="Arial" w:cs="Arial"/>
        </w:rPr>
        <w:t>Foundation</w:t>
      </w:r>
      <w:r w:rsidR="00EC5D94" w:rsidRPr="00AC0C35">
        <w:rPr>
          <w:rFonts w:ascii="Arial" w:hAnsi="Arial" w:cs="Arial"/>
        </w:rPr>
        <w:t xml:space="preserve"> recognises the strong need to </w:t>
      </w:r>
      <w:r w:rsidR="0068273C" w:rsidRPr="00AC0C35">
        <w:rPr>
          <w:rFonts w:ascii="Arial" w:hAnsi="Arial" w:cs="Arial"/>
        </w:rPr>
        <w:t>continue</w:t>
      </w:r>
      <w:r w:rsidRPr="00AC0C35">
        <w:rPr>
          <w:rFonts w:ascii="Arial" w:hAnsi="Arial" w:cs="Arial"/>
        </w:rPr>
        <w:t xml:space="preserve"> its capacity </w:t>
      </w:r>
      <w:r w:rsidR="0068273C" w:rsidRPr="00AC0C35">
        <w:rPr>
          <w:rFonts w:ascii="Arial" w:hAnsi="Arial" w:cs="Arial"/>
        </w:rPr>
        <w:t>manage and account for its funds effectively</w:t>
      </w:r>
      <w:r w:rsidRPr="00AC0C35">
        <w:rPr>
          <w:rFonts w:ascii="Arial" w:hAnsi="Arial" w:cs="Arial"/>
        </w:rPr>
        <w:t>.</w:t>
      </w:r>
    </w:p>
    <w:p w14:paraId="58A81F35" w14:textId="77777777" w:rsidR="001E0013" w:rsidRPr="00AC0C35" w:rsidRDefault="001E0013" w:rsidP="001A1A20">
      <w:pPr>
        <w:spacing w:before="100" w:beforeAutospacing="1" w:after="100" w:afterAutospacing="1" w:line="240" w:lineRule="auto"/>
        <w:ind w:left="0"/>
        <w:jc w:val="both"/>
        <w:outlineLvl w:val="1"/>
        <w:rPr>
          <w:rFonts w:ascii="Arial" w:eastAsia="Times New Roman" w:hAnsi="Arial" w:cs="Arial"/>
          <w:b/>
          <w:bCs/>
          <w:lang w:eastAsia="en-IE"/>
        </w:rPr>
      </w:pPr>
      <w:r w:rsidRPr="00AC0C35">
        <w:rPr>
          <w:rFonts w:ascii="Arial" w:eastAsia="Times New Roman" w:hAnsi="Arial" w:cs="Arial"/>
          <w:b/>
          <w:bCs/>
          <w:lang w:eastAsia="en-IE"/>
        </w:rPr>
        <w:t>Job Description</w:t>
      </w:r>
    </w:p>
    <w:p w14:paraId="4B0E499D" w14:textId="091AC49A" w:rsidR="00256409" w:rsidRPr="00AC0C35" w:rsidRDefault="00256409" w:rsidP="00256409">
      <w:pPr>
        <w:pStyle w:val="ListParagraph"/>
        <w:numPr>
          <w:ilvl w:val="0"/>
          <w:numId w:val="19"/>
        </w:numPr>
        <w:spacing w:after="0" w:line="257" w:lineRule="auto"/>
        <w:rPr>
          <w:rFonts w:ascii="Arial" w:eastAsia="Arial" w:hAnsi="Arial" w:cs="Arial"/>
        </w:rPr>
      </w:pPr>
      <w:bookmarkStart w:id="0" w:name="page2"/>
      <w:bookmarkEnd w:id="0"/>
      <w:r w:rsidRPr="00AC0C35">
        <w:rPr>
          <w:rFonts w:ascii="Arial" w:eastAsia="Arial" w:hAnsi="Arial" w:cs="Arial"/>
        </w:rPr>
        <w:t xml:space="preserve">Manage and control </w:t>
      </w:r>
      <w:r w:rsidR="005B00D1">
        <w:rPr>
          <w:rFonts w:ascii="Arial" w:eastAsia="Arial" w:hAnsi="Arial" w:cs="Arial"/>
        </w:rPr>
        <w:t>8</w:t>
      </w:r>
      <w:r w:rsidRPr="00AC0C35">
        <w:rPr>
          <w:rFonts w:ascii="Arial" w:eastAsia="Arial" w:hAnsi="Arial" w:cs="Arial"/>
        </w:rPr>
        <w:t xml:space="preserve"> company bank accounts, ensuring accuracy and compliance with financial regulations.</w:t>
      </w:r>
    </w:p>
    <w:p w14:paraId="7E2AD72F" w14:textId="77777777" w:rsidR="00256409" w:rsidRPr="00AC0C35" w:rsidRDefault="00256409" w:rsidP="00256409">
      <w:pPr>
        <w:pStyle w:val="ListParagraph"/>
        <w:numPr>
          <w:ilvl w:val="0"/>
          <w:numId w:val="19"/>
        </w:numPr>
        <w:spacing w:after="0" w:line="257" w:lineRule="auto"/>
        <w:rPr>
          <w:rFonts w:ascii="Arial" w:eastAsia="Arial" w:hAnsi="Arial" w:cs="Arial"/>
        </w:rPr>
      </w:pPr>
      <w:r w:rsidRPr="00AC0C35">
        <w:rPr>
          <w:rFonts w:ascii="Arial" w:eastAsia="Arial" w:hAnsi="Arial" w:cs="Arial"/>
        </w:rPr>
        <w:t>Provide monthly accounts information and prepare Management Accounts P&amp;L statement as well as balance sheet, ensuring timely and accurate reporting.</w:t>
      </w:r>
    </w:p>
    <w:p w14:paraId="4C8E2D65" w14:textId="77777777" w:rsidR="00256409" w:rsidRPr="00AC0C35" w:rsidRDefault="00256409" w:rsidP="00256409">
      <w:pPr>
        <w:pStyle w:val="ListParagraph"/>
        <w:numPr>
          <w:ilvl w:val="0"/>
          <w:numId w:val="19"/>
        </w:numPr>
        <w:spacing w:after="0" w:line="257" w:lineRule="auto"/>
        <w:rPr>
          <w:rFonts w:ascii="Arial" w:eastAsia="Arial" w:hAnsi="Arial" w:cs="Arial"/>
        </w:rPr>
      </w:pPr>
      <w:r w:rsidRPr="00AC0C35">
        <w:rPr>
          <w:rFonts w:ascii="Arial" w:eastAsia="Arial" w:hAnsi="Arial" w:cs="Arial"/>
        </w:rPr>
        <w:lastRenderedPageBreak/>
        <w:t>To prepare monthly accounts and Business Information for the Chief Executive and highlight issues for the Chief Executive’s attention.</w:t>
      </w:r>
    </w:p>
    <w:p w14:paraId="05705755" w14:textId="1629CA4C" w:rsidR="00256409" w:rsidRDefault="00256409" w:rsidP="00256409">
      <w:pPr>
        <w:pStyle w:val="ListParagraph"/>
        <w:numPr>
          <w:ilvl w:val="0"/>
          <w:numId w:val="19"/>
        </w:numPr>
        <w:spacing w:after="0" w:line="257" w:lineRule="auto"/>
        <w:rPr>
          <w:rFonts w:ascii="Arial" w:eastAsia="Arial" w:hAnsi="Arial" w:cs="Arial"/>
        </w:rPr>
      </w:pPr>
      <w:r w:rsidRPr="00AC0C35">
        <w:rPr>
          <w:rFonts w:ascii="Arial" w:eastAsia="Arial" w:hAnsi="Arial" w:cs="Arial"/>
        </w:rPr>
        <w:t>Liaise with payroll provider to ensure timely payment of salaries, ensuring smooth payroll operations.</w:t>
      </w:r>
    </w:p>
    <w:p w14:paraId="5C42738A" w14:textId="748986A0" w:rsidR="003E60F2" w:rsidRPr="00AC0C35" w:rsidRDefault="003E60F2" w:rsidP="00256409">
      <w:pPr>
        <w:pStyle w:val="ListParagraph"/>
        <w:numPr>
          <w:ilvl w:val="0"/>
          <w:numId w:val="19"/>
        </w:numPr>
        <w:spacing w:after="0" w:line="257" w:lineRule="auto"/>
        <w:rPr>
          <w:rFonts w:ascii="Arial" w:eastAsia="Arial" w:hAnsi="Arial" w:cs="Arial"/>
        </w:rPr>
      </w:pPr>
      <w:r>
        <w:rPr>
          <w:rFonts w:ascii="Arial" w:eastAsia="Arial" w:hAnsi="Arial" w:cs="Arial"/>
        </w:rPr>
        <w:t>Reconcile income between banks and donor database (Salesforce) on a weekly basis.</w:t>
      </w:r>
    </w:p>
    <w:p w14:paraId="41D310F9" w14:textId="77777777" w:rsidR="00256409" w:rsidRPr="00AC0C35" w:rsidRDefault="00256409" w:rsidP="00256409">
      <w:pPr>
        <w:pStyle w:val="ListParagraph"/>
        <w:numPr>
          <w:ilvl w:val="0"/>
          <w:numId w:val="19"/>
        </w:numPr>
        <w:spacing w:after="0" w:line="257" w:lineRule="auto"/>
        <w:rPr>
          <w:rFonts w:ascii="Arial" w:eastAsia="Arial" w:hAnsi="Arial" w:cs="Arial"/>
        </w:rPr>
      </w:pPr>
      <w:r w:rsidRPr="00AC0C35">
        <w:rPr>
          <w:rFonts w:ascii="Arial" w:eastAsia="Arial" w:hAnsi="Arial" w:cs="Arial"/>
        </w:rPr>
        <w:t>To ensure compliance with all Revenue Commissioner guidelines. And to administer the company pension scheme.</w:t>
      </w:r>
    </w:p>
    <w:p w14:paraId="593F0A08" w14:textId="77777777" w:rsidR="00256409" w:rsidRPr="00AC0C35" w:rsidRDefault="00256409" w:rsidP="00256409">
      <w:pPr>
        <w:pStyle w:val="ListParagraph"/>
        <w:numPr>
          <w:ilvl w:val="0"/>
          <w:numId w:val="19"/>
        </w:numPr>
        <w:spacing w:after="0" w:line="257" w:lineRule="auto"/>
        <w:rPr>
          <w:rFonts w:ascii="Arial" w:eastAsia="Arial" w:hAnsi="Arial" w:cs="Arial"/>
        </w:rPr>
      </w:pPr>
      <w:r w:rsidRPr="00AC0C35">
        <w:rPr>
          <w:rFonts w:ascii="Arial" w:eastAsia="Arial" w:hAnsi="Arial" w:cs="Arial"/>
        </w:rPr>
        <w:t>Prepare comprehensive Profit and Loss (P/L) statements and Balance Sheets, consolidating financial information to provide a clear overview of the company's financial position.</w:t>
      </w:r>
    </w:p>
    <w:p w14:paraId="6270AC1F" w14:textId="77777777" w:rsidR="00256409" w:rsidRPr="00AC0C35" w:rsidRDefault="00256409" w:rsidP="00256409">
      <w:pPr>
        <w:pStyle w:val="ListParagraph"/>
        <w:numPr>
          <w:ilvl w:val="0"/>
          <w:numId w:val="19"/>
        </w:numPr>
        <w:spacing w:after="0" w:line="257" w:lineRule="auto"/>
        <w:rPr>
          <w:rFonts w:ascii="Arial" w:eastAsia="Arial" w:hAnsi="Arial" w:cs="Arial"/>
        </w:rPr>
      </w:pPr>
      <w:r w:rsidRPr="00AC0C35">
        <w:rPr>
          <w:rFonts w:ascii="Arial" w:eastAsia="Arial" w:hAnsi="Arial" w:cs="Arial"/>
        </w:rPr>
        <w:t xml:space="preserve">To manage internet banking – Download various bank files, process same and communicate as required with banks directly. </w:t>
      </w:r>
    </w:p>
    <w:p w14:paraId="17880B96" w14:textId="77777777" w:rsidR="00256409" w:rsidRPr="00AC0C35" w:rsidRDefault="00256409" w:rsidP="00256409">
      <w:pPr>
        <w:pStyle w:val="ListParagraph"/>
        <w:numPr>
          <w:ilvl w:val="0"/>
          <w:numId w:val="19"/>
        </w:numPr>
        <w:spacing w:after="0" w:line="257" w:lineRule="auto"/>
        <w:rPr>
          <w:rFonts w:ascii="Arial" w:eastAsia="Arial" w:hAnsi="Arial" w:cs="Arial"/>
        </w:rPr>
      </w:pPr>
      <w:r w:rsidRPr="00AC0C35">
        <w:rPr>
          <w:rFonts w:ascii="Arial" w:eastAsia="Arial" w:hAnsi="Arial" w:cs="Arial"/>
        </w:rPr>
        <w:t>Execute online money transfers to both foreign and domestic banks, ensuring accurate and timely transactions.</w:t>
      </w:r>
    </w:p>
    <w:p w14:paraId="593149AA" w14:textId="77777777" w:rsidR="00256409" w:rsidRPr="00AC0C35" w:rsidRDefault="00256409" w:rsidP="00256409">
      <w:pPr>
        <w:pStyle w:val="ListParagraph"/>
        <w:numPr>
          <w:ilvl w:val="0"/>
          <w:numId w:val="19"/>
        </w:numPr>
        <w:spacing w:after="0" w:line="257" w:lineRule="auto"/>
        <w:rPr>
          <w:rFonts w:ascii="Arial" w:eastAsia="Arial" w:hAnsi="Arial" w:cs="Arial"/>
        </w:rPr>
      </w:pPr>
      <w:r w:rsidRPr="00AC0C35">
        <w:rPr>
          <w:rFonts w:ascii="Arial" w:eastAsia="Arial" w:hAnsi="Arial" w:cs="Arial"/>
        </w:rPr>
        <w:t>Process creditor payments and generated a creditors control report, maintaining accurate records of outgoing payments.</w:t>
      </w:r>
    </w:p>
    <w:p w14:paraId="52E3E63C" w14:textId="77777777" w:rsidR="00256409" w:rsidRPr="00AC0C35" w:rsidRDefault="00256409" w:rsidP="00256409">
      <w:pPr>
        <w:pStyle w:val="ListParagraph"/>
        <w:numPr>
          <w:ilvl w:val="0"/>
          <w:numId w:val="19"/>
        </w:numPr>
        <w:spacing w:after="0" w:line="257" w:lineRule="auto"/>
        <w:rPr>
          <w:rFonts w:ascii="Arial" w:eastAsia="Arial" w:hAnsi="Arial" w:cs="Arial"/>
        </w:rPr>
      </w:pPr>
      <w:r w:rsidRPr="00AC0C35">
        <w:rPr>
          <w:rFonts w:ascii="Arial" w:eastAsia="Arial" w:hAnsi="Arial" w:cs="Arial"/>
        </w:rPr>
        <w:t xml:space="preserve">To produce and review Fundraiser’s Income and Expenditure reports – to highlight issues for Chief Executive’s attention. </w:t>
      </w:r>
    </w:p>
    <w:p w14:paraId="0C045FB8" w14:textId="77777777" w:rsidR="00256409" w:rsidRPr="00AC0C35" w:rsidRDefault="00256409" w:rsidP="00256409">
      <w:pPr>
        <w:pStyle w:val="ListParagraph"/>
        <w:numPr>
          <w:ilvl w:val="0"/>
          <w:numId w:val="19"/>
        </w:numPr>
        <w:spacing w:after="0" w:line="257" w:lineRule="auto"/>
        <w:rPr>
          <w:rFonts w:ascii="Arial" w:eastAsia="Arial" w:hAnsi="Arial" w:cs="Arial"/>
        </w:rPr>
      </w:pPr>
      <w:r w:rsidRPr="00AC0C35">
        <w:rPr>
          <w:rFonts w:ascii="Arial" w:eastAsia="Arial" w:hAnsi="Arial" w:cs="Arial"/>
        </w:rPr>
        <w:t>Collect and process incoming mail daily, recording receipts, balancing accounts, and lodging cash to the bank.</w:t>
      </w:r>
    </w:p>
    <w:p w14:paraId="1ED8DA1B" w14:textId="77777777" w:rsidR="00256409" w:rsidRPr="00AC0C35" w:rsidRDefault="00256409" w:rsidP="00256409">
      <w:pPr>
        <w:pStyle w:val="ListParagraph"/>
        <w:numPr>
          <w:ilvl w:val="0"/>
          <w:numId w:val="19"/>
        </w:numPr>
        <w:spacing w:after="0" w:line="257" w:lineRule="auto"/>
        <w:rPr>
          <w:rFonts w:ascii="Arial" w:eastAsia="Arial" w:hAnsi="Arial" w:cs="Arial"/>
        </w:rPr>
      </w:pPr>
      <w:r w:rsidRPr="00AC0C35">
        <w:rPr>
          <w:rFonts w:ascii="Arial" w:eastAsia="Arial" w:hAnsi="Arial" w:cs="Arial"/>
        </w:rPr>
        <w:t>Deliver Direct Debits to Donor Care colleagues, facilitating smooth transaction processing.</w:t>
      </w:r>
    </w:p>
    <w:p w14:paraId="0034037F" w14:textId="77777777" w:rsidR="00256409" w:rsidRPr="00AC0C35" w:rsidRDefault="00256409" w:rsidP="00256409">
      <w:pPr>
        <w:pStyle w:val="ListParagraph"/>
        <w:numPr>
          <w:ilvl w:val="0"/>
          <w:numId w:val="19"/>
        </w:numPr>
        <w:spacing w:after="0" w:line="257" w:lineRule="auto"/>
        <w:rPr>
          <w:rFonts w:ascii="Arial" w:eastAsia="Arial" w:hAnsi="Arial" w:cs="Arial"/>
        </w:rPr>
      </w:pPr>
      <w:r w:rsidRPr="00AC0C35">
        <w:rPr>
          <w:rFonts w:ascii="Arial" w:eastAsia="Arial" w:hAnsi="Arial" w:cs="Arial"/>
        </w:rPr>
        <w:t>Liaise with auditors during the annual audit process, providing necessary documentation and support as required.</w:t>
      </w:r>
    </w:p>
    <w:p w14:paraId="6676CFC3" w14:textId="77777777" w:rsidR="00256409" w:rsidRPr="00AC0C35" w:rsidRDefault="00256409" w:rsidP="00256409">
      <w:pPr>
        <w:pStyle w:val="ListParagraph"/>
        <w:numPr>
          <w:ilvl w:val="0"/>
          <w:numId w:val="19"/>
        </w:numPr>
        <w:spacing w:after="0" w:line="257" w:lineRule="auto"/>
        <w:rPr>
          <w:rFonts w:ascii="Arial" w:eastAsia="Arial" w:hAnsi="Arial" w:cs="Arial"/>
        </w:rPr>
      </w:pPr>
      <w:r w:rsidRPr="00AC0C35">
        <w:rPr>
          <w:rFonts w:ascii="Arial" w:eastAsia="Arial" w:hAnsi="Arial" w:cs="Arial"/>
        </w:rPr>
        <w:t xml:space="preserve">Complete monthly bank reconciliation, ensuring all transactions were accurately recorded. </w:t>
      </w:r>
    </w:p>
    <w:p w14:paraId="770D679F" w14:textId="77777777" w:rsidR="00256409" w:rsidRPr="00AC0C35" w:rsidRDefault="00256409" w:rsidP="00256409">
      <w:pPr>
        <w:pStyle w:val="ListParagraph"/>
        <w:numPr>
          <w:ilvl w:val="0"/>
          <w:numId w:val="19"/>
        </w:numPr>
        <w:spacing w:after="0" w:line="257" w:lineRule="auto"/>
        <w:rPr>
          <w:rFonts w:ascii="Arial" w:eastAsia="Arial" w:hAnsi="Arial" w:cs="Arial"/>
        </w:rPr>
      </w:pPr>
      <w:r w:rsidRPr="00AC0C35">
        <w:rPr>
          <w:rFonts w:ascii="Arial" w:eastAsia="Arial" w:hAnsi="Arial" w:cs="Arial"/>
        </w:rPr>
        <w:t xml:space="preserve">To maintain details of Employee Holidays, record written notification and file and enter in system. </w:t>
      </w:r>
    </w:p>
    <w:p w14:paraId="584D29AF" w14:textId="77777777" w:rsidR="00256409" w:rsidRPr="00AC0C35" w:rsidRDefault="00256409" w:rsidP="00256409">
      <w:pPr>
        <w:pStyle w:val="ListParagraph"/>
        <w:numPr>
          <w:ilvl w:val="0"/>
          <w:numId w:val="19"/>
        </w:numPr>
        <w:spacing w:after="0" w:line="257" w:lineRule="auto"/>
        <w:rPr>
          <w:rFonts w:ascii="Arial" w:eastAsia="Arial" w:hAnsi="Arial" w:cs="Arial"/>
        </w:rPr>
      </w:pPr>
      <w:r w:rsidRPr="00AC0C35">
        <w:rPr>
          <w:rFonts w:ascii="Arial" w:eastAsia="Arial" w:hAnsi="Arial" w:cs="Arial"/>
        </w:rPr>
        <w:t xml:space="preserve">Pass Necessary Journal Entry and close monthly book of accounts. </w:t>
      </w:r>
    </w:p>
    <w:p w14:paraId="23450035" w14:textId="77777777" w:rsidR="00256409" w:rsidRPr="00AC0C35" w:rsidRDefault="00256409" w:rsidP="00256409">
      <w:pPr>
        <w:pStyle w:val="ListParagraph"/>
        <w:numPr>
          <w:ilvl w:val="0"/>
          <w:numId w:val="19"/>
        </w:numPr>
        <w:spacing w:after="0" w:line="257" w:lineRule="auto"/>
        <w:rPr>
          <w:rFonts w:ascii="Arial" w:eastAsia="Arial" w:hAnsi="Arial" w:cs="Arial"/>
        </w:rPr>
      </w:pPr>
      <w:r w:rsidRPr="00AC0C35">
        <w:rPr>
          <w:rFonts w:ascii="Arial" w:eastAsia="Arial" w:hAnsi="Arial" w:cs="Arial"/>
        </w:rPr>
        <w:t xml:space="preserve">Perform necessary Budgeting and Forecasting as per business requirement: Such Donor files and other </w:t>
      </w:r>
      <w:proofErr w:type="spellStart"/>
      <w:r w:rsidRPr="00AC0C35">
        <w:rPr>
          <w:rFonts w:ascii="Arial" w:eastAsia="Arial" w:hAnsi="Arial" w:cs="Arial"/>
        </w:rPr>
        <w:t>adhoc</w:t>
      </w:r>
      <w:proofErr w:type="spellEnd"/>
      <w:r w:rsidRPr="00AC0C35">
        <w:rPr>
          <w:rFonts w:ascii="Arial" w:eastAsia="Arial" w:hAnsi="Arial" w:cs="Arial"/>
        </w:rPr>
        <w:t xml:space="preserve"> activities.</w:t>
      </w:r>
    </w:p>
    <w:p w14:paraId="2925BEBB" w14:textId="77777777" w:rsidR="00256409" w:rsidRPr="00AC0C35" w:rsidRDefault="00256409" w:rsidP="00256409">
      <w:pPr>
        <w:pStyle w:val="ListParagraph"/>
        <w:numPr>
          <w:ilvl w:val="0"/>
          <w:numId w:val="19"/>
        </w:numPr>
        <w:spacing w:after="0" w:line="257" w:lineRule="auto"/>
        <w:rPr>
          <w:rFonts w:ascii="Arial" w:eastAsia="Arial" w:hAnsi="Arial" w:cs="Arial"/>
        </w:rPr>
      </w:pPr>
      <w:r w:rsidRPr="00AC0C35">
        <w:rPr>
          <w:rFonts w:ascii="Arial" w:eastAsia="Arial" w:hAnsi="Arial" w:cs="Arial"/>
        </w:rPr>
        <w:t>Conducted detailed financial analysis to identify trends, variances, presenting findings to senior management for review and action.</w:t>
      </w:r>
    </w:p>
    <w:p w14:paraId="2812DEBB" w14:textId="77777777" w:rsidR="00256409" w:rsidRPr="00AC0C35" w:rsidRDefault="00256409" w:rsidP="00256409">
      <w:pPr>
        <w:pStyle w:val="ListParagraph"/>
        <w:numPr>
          <w:ilvl w:val="0"/>
          <w:numId w:val="19"/>
        </w:numPr>
        <w:spacing w:after="0" w:line="257" w:lineRule="auto"/>
        <w:rPr>
          <w:rFonts w:ascii="Arial" w:eastAsia="Arial" w:hAnsi="Arial" w:cs="Arial"/>
        </w:rPr>
      </w:pPr>
      <w:r w:rsidRPr="00AC0C35">
        <w:rPr>
          <w:rFonts w:ascii="Arial" w:eastAsia="Arial" w:hAnsi="Arial" w:cs="Arial"/>
        </w:rPr>
        <w:t>Ensure compliance with all guidelines set forth by the Revenue Commissioner, maintaining adherence to regulatory standards.</w:t>
      </w:r>
    </w:p>
    <w:p w14:paraId="0D5192B6" w14:textId="77777777" w:rsidR="001837B2" w:rsidRPr="00AC0C35" w:rsidRDefault="001837B2" w:rsidP="00FF4908">
      <w:pPr>
        <w:pStyle w:val="Listbulletindented"/>
        <w:tabs>
          <w:tab w:val="clear" w:pos="720"/>
        </w:tabs>
        <w:spacing w:after="120"/>
        <w:ind w:left="0" w:firstLine="0"/>
        <w:jc w:val="both"/>
        <w:rPr>
          <w:rFonts w:ascii="Arial" w:eastAsiaTheme="minorHAnsi" w:hAnsi="Arial" w:cs="Arial"/>
          <w:sz w:val="22"/>
          <w:szCs w:val="22"/>
          <w:lang w:val="en-IE"/>
        </w:rPr>
      </w:pPr>
    </w:p>
    <w:tbl>
      <w:tblPr>
        <w:tblStyle w:val="TableGrid"/>
        <w:tblW w:w="0" w:type="auto"/>
        <w:tblInd w:w="720" w:type="dxa"/>
        <w:tblLook w:val="04A0" w:firstRow="1" w:lastRow="0" w:firstColumn="1" w:lastColumn="0" w:noHBand="0" w:noVBand="1"/>
      </w:tblPr>
      <w:tblGrid>
        <w:gridCol w:w="4211"/>
        <w:gridCol w:w="4085"/>
      </w:tblGrid>
      <w:tr w:rsidR="00837A7F" w:rsidRPr="00AC0C35" w14:paraId="11DD7652" w14:textId="77777777" w:rsidTr="00C41BBB">
        <w:tc>
          <w:tcPr>
            <w:tcW w:w="4309" w:type="dxa"/>
          </w:tcPr>
          <w:p w14:paraId="0D75FC4A" w14:textId="77777777" w:rsidR="00837A7F" w:rsidRPr="00AC0C35" w:rsidRDefault="00837A7F" w:rsidP="00837A7F">
            <w:pPr>
              <w:widowControl w:val="0"/>
              <w:autoSpaceDE w:val="0"/>
              <w:autoSpaceDN w:val="0"/>
              <w:adjustRightInd w:val="0"/>
              <w:ind w:left="360"/>
              <w:jc w:val="center"/>
              <w:rPr>
                <w:rFonts w:ascii="Arial" w:hAnsi="Arial" w:cs="Arial"/>
                <w:b/>
                <w:bCs/>
              </w:rPr>
            </w:pPr>
            <w:r w:rsidRPr="00AC0C35">
              <w:rPr>
                <w:rFonts w:ascii="Arial" w:hAnsi="Arial" w:cs="Arial"/>
                <w:b/>
                <w:bCs/>
              </w:rPr>
              <w:t>Key Accountabilities</w:t>
            </w:r>
          </w:p>
          <w:p w14:paraId="025C6C81" w14:textId="77777777" w:rsidR="00837A7F" w:rsidRPr="00AC0C35" w:rsidRDefault="00837A7F" w:rsidP="00837A7F">
            <w:pPr>
              <w:widowControl w:val="0"/>
              <w:autoSpaceDE w:val="0"/>
              <w:autoSpaceDN w:val="0"/>
              <w:adjustRightInd w:val="0"/>
              <w:ind w:left="0"/>
              <w:rPr>
                <w:rFonts w:ascii="Arial" w:hAnsi="Arial" w:cs="Arial"/>
              </w:rPr>
            </w:pPr>
          </w:p>
        </w:tc>
        <w:tc>
          <w:tcPr>
            <w:tcW w:w="4213" w:type="dxa"/>
          </w:tcPr>
          <w:p w14:paraId="2EBB42E1" w14:textId="77777777" w:rsidR="00837A7F" w:rsidRPr="00AC0C35" w:rsidRDefault="00837A7F" w:rsidP="00837A7F">
            <w:pPr>
              <w:widowControl w:val="0"/>
              <w:autoSpaceDE w:val="0"/>
              <w:autoSpaceDN w:val="0"/>
              <w:adjustRightInd w:val="0"/>
              <w:ind w:left="0"/>
              <w:jc w:val="center"/>
              <w:rPr>
                <w:rFonts w:ascii="Arial" w:hAnsi="Arial" w:cs="Arial"/>
                <w:b/>
                <w:bCs/>
              </w:rPr>
            </w:pPr>
            <w:r w:rsidRPr="00AC0C35">
              <w:rPr>
                <w:rFonts w:ascii="Arial" w:hAnsi="Arial" w:cs="Arial"/>
                <w:b/>
                <w:bCs/>
              </w:rPr>
              <w:t>Performance Outcomes</w:t>
            </w:r>
          </w:p>
          <w:p w14:paraId="610181CD" w14:textId="77777777" w:rsidR="00837A7F" w:rsidRPr="00AC0C35" w:rsidRDefault="00837A7F" w:rsidP="00837A7F">
            <w:pPr>
              <w:pStyle w:val="ListParagraph"/>
              <w:widowControl w:val="0"/>
              <w:autoSpaceDE w:val="0"/>
              <w:autoSpaceDN w:val="0"/>
              <w:adjustRightInd w:val="0"/>
              <w:rPr>
                <w:rFonts w:ascii="Arial" w:hAnsi="Arial" w:cs="Arial"/>
              </w:rPr>
            </w:pPr>
          </w:p>
        </w:tc>
      </w:tr>
      <w:tr w:rsidR="00476DD7" w:rsidRPr="00AC0C35" w14:paraId="0D4D0FFD" w14:textId="77777777" w:rsidTr="00C41BBB">
        <w:tc>
          <w:tcPr>
            <w:tcW w:w="4309" w:type="dxa"/>
          </w:tcPr>
          <w:p w14:paraId="7810E5AD" w14:textId="77777777" w:rsidR="00131878" w:rsidRPr="00AC0C35" w:rsidRDefault="00131878" w:rsidP="00131878">
            <w:pPr>
              <w:widowControl w:val="0"/>
              <w:autoSpaceDE w:val="0"/>
              <w:autoSpaceDN w:val="0"/>
              <w:adjustRightInd w:val="0"/>
              <w:ind w:left="0"/>
              <w:rPr>
                <w:rFonts w:ascii="Arial" w:hAnsi="Arial" w:cs="Arial"/>
              </w:rPr>
            </w:pPr>
            <w:r w:rsidRPr="00AC0C35">
              <w:rPr>
                <w:rFonts w:ascii="Arial" w:hAnsi="Arial" w:cs="Arial"/>
              </w:rPr>
              <w:t>Company Income &amp; Expenditure</w:t>
            </w:r>
          </w:p>
          <w:p w14:paraId="3B481F66" w14:textId="77777777" w:rsidR="00476DD7" w:rsidRPr="00AC0C35" w:rsidRDefault="00476DD7" w:rsidP="00BD46BA">
            <w:pPr>
              <w:widowControl w:val="0"/>
              <w:autoSpaceDE w:val="0"/>
              <w:autoSpaceDN w:val="0"/>
              <w:adjustRightInd w:val="0"/>
              <w:ind w:left="0"/>
              <w:rPr>
                <w:rFonts w:ascii="Arial" w:hAnsi="Arial" w:cs="Arial"/>
              </w:rPr>
            </w:pPr>
          </w:p>
        </w:tc>
        <w:tc>
          <w:tcPr>
            <w:tcW w:w="4213" w:type="dxa"/>
          </w:tcPr>
          <w:p w14:paraId="58E96824" w14:textId="1D9A41F4" w:rsidR="00476DD7" w:rsidRPr="00AC0C35" w:rsidRDefault="00131878" w:rsidP="00131878">
            <w:pPr>
              <w:widowControl w:val="0"/>
              <w:autoSpaceDE w:val="0"/>
              <w:autoSpaceDN w:val="0"/>
              <w:adjustRightInd w:val="0"/>
              <w:ind w:left="0"/>
              <w:rPr>
                <w:rFonts w:ascii="Arial" w:hAnsi="Arial" w:cs="Arial"/>
                <w:bCs/>
              </w:rPr>
            </w:pPr>
            <w:r w:rsidRPr="00AC0C35">
              <w:rPr>
                <w:rFonts w:ascii="Arial" w:hAnsi="Arial" w:cs="Arial"/>
                <w:bCs/>
              </w:rPr>
              <w:t xml:space="preserve">Produce Company Management Accounts </w:t>
            </w:r>
            <w:r w:rsidR="002D2E1D" w:rsidRPr="00AC0C35">
              <w:rPr>
                <w:rFonts w:ascii="Arial" w:hAnsi="Arial" w:cs="Arial"/>
                <w:bCs/>
              </w:rPr>
              <w:t xml:space="preserve">and Business Information </w:t>
            </w:r>
            <w:proofErr w:type="gramStart"/>
            <w:r w:rsidRPr="00AC0C35">
              <w:rPr>
                <w:rFonts w:ascii="Arial" w:hAnsi="Arial" w:cs="Arial"/>
                <w:bCs/>
              </w:rPr>
              <w:t>on a monthly basis</w:t>
            </w:r>
            <w:proofErr w:type="gramEnd"/>
            <w:r w:rsidRPr="00AC0C35">
              <w:rPr>
                <w:rFonts w:ascii="Arial" w:hAnsi="Arial" w:cs="Arial"/>
                <w:bCs/>
              </w:rPr>
              <w:t>.</w:t>
            </w:r>
          </w:p>
        </w:tc>
      </w:tr>
      <w:tr w:rsidR="00837A7F" w:rsidRPr="00AC0C35" w14:paraId="76E54D33" w14:textId="77777777" w:rsidTr="00C41BBB">
        <w:tc>
          <w:tcPr>
            <w:tcW w:w="4309" w:type="dxa"/>
          </w:tcPr>
          <w:p w14:paraId="606B0765" w14:textId="77777777" w:rsidR="00131878" w:rsidRPr="00AC0C35" w:rsidRDefault="00131878" w:rsidP="00131878">
            <w:pPr>
              <w:widowControl w:val="0"/>
              <w:autoSpaceDE w:val="0"/>
              <w:autoSpaceDN w:val="0"/>
              <w:adjustRightInd w:val="0"/>
              <w:ind w:left="0"/>
              <w:rPr>
                <w:rFonts w:ascii="Arial" w:hAnsi="Arial" w:cs="Arial"/>
              </w:rPr>
            </w:pPr>
            <w:r w:rsidRPr="00AC0C35">
              <w:rPr>
                <w:rFonts w:ascii="Arial" w:hAnsi="Arial" w:cs="Arial"/>
              </w:rPr>
              <w:t>Payroll</w:t>
            </w:r>
          </w:p>
          <w:p w14:paraId="05078729" w14:textId="77777777" w:rsidR="001837B2" w:rsidRPr="00AC0C35" w:rsidRDefault="001837B2" w:rsidP="001837B2">
            <w:pPr>
              <w:widowControl w:val="0"/>
              <w:autoSpaceDE w:val="0"/>
              <w:autoSpaceDN w:val="0"/>
              <w:adjustRightInd w:val="0"/>
              <w:ind w:left="0"/>
              <w:rPr>
                <w:rFonts w:ascii="Arial" w:hAnsi="Arial" w:cs="Arial"/>
              </w:rPr>
            </w:pPr>
          </w:p>
        </w:tc>
        <w:tc>
          <w:tcPr>
            <w:tcW w:w="4213" w:type="dxa"/>
          </w:tcPr>
          <w:p w14:paraId="0CD8DEBA" w14:textId="77777777" w:rsidR="00837A7F" w:rsidRPr="00AC0C35" w:rsidRDefault="00131878" w:rsidP="001837B2">
            <w:pPr>
              <w:widowControl w:val="0"/>
              <w:autoSpaceDE w:val="0"/>
              <w:autoSpaceDN w:val="0"/>
              <w:adjustRightInd w:val="0"/>
              <w:ind w:left="0"/>
              <w:rPr>
                <w:rFonts w:ascii="Arial" w:hAnsi="Arial" w:cs="Arial"/>
                <w:bCs/>
              </w:rPr>
            </w:pPr>
            <w:r w:rsidRPr="00AC0C35">
              <w:rPr>
                <w:rFonts w:ascii="Arial" w:hAnsi="Arial" w:cs="Arial"/>
                <w:bCs/>
              </w:rPr>
              <w:t>Management of monthly pay and ensure salaries are paid by the final Thursday of the month</w:t>
            </w:r>
          </w:p>
        </w:tc>
      </w:tr>
      <w:tr w:rsidR="00837A7F" w:rsidRPr="00AC0C35" w14:paraId="494FDF40" w14:textId="77777777" w:rsidTr="00C41BBB">
        <w:tc>
          <w:tcPr>
            <w:tcW w:w="4309" w:type="dxa"/>
          </w:tcPr>
          <w:p w14:paraId="55CF903E" w14:textId="77777777" w:rsidR="001837B2" w:rsidRPr="00AC0C35" w:rsidRDefault="00131878" w:rsidP="00131878">
            <w:pPr>
              <w:widowControl w:val="0"/>
              <w:autoSpaceDE w:val="0"/>
              <w:autoSpaceDN w:val="0"/>
              <w:adjustRightInd w:val="0"/>
              <w:ind w:left="0"/>
              <w:rPr>
                <w:rFonts w:ascii="Arial" w:hAnsi="Arial" w:cs="Arial"/>
              </w:rPr>
            </w:pPr>
            <w:r w:rsidRPr="00AC0C35">
              <w:rPr>
                <w:rFonts w:ascii="Arial" w:hAnsi="Arial" w:cs="Arial"/>
              </w:rPr>
              <w:t xml:space="preserve">Cash / Standing Order Receipts </w:t>
            </w:r>
          </w:p>
        </w:tc>
        <w:tc>
          <w:tcPr>
            <w:tcW w:w="4213" w:type="dxa"/>
          </w:tcPr>
          <w:p w14:paraId="16DD77F6" w14:textId="77777777" w:rsidR="00837A7F" w:rsidRPr="00AC0C35" w:rsidRDefault="00C41BBB" w:rsidP="00131878">
            <w:pPr>
              <w:widowControl w:val="0"/>
              <w:autoSpaceDE w:val="0"/>
              <w:autoSpaceDN w:val="0"/>
              <w:adjustRightInd w:val="0"/>
              <w:ind w:left="0"/>
              <w:rPr>
                <w:rFonts w:ascii="Arial" w:hAnsi="Arial" w:cs="Arial"/>
              </w:rPr>
            </w:pPr>
            <w:r w:rsidRPr="00AC0C35">
              <w:rPr>
                <w:rFonts w:ascii="Arial" w:hAnsi="Arial" w:cs="Arial"/>
                <w:bCs/>
              </w:rPr>
              <w:t xml:space="preserve">Accurate recording of </w:t>
            </w:r>
            <w:r w:rsidR="00131878" w:rsidRPr="00AC0C35">
              <w:rPr>
                <w:rFonts w:ascii="Arial" w:hAnsi="Arial" w:cs="Arial"/>
                <w:bCs/>
              </w:rPr>
              <w:t>donations received off-line and on-line and lodged with bank</w:t>
            </w:r>
          </w:p>
        </w:tc>
      </w:tr>
      <w:tr w:rsidR="00837A7F" w:rsidRPr="00AC0C35" w14:paraId="153A1B57" w14:textId="77777777" w:rsidTr="00C41BBB">
        <w:tc>
          <w:tcPr>
            <w:tcW w:w="4309" w:type="dxa"/>
          </w:tcPr>
          <w:p w14:paraId="18346DA6" w14:textId="77777777" w:rsidR="00837A7F" w:rsidRPr="00AC0C35" w:rsidRDefault="00837A7F" w:rsidP="009028B4">
            <w:pPr>
              <w:ind w:left="0"/>
              <w:rPr>
                <w:rFonts w:ascii="Arial" w:hAnsi="Arial" w:cs="Arial"/>
              </w:rPr>
            </w:pPr>
            <w:r w:rsidRPr="00AC0C35">
              <w:rPr>
                <w:rFonts w:ascii="Arial" w:hAnsi="Arial" w:cs="Arial"/>
              </w:rPr>
              <w:t xml:space="preserve">Ensure Charities Act 2009 and Statement of Guiding Principles for </w:t>
            </w:r>
            <w:r w:rsidRPr="00AC0C35">
              <w:rPr>
                <w:rFonts w:ascii="Arial" w:hAnsi="Arial" w:cs="Arial"/>
              </w:rPr>
              <w:lastRenderedPageBreak/>
              <w:t>fundraising are implemented and adhered to fully</w:t>
            </w:r>
          </w:p>
        </w:tc>
        <w:tc>
          <w:tcPr>
            <w:tcW w:w="4213" w:type="dxa"/>
          </w:tcPr>
          <w:p w14:paraId="2E5F3327" w14:textId="77777777" w:rsidR="00837A7F" w:rsidRPr="00AC0C35" w:rsidRDefault="00837A7F" w:rsidP="008F680A">
            <w:pPr>
              <w:widowControl w:val="0"/>
              <w:spacing w:afterLines="60" w:after="144"/>
              <w:ind w:left="0"/>
              <w:jc w:val="both"/>
              <w:rPr>
                <w:rFonts w:ascii="Arial" w:hAnsi="Arial" w:cs="Arial"/>
                <w:bCs/>
              </w:rPr>
            </w:pPr>
            <w:r w:rsidRPr="00AC0C35">
              <w:rPr>
                <w:rFonts w:ascii="Arial" w:hAnsi="Arial" w:cs="Arial"/>
                <w:bCs/>
              </w:rPr>
              <w:lastRenderedPageBreak/>
              <w:t xml:space="preserve">The work managed by the post holder will be fully compliant with Act and </w:t>
            </w:r>
            <w:r w:rsidRPr="00AC0C35">
              <w:rPr>
                <w:rFonts w:ascii="Arial" w:hAnsi="Arial" w:cs="Arial"/>
                <w:bCs/>
              </w:rPr>
              <w:lastRenderedPageBreak/>
              <w:t>Guiding Principles</w:t>
            </w:r>
          </w:p>
        </w:tc>
      </w:tr>
      <w:tr w:rsidR="00837A7F" w:rsidRPr="00AC0C35" w14:paraId="72426127" w14:textId="77777777" w:rsidTr="00C41BBB">
        <w:tc>
          <w:tcPr>
            <w:tcW w:w="4309" w:type="dxa"/>
          </w:tcPr>
          <w:p w14:paraId="7137869C" w14:textId="77777777" w:rsidR="00837A7F" w:rsidRPr="00AC0C35" w:rsidRDefault="00837A7F" w:rsidP="0009429A">
            <w:pPr>
              <w:pStyle w:val="Listbulletindented"/>
              <w:tabs>
                <w:tab w:val="clear" w:pos="720"/>
              </w:tabs>
              <w:spacing w:after="120"/>
              <w:ind w:left="0" w:firstLine="0"/>
              <w:rPr>
                <w:rFonts w:ascii="Arial" w:eastAsiaTheme="minorHAnsi" w:hAnsi="Arial" w:cs="Arial"/>
                <w:sz w:val="22"/>
                <w:szCs w:val="22"/>
                <w:lang w:val="en-IE"/>
              </w:rPr>
            </w:pPr>
            <w:r w:rsidRPr="00AC0C35">
              <w:rPr>
                <w:rFonts w:ascii="Arial" w:hAnsi="Arial" w:cs="Arial"/>
                <w:sz w:val="22"/>
                <w:szCs w:val="22"/>
              </w:rPr>
              <w:lastRenderedPageBreak/>
              <w:t>Contribute to the development fundraising by being active in fundraising planning work and in team meetings</w:t>
            </w:r>
          </w:p>
        </w:tc>
        <w:tc>
          <w:tcPr>
            <w:tcW w:w="4213" w:type="dxa"/>
          </w:tcPr>
          <w:p w14:paraId="7A33FCBD" w14:textId="77777777" w:rsidR="00837A7F" w:rsidRPr="00AC0C35" w:rsidRDefault="00837A7F" w:rsidP="00837A7F">
            <w:pPr>
              <w:widowControl w:val="0"/>
              <w:autoSpaceDE w:val="0"/>
              <w:autoSpaceDN w:val="0"/>
              <w:adjustRightInd w:val="0"/>
              <w:ind w:left="0"/>
              <w:rPr>
                <w:rFonts w:ascii="Arial" w:hAnsi="Arial" w:cs="Arial"/>
              </w:rPr>
            </w:pPr>
            <w:r w:rsidRPr="00AC0C35">
              <w:rPr>
                <w:rFonts w:ascii="Arial" w:hAnsi="Arial" w:cs="Arial"/>
              </w:rPr>
              <w:t>Contribute to meetings and build learning on other areas of fundraising</w:t>
            </w:r>
          </w:p>
          <w:p w14:paraId="3773D86B" w14:textId="77777777" w:rsidR="00837A7F" w:rsidRPr="00AC0C35" w:rsidRDefault="00837A7F" w:rsidP="001A1A20">
            <w:pPr>
              <w:pStyle w:val="Listbulletindented"/>
              <w:tabs>
                <w:tab w:val="clear" w:pos="720"/>
              </w:tabs>
              <w:spacing w:after="120"/>
              <w:ind w:left="0" w:firstLine="0"/>
              <w:jc w:val="both"/>
              <w:rPr>
                <w:rFonts w:ascii="Arial" w:eastAsiaTheme="minorHAnsi" w:hAnsi="Arial" w:cs="Arial"/>
                <w:sz w:val="22"/>
                <w:szCs w:val="22"/>
                <w:lang w:val="en-IE"/>
              </w:rPr>
            </w:pPr>
          </w:p>
        </w:tc>
      </w:tr>
    </w:tbl>
    <w:p w14:paraId="7795FEAA" w14:textId="77777777" w:rsidR="00FB38D1" w:rsidRPr="00AC0C35" w:rsidRDefault="00FB38D1" w:rsidP="001A1A20">
      <w:pPr>
        <w:ind w:left="0"/>
        <w:jc w:val="both"/>
        <w:rPr>
          <w:rFonts w:ascii="Arial" w:eastAsia="Times New Roman" w:hAnsi="Arial" w:cs="Arial"/>
          <w:bCs/>
        </w:rPr>
      </w:pPr>
    </w:p>
    <w:p w14:paraId="5057B65E" w14:textId="77777777" w:rsidR="00C66331" w:rsidRPr="00AC0C35" w:rsidRDefault="00216687" w:rsidP="001A1A20">
      <w:pPr>
        <w:ind w:left="0"/>
        <w:jc w:val="both"/>
        <w:rPr>
          <w:rFonts w:ascii="Arial" w:eastAsia="Times New Roman" w:hAnsi="Arial" w:cs="Arial"/>
          <w:bCs/>
        </w:rPr>
      </w:pPr>
      <w:r w:rsidRPr="00AC0C35">
        <w:rPr>
          <w:rFonts w:ascii="Arial" w:eastAsia="Times New Roman" w:hAnsi="Arial" w:cs="Arial"/>
          <w:bCs/>
        </w:rPr>
        <w:t>This Job Description is not intended to be a comprehensive list of all duties.  The person appointed may be required to perform other duties as appropriate which may be assigned to him/her from time to time and to contribute to the development of the position.       </w:t>
      </w:r>
    </w:p>
    <w:p w14:paraId="4FFC22AB" w14:textId="77777777" w:rsidR="00C66331" w:rsidRPr="00AC0C35" w:rsidRDefault="00C66331" w:rsidP="001A1A20">
      <w:pPr>
        <w:ind w:left="0"/>
        <w:jc w:val="both"/>
        <w:rPr>
          <w:rFonts w:ascii="Arial" w:eastAsia="Times New Roman" w:hAnsi="Arial" w:cs="Arial"/>
          <w:bCs/>
        </w:rPr>
      </w:pPr>
    </w:p>
    <w:p w14:paraId="16CAD0E4" w14:textId="77777777" w:rsidR="00C66331" w:rsidRPr="00AC0C35" w:rsidRDefault="00C66331" w:rsidP="00C66331">
      <w:pPr>
        <w:ind w:left="0"/>
        <w:jc w:val="both"/>
        <w:rPr>
          <w:rFonts w:ascii="Arial" w:eastAsia="Times New Roman" w:hAnsi="Arial" w:cs="Arial"/>
          <w:b/>
          <w:bCs/>
        </w:rPr>
      </w:pPr>
      <w:r w:rsidRPr="00AC0C35">
        <w:rPr>
          <w:rFonts w:ascii="Arial" w:eastAsia="Times New Roman" w:hAnsi="Arial" w:cs="Arial"/>
          <w:b/>
          <w:bCs/>
        </w:rPr>
        <w:t>Main Terms &amp; Conditions</w:t>
      </w:r>
    </w:p>
    <w:p w14:paraId="7DBC7B57" w14:textId="6FDB7409" w:rsidR="00C66331" w:rsidRPr="00AC0C35" w:rsidRDefault="00C66331" w:rsidP="00C66331">
      <w:pPr>
        <w:ind w:left="0"/>
        <w:jc w:val="both"/>
        <w:rPr>
          <w:rFonts w:ascii="Arial" w:eastAsia="Times New Roman" w:hAnsi="Arial" w:cs="Arial"/>
          <w:bCs/>
        </w:rPr>
      </w:pPr>
      <w:r w:rsidRPr="00AC0C35">
        <w:rPr>
          <w:rFonts w:ascii="Arial" w:eastAsia="Times New Roman" w:hAnsi="Arial" w:cs="Arial"/>
          <w:bCs/>
        </w:rPr>
        <w:t>Contract type:</w:t>
      </w:r>
      <w:r w:rsidRPr="00AC0C35">
        <w:rPr>
          <w:rFonts w:ascii="Arial" w:eastAsia="Times New Roman" w:hAnsi="Arial" w:cs="Arial"/>
          <w:bCs/>
        </w:rPr>
        <w:tab/>
      </w:r>
      <w:r w:rsidRPr="00AC0C35">
        <w:rPr>
          <w:rFonts w:ascii="Arial" w:eastAsia="Times New Roman" w:hAnsi="Arial" w:cs="Arial"/>
          <w:bCs/>
        </w:rPr>
        <w:tab/>
      </w:r>
      <w:r w:rsidR="005B00D1">
        <w:rPr>
          <w:rFonts w:ascii="Arial" w:eastAsia="Times New Roman" w:hAnsi="Arial" w:cs="Arial"/>
          <w:bCs/>
        </w:rPr>
        <w:t>9 Month</w:t>
      </w:r>
      <w:r w:rsidR="003E60F2">
        <w:rPr>
          <w:rFonts w:ascii="Arial" w:eastAsia="Times New Roman" w:hAnsi="Arial" w:cs="Arial"/>
          <w:bCs/>
        </w:rPr>
        <w:t xml:space="preserve"> Fixed Term Contract</w:t>
      </w:r>
    </w:p>
    <w:p w14:paraId="2ABC3405" w14:textId="38D8AFDA" w:rsidR="000B7692" w:rsidRPr="00AC0C35" w:rsidRDefault="000B7692" w:rsidP="00C66331">
      <w:pPr>
        <w:ind w:left="0"/>
        <w:jc w:val="both"/>
        <w:rPr>
          <w:rFonts w:ascii="Arial" w:eastAsia="Times New Roman" w:hAnsi="Arial" w:cs="Arial"/>
          <w:bCs/>
        </w:rPr>
      </w:pPr>
      <w:r w:rsidRPr="00AC0C35">
        <w:rPr>
          <w:rFonts w:ascii="Arial" w:eastAsia="Times New Roman" w:hAnsi="Arial" w:cs="Arial"/>
          <w:bCs/>
        </w:rPr>
        <w:t>Salary:</w:t>
      </w:r>
      <w:r w:rsidRPr="00AC0C35">
        <w:rPr>
          <w:rFonts w:ascii="Arial" w:eastAsia="Times New Roman" w:hAnsi="Arial" w:cs="Arial"/>
          <w:bCs/>
        </w:rPr>
        <w:tab/>
      </w:r>
      <w:r w:rsidRPr="00AC0C35">
        <w:rPr>
          <w:rFonts w:ascii="Arial" w:eastAsia="Times New Roman" w:hAnsi="Arial" w:cs="Arial"/>
          <w:bCs/>
        </w:rPr>
        <w:tab/>
      </w:r>
      <w:r w:rsidRPr="00AC0C35">
        <w:rPr>
          <w:rFonts w:ascii="Arial" w:eastAsia="Times New Roman" w:hAnsi="Arial" w:cs="Arial"/>
          <w:bCs/>
        </w:rPr>
        <w:tab/>
        <w:t>€</w:t>
      </w:r>
      <w:r w:rsidR="003E60F2">
        <w:rPr>
          <w:rFonts w:ascii="Arial" w:eastAsia="Times New Roman" w:hAnsi="Arial" w:cs="Arial"/>
          <w:bCs/>
        </w:rPr>
        <w:t>50,000</w:t>
      </w:r>
    </w:p>
    <w:p w14:paraId="7244B717" w14:textId="113C5DCB" w:rsidR="00C66331" w:rsidRPr="00AC0C35" w:rsidRDefault="00C66331" w:rsidP="00C66331">
      <w:pPr>
        <w:ind w:left="0"/>
        <w:jc w:val="both"/>
        <w:rPr>
          <w:rFonts w:ascii="Arial" w:eastAsia="Times New Roman" w:hAnsi="Arial" w:cs="Arial"/>
          <w:bCs/>
        </w:rPr>
      </w:pPr>
      <w:r w:rsidRPr="00AC0C35">
        <w:rPr>
          <w:rFonts w:ascii="Arial" w:eastAsia="Times New Roman" w:hAnsi="Arial" w:cs="Arial"/>
          <w:bCs/>
        </w:rPr>
        <w:t>Hours:</w:t>
      </w:r>
      <w:r w:rsidRPr="00AC0C35">
        <w:rPr>
          <w:rFonts w:ascii="Arial" w:eastAsia="Times New Roman" w:hAnsi="Arial" w:cs="Arial"/>
          <w:bCs/>
        </w:rPr>
        <w:tab/>
      </w:r>
      <w:r w:rsidRPr="00AC0C35">
        <w:rPr>
          <w:rFonts w:ascii="Arial" w:eastAsia="Times New Roman" w:hAnsi="Arial" w:cs="Arial"/>
          <w:bCs/>
        </w:rPr>
        <w:tab/>
      </w:r>
      <w:r w:rsidRPr="00AC0C35">
        <w:rPr>
          <w:rFonts w:ascii="Arial" w:eastAsia="Times New Roman" w:hAnsi="Arial" w:cs="Arial"/>
          <w:bCs/>
        </w:rPr>
        <w:tab/>
      </w:r>
      <w:r w:rsidR="0009429A" w:rsidRPr="00AC0C35">
        <w:rPr>
          <w:rFonts w:ascii="Arial" w:eastAsia="Times New Roman" w:hAnsi="Arial" w:cs="Arial"/>
          <w:bCs/>
        </w:rPr>
        <w:t>3</w:t>
      </w:r>
      <w:r w:rsidR="003E60F2">
        <w:rPr>
          <w:rFonts w:ascii="Arial" w:eastAsia="Times New Roman" w:hAnsi="Arial" w:cs="Arial"/>
          <w:bCs/>
        </w:rPr>
        <w:t>5</w:t>
      </w:r>
      <w:r w:rsidRPr="00AC0C35">
        <w:rPr>
          <w:rFonts w:ascii="Arial" w:eastAsia="Times New Roman" w:hAnsi="Arial" w:cs="Arial"/>
          <w:bCs/>
        </w:rPr>
        <w:t xml:space="preserve"> hours per week</w:t>
      </w:r>
    </w:p>
    <w:p w14:paraId="5130D667" w14:textId="5B36F216" w:rsidR="00C66331" w:rsidRPr="00AC0C35" w:rsidRDefault="00C66331" w:rsidP="00C66331">
      <w:pPr>
        <w:ind w:left="0"/>
        <w:jc w:val="both"/>
        <w:rPr>
          <w:rFonts w:ascii="Arial" w:eastAsia="Times New Roman" w:hAnsi="Arial" w:cs="Arial"/>
          <w:bCs/>
        </w:rPr>
      </w:pPr>
      <w:r w:rsidRPr="00AC0C35">
        <w:rPr>
          <w:rFonts w:ascii="Arial" w:eastAsia="Times New Roman" w:hAnsi="Arial" w:cs="Arial"/>
          <w:bCs/>
        </w:rPr>
        <w:t>Holidays:</w:t>
      </w:r>
      <w:r w:rsidRPr="00AC0C35">
        <w:rPr>
          <w:rFonts w:ascii="Arial" w:eastAsia="Times New Roman" w:hAnsi="Arial" w:cs="Arial"/>
          <w:bCs/>
        </w:rPr>
        <w:tab/>
      </w:r>
      <w:r w:rsidRPr="00AC0C35">
        <w:rPr>
          <w:rFonts w:ascii="Arial" w:eastAsia="Times New Roman" w:hAnsi="Arial" w:cs="Arial"/>
          <w:bCs/>
        </w:rPr>
        <w:tab/>
        <w:t>2</w:t>
      </w:r>
      <w:r w:rsidR="0009429A" w:rsidRPr="00AC0C35">
        <w:rPr>
          <w:rFonts w:ascii="Arial" w:eastAsia="Times New Roman" w:hAnsi="Arial" w:cs="Arial"/>
          <w:bCs/>
        </w:rPr>
        <w:t>5</w:t>
      </w:r>
      <w:r w:rsidRPr="00AC0C35">
        <w:rPr>
          <w:rFonts w:ascii="Arial" w:eastAsia="Times New Roman" w:hAnsi="Arial" w:cs="Arial"/>
          <w:bCs/>
        </w:rPr>
        <w:t xml:space="preserve"> days per year</w:t>
      </w:r>
    </w:p>
    <w:p w14:paraId="5019682C" w14:textId="26D8A4DA" w:rsidR="00256409" w:rsidRPr="00AC0C35" w:rsidRDefault="00C66331" w:rsidP="00256409">
      <w:pPr>
        <w:ind w:left="2160" w:hanging="2160"/>
        <w:rPr>
          <w:rFonts w:ascii="Arial" w:eastAsia="Times New Roman" w:hAnsi="Arial" w:cs="Arial"/>
          <w:bCs/>
        </w:rPr>
      </w:pPr>
      <w:r w:rsidRPr="00AC0C35">
        <w:rPr>
          <w:rFonts w:ascii="Arial" w:eastAsia="Times New Roman" w:hAnsi="Arial" w:cs="Arial"/>
          <w:bCs/>
        </w:rPr>
        <w:t>Work Location:</w:t>
      </w:r>
      <w:r w:rsidRPr="00AC0C35">
        <w:rPr>
          <w:rFonts w:ascii="Arial" w:eastAsia="Times New Roman" w:hAnsi="Arial" w:cs="Arial"/>
          <w:bCs/>
        </w:rPr>
        <w:tab/>
      </w:r>
      <w:r w:rsidR="002D2E1D" w:rsidRPr="00AC0C35">
        <w:rPr>
          <w:rFonts w:ascii="Arial" w:eastAsia="Times New Roman" w:hAnsi="Arial" w:cs="Arial"/>
          <w:bCs/>
        </w:rPr>
        <w:t xml:space="preserve">Blended/ </w:t>
      </w:r>
      <w:r w:rsidRPr="00AC0C35">
        <w:rPr>
          <w:rFonts w:ascii="Arial" w:eastAsia="Times New Roman" w:hAnsi="Arial" w:cs="Arial"/>
          <w:bCs/>
        </w:rPr>
        <w:t>S</w:t>
      </w:r>
      <w:r w:rsidR="00511BE3" w:rsidRPr="00AC0C35">
        <w:rPr>
          <w:rFonts w:ascii="Arial" w:eastAsia="Times New Roman" w:hAnsi="Arial" w:cs="Arial"/>
          <w:bCs/>
        </w:rPr>
        <w:t>aint</w:t>
      </w:r>
      <w:r w:rsidRPr="00AC0C35">
        <w:rPr>
          <w:rFonts w:ascii="Arial" w:eastAsia="Times New Roman" w:hAnsi="Arial" w:cs="Arial"/>
          <w:bCs/>
        </w:rPr>
        <w:t xml:space="preserve"> John of God Campus, Stillorgan, Co. Dublin</w:t>
      </w:r>
      <w:r w:rsidR="005B00D1">
        <w:rPr>
          <w:rFonts w:ascii="Arial" w:eastAsia="Times New Roman" w:hAnsi="Arial" w:cs="Arial"/>
          <w:bCs/>
        </w:rPr>
        <w:t>.  Tuesdays and Wednesdays in the Office with increased office attendance in busy appeal periods.</w:t>
      </w:r>
    </w:p>
    <w:p w14:paraId="5658B1F6" w14:textId="77777777" w:rsidR="00256409" w:rsidRPr="00AC0C35" w:rsidRDefault="00256409" w:rsidP="00256409">
      <w:pPr>
        <w:ind w:left="0"/>
        <w:rPr>
          <w:rFonts w:ascii="Arial" w:eastAsia="Times New Roman" w:hAnsi="Arial" w:cs="Arial"/>
          <w:bCs/>
        </w:rPr>
      </w:pPr>
    </w:p>
    <w:p w14:paraId="71E8602E" w14:textId="0300F76E" w:rsidR="00256409" w:rsidRPr="00AC0C35" w:rsidRDefault="00256409">
      <w:pPr>
        <w:rPr>
          <w:rFonts w:ascii="Arial" w:eastAsia="Times New Roman" w:hAnsi="Arial" w:cs="Arial"/>
          <w:bCs/>
        </w:rPr>
      </w:pPr>
      <w:r w:rsidRPr="00AC0C35">
        <w:rPr>
          <w:rFonts w:ascii="Arial" w:eastAsia="Times New Roman" w:hAnsi="Arial" w:cs="Arial"/>
          <w:bCs/>
        </w:rPr>
        <w:br w:type="page"/>
      </w:r>
    </w:p>
    <w:p w14:paraId="5720D5D5" w14:textId="19E30606" w:rsidR="001452D7" w:rsidRPr="00AC0C35" w:rsidRDefault="00256409" w:rsidP="004C5CA4">
      <w:pPr>
        <w:ind w:left="2160" w:hanging="2160"/>
        <w:rPr>
          <w:rFonts w:ascii="Arial" w:eastAsia="Times New Roman" w:hAnsi="Arial" w:cs="Arial"/>
          <w:bCs/>
        </w:rPr>
      </w:pPr>
      <w:r w:rsidRPr="00AC0C35">
        <w:rPr>
          <w:rFonts w:ascii="Arial" w:eastAsia="Times New Roman" w:hAnsi="Arial" w:cs="Arial"/>
          <w:bCs/>
        </w:rPr>
        <w:lastRenderedPageBreak/>
        <w:t>Task</w:t>
      </w:r>
    </w:p>
    <w:p w14:paraId="356AC58F" w14:textId="5C29CD53" w:rsidR="00256409" w:rsidRPr="00E2676A" w:rsidRDefault="00256409" w:rsidP="004C5CA4">
      <w:pPr>
        <w:ind w:left="2160" w:hanging="2160"/>
        <w:rPr>
          <w:rFonts w:ascii="Arial" w:eastAsia="Times New Roman" w:hAnsi="Arial" w:cs="Arial"/>
          <w:bCs/>
        </w:rPr>
      </w:pPr>
      <w:r w:rsidRPr="00AC0C35">
        <w:rPr>
          <w:noProof/>
        </w:rPr>
        <w:drawing>
          <wp:inline distT="0" distB="0" distL="0" distR="0" wp14:anchorId="4AB6C2D7" wp14:editId="1A6B1492">
            <wp:extent cx="6010275" cy="7762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10491" cy="7763154"/>
                    </a:xfrm>
                    <a:prstGeom prst="rect">
                      <a:avLst/>
                    </a:prstGeom>
                    <a:noFill/>
                    <a:ln>
                      <a:noFill/>
                    </a:ln>
                  </pic:spPr>
                </pic:pic>
              </a:graphicData>
            </a:graphic>
          </wp:inline>
        </w:drawing>
      </w:r>
    </w:p>
    <w:p w14:paraId="52F16ED7" w14:textId="53D2A3C0" w:rsidR="151434CD" w:rsidRDefault="151434CD" w:rsidP="00480E87">
      <w:pPr>
        <w:ind w:left="0"/>
        <w:rPr>
          <w:rFonts w:ascii="Arial" w:eastAsia="Arial" w:hAnsi="Arial" w:cs="Arial"/>
        </w:rPr>
      </w:pPr>
    </w:p>
    <w:sectPr w:rsidR="151434CD" w:rsidSect="001A1A20">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27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A65F2" w14:textId="77777777" w:rsidR="006D7679" w:rsidRDefault="006D7679" w:rsidP="00486696">
      <w:pPr>
        <w:spacing w:after="0" w:line="240" w:lineRule="auto"/>
      </w:pPr>
      <w:r>
        <w:separator/>
      </w:r>
    </w:p>
  </w:endnote>
  <w:endnote w:type="continuationSeparator" w:id="0">
    <w:p w14:paraId="254822FA" w14:textId="77777777" w:rsidR="006D7679" w:rsidRDefault="006D7679" w:rsidP="0048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9F464" w14:textId="77777777" w:rsidR="009D7596" w:rsidRDefault="009D75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856847"/>
      <w:docPartObj>
        <w:docPartGallery w:val="Page Numbers (Bottom of Page)"/>
        <w:docPartUnique/>
      </w:docPartObj>
    </w:sdtPr>
    <w:sdtEndPr>
      <w:rPr>
        <w:rFonts w:asciiTheme="majorHAnsi" w:hAnsiTheme="majorHAnsi"/>
        <w:noProof/>
      </w:rPr>
    </w:sdtEndPr>
    <w:sdtContent>
      <w:p w14:paraId="2E52880E" w14:textId="77777777" w:rsidR="008F680A" w:rsidRPr="00F63E87" w:rsidRDefault="008F680A">
        <w:pPr>
          <w:pStyle w:val="Footer"/>
          <w:jc w:val="right"/>
          <w:rPr>
            <w:rFonts w:asciiTheme="majorHAnsi" w:hAnsiTheme="majorHAnsi"/>
          </w:rPr>
        </w:pPr>
        <w:r w:rsidRPr="00F63E87">
          <w:rPr>
            <w:rFonts w:asciiTheme="majorHAnsi" w:hAnsiTheme="majorHAnsi"/>
          </w:rPr>
          <w:fldChar w:fldCharType="begin"/>
        </w:r>
        <w:r w:rsidRPr="00F63E87">
          <w:rPr>
            <w:rFonts w:asciiTheme="majorHAnsi" w:hAnsiTheme="majorHAnsi"/>
          </w:rPr>
          <w:instrText xml:space="preserve"> PAGE   \* MERGEFORMAT </w:instrText>
        </w:r>
        <w:r w:rsidRPr="00F63E87">
          <w:rPr>
            <w:rFonts w:asciiTheme="majorHAnsi" w:hAnsiTheme="majorHAnsi"/>
          </w:rPr>
          <w:fldChar w:fldCharType="separate"/>
        </w:r>
        <w:r w:rsidR="002A1DD2">
          <w:rPr>
            <w:rFonts w:asciiTheme="majorHAnsi" w:hAnsiTheme="majorHAnsi"/>
            <w:noProof/>
          </w:rPr>
          <w:t>3</w:t>
        </w:r>
        <w:r w:rsidRPr="00F63E87">
          <w:rPr>
            <w:rFonts w:asciiTheme="majorHAnsi" w:hAnsiTheme="majorHAnsi"/>
            <w:noProof/>
          </w:rPr>
          <w:fldChar w:fldCharType="end"/>
        </w:r>
      </w:p>
    </w:sdtContent>
  </w:sdt>
  <w:p w14:paraId="2F3A5F6C" w14:textId="77777777" w:rsidR="008F680A" w:rsidRDefault="008F68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A2123" w14:textId="77777777" w:rsidR="009D7596" w:rsidRDefault="009D7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86CE9" w14:textId="77777777" w:rsidR="006D7679" w:rsidRDefault="006D7679" w:rsidP="00486696">
      <w:pPr>
        <w:spacing w:after="0" w:line="240" w:lineRule="auto"/>
      </w:pPr>
      <w:r>
        <w:separator/>
      </w:r>
    </w:p>
  </w:footnote>
  <w:footnote w:type="continuationSeparator" w:id="0">
    <w:p w14:paraId="43A9B8AE" w14:textId="77777777" w:rsidR="006D7679" w:rsidRDefault="006D7679" w:rsidP="00486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5F068" w14:textId="77777777" w:rsidR="009D7596" w:rsidRDefault="009D75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AD41F" w14:textId="0F9B62BC" w:rsidR="008F680A" w:rsidRDefault="008F680A" w:rsidP="001A1A2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ABB65" w14:textId="2156CE6A" w:rsidR="008F680A" w:rsidRDefault="008F680A" w:rsidP="001A1A2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067FD"/>
    <w:multiLevelType w:val="hybridMultilevel"/>
    <w:tmpl w:val="4E3CEAC8"/>
    <w:lvl w:ilvl="0" w:tplc="BEF0ADC2">
      <w:start w:val="1"/>
      <w:numFmt w:val="bullet"/>
      <w:lvlText w:val="·"/>
      <w:lvlJc w:val="left"/>
      <w:pPr>
        <w:ind w:left="720" w:hanging="360"/>
      </w:pPr>
      <w:rPr>
        <w:rFonts w:ascii="Symbol" w:hAnsi="Symbol" w:hint="default"/>
      </w:rPr>
    </w:lvl>
    <w:lvl w:ilvl="1" w:tplc="88B02B5C">
      <w:start w:val="1"/>
      <w:numFmt w:val="bullet"/>
      <w:lvlText w:val="o"/>
      <w:lvlJc w:val="left"/>
      <w:pPr>
        <w:ind w:left="1440" w:hanging="360"/>
      </w:pPr>
      <w:rPr>
        <w:rFonts w:ascii="Courier New" w:hAnsi="Courier New" w:hint="default"/>
      </w:rPr>
    </w:lvl>
    <w:lvl w:ilvl="2" w:tplc="C758F99E">
      <w:start w:val="1"/>
      <w:numFmt w:val="bullet"/>
      <w:lvlText w:val=""/>
      <w:lvlJc w:val="left"/>
      <w:pPr>
        <w:ind w:left="2160" w:hanging="360"/>
      </w:pPr>
      <w:rPr>
        <w:rFonts w:ascii="Wingdings" w:hAnsi="Wingdings" w:hint="default"/>
      </w:rPr>
    </w:lvl>
    <w:lvl w:ilvl="3" w:tplc="A78AC82C">
      <w:start w:val="1"/>
      <w:numFmt w:val="bullet"/>
      <w:lvlText w:val=""/>
      <w:lvlJc w:val="left"/>
      <w:pPr>
        <w:ind w:left="2880" w:hanging="360"/>
      </w:pPr>
      <w:rPr>
        <w:rFonts w:ascii="Symbol" w:hAnsi="Symbol" w:hint="default"/>
      </w:rPr>
    </w:lvl>
    <w:lvl w:ilvl="4" w:tplc="EDFA54C2">
      <w:start w:val="1"/>
      <w:numFmt w:val="bullet"/>
      <w:lvlText w:val="o"/>
      <w:lvlJc w:val="left"/>
      <w:pPr>
        <w:ind w:left="3600" w:hanging="360"/>
      </w:pPr>
      <w:rPr>
        <w:rFonts w:ascii="Courier New" w:hAnsi="Courier New" w:hint="default"/>
      </w:rPr>
    </w:lvl>
    <w:lvl w:ilvl="5" w:tplc="11AAFE5A">
      <w:start w:val="1"/>
      <w:numFmt w:val="bullet"/>
      <w:lvlText w:val=""/>
      <w:lvlJc w:val="left"/>
      <w:pPr>
        <w:ind w:left="4320" w:hanging="360"/>
      </w:pPr>
      <w:rPr>
        <w:rFonts w:ascii="Wingdings" w:hAnsi="Wingdings" w:hint="default"/>
      </w:rPr>
    </w:lvl>
    <w:lvl w:ilvl="6" w:tplc="4FB2F122">
      <w:start w:val="1"/>
      <w:numFmt w:val="bullet"/>
      <w:lvlText w:val=""/>
      <w:lvlJc w:val="left"/>
      <w:pPr>
        <w:ind w:left="5040" w:hanging="360"/>
      </w:pPr>
      <w:rPr>
        <w:rFonts w:ascii="Symbol" w:hAnsi="Symbol" w:hint="default"/>
      </w:rPr>
    </w:lvl>
    <w:lvl w:ilvl="7" w:tplc="4018286A">
      <w:start w:val="1"/>
      <w:numFmt w:val="bullet"/>
      <w:lvlText w:val="o"/>
      <w:lvlJc w:val="left"/>
      <w:pPr>
        <w:ind w:left="5760" w:hanging="360"/>
      </w:pPr>
      <w:rPr>
        <w:rFonts w:ascii="Courier New" w:hAnsi="Courier New" w:hint="default"/>
      </w:rPr>
    </w:lvl>
    <w:lvl w:ilvl="8" w:tplc="E4F41E4A">
      <w:start w:val="1"/>
      <w:numFmt w:val="bullet"/>
      <w:lvlText w:val=""/>
      <w:lvlJc w:val="left"/>
      <w:pPr>
        <w:ind w:left="6480" w:hanging="360"/>
      </w:pPr>
      <w:rPr>
        <w:rFonts w:ascii="Wingdings" w:hAnsi="Wingdings" w:hint="default"/>
      </w:rPr>
    </w:lvl>
  </w:abstractNum>
  <w:abstractNum w:abstractNumId="1" w15:restartNumberingAfterBreak="0">
    <w:nsid w:val="0340E5D3"/>
    <w:multiLevelType w:val="hybridMultilevel"/>
    <w:tmpl w:val="26FE4742"/>
    <w:lvl w:ilvl="0" w:tplc="40F08B20">
      <w:start w:val="1"/>
      <w:numFmt w:val="bullet"/>
      <w:lvlText w:val="·"/>
      <w:lvlJc w:val="left"/>
      <w:pPr>
        <w:ind w:left="720" w:hanging="360"/>
      </w:pPr>
      <w:rPr>
        <w:rFonts w:ascii="Symbol" w:hAnsi="Symbol" w:hint="default"/>
      </w:rPr>
    </w:lvl>
    <w:lvl w:ilvl="1" w:tplc="ABF8D0D0">
      <w:start w:val="1"/>
      <w:numFmt w:val="bullet"/>
      <w:lvlText w:val="o"/>
      <w:lvlJc w:val="left"/>
      <w:pPr>
        <w:ind w:left="1440" w:hanging="360"/>
      </w:pPr>
      <w:rPr>
        <w:rFonts w:ascii="Courier New" w:hAnsi="Courier New" w:hint="default"/>
      </w:rPr>
    </w:lvl>
    <w:lvl w:ilvl="2" w:tplc="3FBC9C5A">
      <w:start w:val="1"/>
      <w:numFmt w:val="bullet"/>
      <w:lvlText w:val=""/>
      <w:lvlJc w:val="left"/>
      <w:pPr>
        <w:ind w:left="2160" w:hanging="360"/>
      </w:pPr>
      <w:rPr>
        <w:rFonts w:ascii="Wingdings" w:hAnsi="Wingdings" w:hint="default"/>
      </w:rPr>
    </w:lvl>
    <w:lvl w:ilvl="3" w:tplc="B7D4B21E">
      <w:start w:val="1"/>
      <w:numFmt w:val="bullet"/>
      <w:lvlText w:val=""/>
      <w:lvlJc w:val="left"/>
      <w:pPr>
        <w:ind w:left="2880" w:hanging="360"/>
      </w:pPr>
      <w:rPr>
        <w:rFonts w:ascii="Symbol" w:hAnsi="Symbol" w:hint="default"/>
      </w:rPr>
    </w:lvl>
    <w:lvl w:ilvl="4" w:tplc="A7866F8C">
      <w:start w:val="1"/>
      <w:numFmt w:val="bullet"/>
      <w:lvlText w:val="o"/>
      <w:lvlJc w:val="left"/>
      <w:pPr>
        <w:ind w:left="3600" w:hanging="360"/>
      </w:pPr>
      <w:rPr>
        <w:rFonts w:ascii="Courier New" w:hAnsi="Courier New" w:hint="default"/>
      </w:rPr>
    </w:lvl>
    <w:lvl w:ilvl="5" w:tplc="EA4E3120">
      <w:start w:val="1"/>
      <w:numFmt w:val="bullet"/>
      <w:lvlText w:val=""/>
      <w:lvlJc w:val="left"/>
      <w:pPr>
        <w:ind w:left="4320" w:hanging="360"/>
      </w:pPr>
      <w:rPr>
        <w:rFonts w:ascii="Wingdings" w:hAnsi="Wingdings" w:hint="default"/>
      </w:rPr>
    </w:lvl>
    <w:lvl w:ilvl="6" w:tplc="205A9544">
      <w:start w:val="1"/>
      <w:numFmt w:val="bullet"/>
      <w:lvlText w:val=""/>
      <w:lvlJc w:val="left"/>
      <w:pPr>
        <w:ind w:left="5040" w:hanging="360"/>
      </w:pPr>
      <w:rPr>
        <w:rFonts w:ascii="Symbol" w:hAnsi="Symbol" w:hint="default"/>
      </w:rPr>
    </w:lvl>
    <w:lvl w:ilvl="7" w:tplc="E1703E76">
      <w:start w:val="1"/>
      <w:numFmt w:val="bullet"/>
      <w:lvlText w:val="o"/>
      <w:lvlJc w:val="left"/>
      <w:pPr>
        <w:ind w:left="5760" w:hanging="360"/>
      </w:pPr>
      <w:rPr>
        <w:rFonts w:ascii="Courier New" w:hAnsi="Courier New" w:hint="default"/>
      </w:rPr>
    </w:lvl>
    <w:lvl w:ilvl="8" w:tplc="84367556">
      <w:start w:val="1"/>
      <w:numFmt w:val="bullet"/>
      <w:lvlText w:val=""/>
      <w:lvlJc w:val="left"/>
      <w:pPr>
        <w:ind w:left="6480" w:hanging="360"/>
      </w:pPr>
      <w:rPr>
        <w:rFonts w:ascii="Wingdings" w:hAnsi="Wingdings" w:hint="default"/>
      </w:rPr>
    </w:lvl>
  </w:abstractNum>
  <w:abstractNum w:abstractNumId="2" w15:restartNumberingAfterBreak="0">
    <w:nsid w:val="075E4724"/>
    <w:multiLevelType w:val="hybridMultilevel"/>
    <w:tmpl w:val="0B8C668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DFCC764"/>
    <w:multiLevelType w:val="hybridMultilevel"/>
    <w:tmpl w:val="4D1EFC08"/>
    <w:lvl w:ilvl="0" w:tplc="5A90A972">
      <w:start w:val="1"/>
      <w:numFmt w:val="bullet"/>
      <w:lvlText w:val="·"/>
      <w:lvlJc w:val="left"/>
      <w:pPr>
        <w:ind w:left="720" w:hanging="360"/>
      </w:pPr>
      <w:rPr>
        <w:rFonts w:ascii="Symbol" w:hAnsi="Symbol" w:hint="default"/>
      </w:rPr>
    </w:lvl>
    <w:lvl w:ilvl="1" w:tplc="2488C794">
      <w:start w:val="1"/>
      <w:numFmt w:val="bullet"/>
      <w:lvlText w:val="o"/>
      <w:lvlJc w:val="left"/>
      <w:pPr>
        <w:ind w:left="1440" w:hanging="360"/>
      </w:pPr>
      <w:rPr>
        <w:rFonts w:ascii="Courier New" w:hAnsi="Courier New" w:hint="default"/>
      </w:rPr>
    </w:lvl>
    <w:lvl w:ilvl="2" w:tplc="27C2CB32">
      <w:start w:val="1"/>
      <w:numFmt w:val="bullet"/>
      <w:lvlText w:val=""/>
      <w:lvlJc w:val="left"/>
      <w:pPr>
        <w:ind w:left="2160" w:hanging="360"/>
      </w:pPr>
      <w:rPr>
        <w:rFonts w:ascii="Wingdings" w:hAnsi="Wingdings" w:hint="default"/>
      </w:rPr>
    </w:lvl>
    <w:lvl w:ilvl="3" w:tplc="BD50484E">
      <w:start w:val="1"/>
      <w:numFmt w:val="bullet"/>
      <w:lvlText w:val=""/>
      <w:lvlJc w:val="left"/>
      <w:pPr>
        <w:ind w:left="2880" w:hanging="360"/>
      </w:pPr>
      <w:rPr>
        <w:rFonts w:ascii="Symbol" w:hAnsi="Symbol" w:hint="default"/>
      </w:rPr>
    </w:lvl>
    <w:lvl w:ilvl="4" w:tplc="271A9976">
      <w:start w:val="1"/>
      <w:numFmt w:val="bullet"/>
      <w:lvlText w:val="o"/>
      <w:lvlJc w:val="left"/>
      <w:pPr>
        <w:ind w:left="3600" w:hanging="360"/>
      </w:pPr>
      <w:rPr>
        <w:rFonts w:ascii="Courier New" w:hAnsi="Courier New" w:hint="default"/>
      </w:rPr>
    </w:lvl>
    <w:lvl w:ilvl="5" w:tplc="AC3E6F34">
      <w:start w:val="1"/>
      <w:numFmt w:val="bullet"/>
      <w:lvlText w:val=""/>
      <w:lvlJc w:val="left"/>
      <w:pPr>
        <w:ind w:left="4320" w:hanging="360"/>
      </w:pPr>
      <w:rPr>
        <w:rFonts w:ascii="Wingdings" w:hAnsi="Wingdings" w:hint="default"/>
      </w:rPr>
    </w:lvl>
    <w:lvl w:ilvl="6" w:tplc="9788DD9C">
      <w:start w:val="1"/>
      <w:numFmt w:val="bullet"/>
      <w:lvlText w:val=""/>
      <w:lvlJc w:val="left"/>
      <w:pPr>
        <w:ind w:left="5040" w:hanging="360"/>
      </w:pPr>
      <w:rPr>
        <w:rFonts w:ascii="Symbol" w:hAnsi="Symbol" w:hint="default"/>
      </w:rPr>
    </w:lvl>
    <w:lvl w:ilvl="7" w:tplc="47423AA0">
      <w:start w:val="1"/>
      <w:numFmt w:val="bullet"/>
      <w:lvlText w:val="o"/>
      <w:lvlJc w:val="left"/>
      <w:pPr>
        <w:ind w:left="5760" w:hanging="360"/>
      </w:pPr>
      <w:rPr>
        <w:rFonts w:ascii="Courier New" w:hAnsi="Courier New" w:hint="default"/>
      </w:rPr>
    </w:lvl>
    <w:lvl w:ilvl="8" w:tplc="57B63C1A">
      <w:start w:val="1"/>
      <w:numFmt w:val="bullet"/>
      <w:lvlText w:val=""/>
      <w:lvlJc w:val="left"/>
      <w:pPr>
        <w:ind w:left="6480" w:hanging="360"/>
      </w:pPr>
      <w:rPr>
        <w:rFonts w:ascii="Wingdings" w:hAnsi="Wingdings" w:hint="default"/>
      </w:rPr>
    </w:lvl>
  </w:abstractNum>
  <w:abstractNum w:abstractNumId="4" w15:restartNumberingAfterBreak="0">
    <w:nsid w:val="16B84703"/>
    <w:multiLevelType w:val="hybridMultilevel"/>
    <w:tmpl w:val="8B248D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E8A9F03"/>
    <w:multiLevelType w:val="hybridMultilevel"/>
    <w:tmpl w:val="0B367358"/>
    <w:lvl w:ilvl="0" w:tplc="66A2CDDA">
      <w:start w:val="1"/>
      <w:numFmt w:val="bullet"/>
      <w:lvlText w:val="·"/>
      <w:lvlJc w:val="left"/>
      <w:pPr>
        <w:ind w:left="720" w:hanging="360"/>
      </w:pPr>
      <w:rPr>
        <w:rFonts w:ascii="Symbol" w:hAnsi="Symbol" w:hint="default"/>
      </w:rPr>
    </w:lvl>
    <w:lvl w:ilvl="1" w:tplc="A50C3550">
      <w:start w:val="1"/>
      <w:numFmt w:val="bullet"/>
      <w:lvlText w:val="o"/>
      <w:lvlJc w:val="left"/>
      <w:pPr>
        <w:ind w:left="1440" w:hanging="360"/>
      </w:pPr>
      <w:rPr>
        <w:rFonts w:ascii="Courier New" w:hAnsi="Courier New" w:hint="default"/>
      </w:rPr>
    </w:lvl>
    <w:lvl w:ilvl="2" w:tplc="9EFCDB28">
      <w:start w:val="1"/>
      <w:numFmt w:val="bullet"/>
      <w:lvlText w:val=""/>
      <w:lvlJc w:val="left"/>
      <w:pPr>
        <w:ind w:left="2160" w:hanging="360"/>
      </w:pPr>
      <w:rPr>
        <w:rFonts w:ascii="Wingdings" w:hAnsi="Wingdings" w:hint="default"/>
      </w:rPr>
    </w:lvl>
    <w:lvl w:ilvl="3" w:tplc="1C2C1F62">
      <w:start w:val="1"/>
      <w:numFmt w:val="bullet"/>
      <w:lvlText w:val=""/>
      <w:lvlJc w:val="left"/>
      <w:pPr>
        <w:ind w:left="2880" w:hanging="360"/>
      </w:pPr>
      <w:rPr>
        <w:rFonts w:ascii="Symbol" w:hAnsi="Symbol" w:hint="default"/>
      </w:rPr>
    </w:lvl>
    <w:lvl w:ilvl="4" w:tplc="41304A60">
      <w:start w:val="1"/>
      <w:numFmt w:val="bullet"/>
      <w:lvlText w:val="o"/>
      <w:lvlJc w:val="left"/>
      <w:pPr>
        <w:ind w:left="3600" w:hanging="360"/>
      </w:pPr>
      <w:rPr>
        <w:rFonts w:ascii="Courier New" w:hAnsi="Courier New" w:hint="default"/>
      </w:rPr>
    </w:lvl>
    <w:lvl w:ilvl="5" w:tplc="D3004D26">
      <w:start w:val="1"/>
      <w:numFmt w:val="bullet"/>
      <w:lvlText w:val=""/>
      <w:lvlJc w:val="left"/>
      <w:pPr>
        <w:ind w:left="4320" w:hanging="360"/>
      </w:pPr>
      <w:rPr>
        <w:rFonts w:ascii="Wingdings" w:hAnsi="Wingdings" w:hint="default"/>
      </w:rPr>
    </w:lvl>
    <w:lvl w:ilvl="6" w:tplc="01BE511E">
      <w:start w:val="1"/>
      <w:numFmt w:val="bullet"/>
      <w:lvlText w:val=""/>
      <w:lvlJc w:val="left"/>
      <w:pPr>
        <w:ind w:left="5040" w:hanging="360"/>
      </w:pPr>
      <w:rPr>
        <w:rFonts w:ascii="Symbol" w:hAnsi="Symbol" w:hint="default"/>
      </w:rPr>
    </w:lvl>
    <w:lvl w:ilvl="7" w:tplc="4E4E5768">
      <w:start w:val="1"/>
      <w:numFmt w:val="bullet"/>
      <w:lvlText w:val="o"/>
      <w:lvlJc w:val="left"/>
      <w:pPr>
        <w:ind w:left="5760" w:hanging="360"/>
      </w:pPr>
      <w:rPr>
        <w:rFonts w:ascii="Courier New" w:hAnsi="Courier New" w:hint="default"/>
      </w:rPr>
    </w:lvl>
    <w:lvl w:ilvl="8" w:tplc="91968A00">
      <w:start w:val="1"/>
      <w:numFmt w:val="bullet"/>
      <w:lvlText w:val=""/>
      <w:lvlJc w:val="left"/>
      <w:pPr>
        <w:ind w:left="6480" w:hanging="360"/>
      </w:pPr>
      <w:rPr>
        <w:rFonts w:ascii="Wingdings" w:hAnsi="Wingdings" w:hint="default"/>
      </w:rPr>
    </w:lvl>
  </w:abstractNum>
  <w:abstractNum w:abstractNumId="6" w15:restartNumberingAfterBreak="0">
    <w:nsid w:val="30DF3EF6"/>
    <w:multiLevelType w:val="hybridMultilevel"/>
    <w:tmpl w:val="31D2B5AA"/>
    <w:lvl w:ilvl="0" w:tplc="BAA8687C">
      <w:start w:val="1"/>
      <w:numFmt w:val="bullet"/>
      <w:lvlText w:val="·"/>
      <w:lvlJc w:val="left"/>
      <w:pPr>
        <w:ind w:left="720" w:hanging="360"/>
      </w:pPr>
      <w:rPr>
        <w:rFonts w:ascii="Symbol" w:hAnsi="Symbol" w:hint="default"/>
      </w:rPr>
    </w:lvl>
    <w:lvl w:ilvl="1" w:tplc="C45481EE">
      <w:start w:val="1"/>
      <w:numFmt w:val="bullet"/>
      <w:lvlText w:val="o"/>
      <w:lvlJc w:val="left"/>
      <w:pPr>
        <w:ind w:left="1440" w:hanging="360"/>
      </w:pPr>
      <w:rPr>
        <w:rFonts w:ascii="Courier New" w:hAnsi="Courier New" w:hint="default"/>
      </w:rPr>
    </w:lvl>
    <w:lvl w:ilvl="2" w:tplc="F25E8300">
      <w:start w:val="1"/>
      <w:numFmt w:val="bullet"/>
      <w:lvlText w:val=""/>
      <w:lvlJc w:val="left"/>
      <w:pPr>
        <w:ind w:left="2160" w:hanging="360"/>
      </w:pPr>
      <w:rPr>
        <w:rFonts w:ascii="Wingdings" w:hAnsi="Wingdings" w:hint="default"/>
      </w:rPr>
    </w:lvl>
    <w:lvl w:ilvl="3" w:tplc="0754613A">
      <w:start w:val="1"/>
      <w:numFmt w:val="bullet"/>
      <w:lvlText w:val=""/>
      <w:lvlJc w:val="left"/>
      <w:pPr>
        <w:ind w:left="2880" w:hanging="360"/>
      </w:pPr>
      <w:rPr>
        <w:rFonts w:ascii="Symbol" w:hAnsi="Symbol" w:hint="default"/>
      </w:rPr>
    </w:lvl>
    <w:lvl w:ilvl="4" w:tplc="74FEB2E8">
      <w:start w:val="1"/>
      <w:numFmt w:val="bullet"/>
      <w:lvlText w:val="o"/>
      <w:lvlJc w:val="left"/>
      <w:pPr>
        <w:ind w:left="3600" w:hanging="360"/>
      </w:pPr>
      <w:rPr>
        <w:rFonts w:ascii="Courier New" w:hAnsi="Courier New" w:hint="default"/>
      </w:rPr>
    </w:lvl>
    <w:lvl w:ilvl="5" w:tplc="E27E7AC2">
      <w:start w:val="1"/>
      <w:numFmt w:val="bullet"/>
      <w:lvlText w:val=""/>
      <w:lvlJc w:val="left"/>
      <w:pPr>
        <w:ind w:left="4320" w:hanging="360"/>
      </w:pPr>
      <w:rPr>
        <w:rFonts w:ascii="Wingdings" w:hAnsi="Wingdings" w:hint="default"/>
      </w:rPr>
    </w:lvl>
    <w:lvl w:ilvl="6" w:tplc="FF1C64C4">
      <w:start w:val="1"/>
      <w:numFmt w:val="bullet"/>
      <w:lvlText w:val=""/>
      <w:lvlJc w:val="left"/>
      <w:pPr>
        <w:ind w:left="5040" w:hanging="360"/>
      </w:pPr>
      <w:rPr>
        <w:rFonts w:ascii="Symbol" w:hAnsi="Symbol" w:hint="default"/>
      </w:rPr>
    </w:lvl>
    <w:lvl w:ilvl="7" w:tplc="3566F9B6">
      <w:start w:val="1"/>
      <w:numFmt w:val="bullet"/>
      <w:lvlText w:val="o"/>
      <w:lvlJc w:val="left"/>
      <w:pPr>
        <w:ind w:left="5760" w:hanging="360"/>
      </w:pPr>
      <w:rPr>
        <w:rFonts w:ascii="Courier New" w:hAnsi="Courier New" w:hint="default"/>
      </w:rPr>
    </w:lvl>
    <w:lvl w:ilvl="8" w:tplc="476C74B2">
      <w:start w:val="1"/>
      <w:numFmt w:val="bullet"/>
      <w:lvlText w:val=""/>
      <w:lvlJc w:val="left"/>
      <w:pPr>
        <w:ind w:left="6480" w:hanging="360"/>
      </w:pPr>
      <w:rPr>
        <w:rFonts w:ascii="Wingdings" w:hAnsi="Wingdings" w:hint="default"/>
      </w:rPr>
    </w:lvl>
  </w:abstractNum>
  <w:abstractNum w:abstractNumId="7" w15:restartNumberingAfterBreak="0">
    <w:nsid w:val="3104261A"/>
    <w:multiLevelType w:val="hybridMultilevel"/>
    <w:tmpl w:val="D2D0252C"/>
    <w:lvl w:ilvl="0" w:tplc="1809000B">
      <w:start w:val="1"/>
      <w:numFmt w:val="bullet"/>
      <w:lvlText w:val=""/>
      <w:lvlJc w:val="left"/>
      <w:pPr>
        <w:ind w:left="360" w:hanging="360"/>
      </w:pPr>
      <w:rPr>
        <w:rFonts w:ascii="Wingdings" w:hAnsi="Wingdings"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8" w15:restartNumberingAfterBreak="0">
    <w:nsid w:val="33929DDE"/>
    <w:multiLevelType w:val="hybridMultilevel"/>
    <w:tmpl w:val="9D4CDF98"/>
    <w:lvl w:ilvl="0" w:tplc="5AC6D8CE">
      <w:start w:val="1"/>
      <w:numFmt w:val="bullet"/>
      <w:lvlText w:val="·"/>
      <w:lvlJc w:val="left"/>
      <w:pPr>
        <w:ind w:left="720" w:hanging="360"/>
      </w:pPr>
      <w:rPr>
        <w:rFonts w:ascii="Symbol" w:hAnsi="Symbol" w:hint="default"/>
      </w:rPr>
    </w:lvl>
    <w:lvl w:ilvl="1" w:tplc="E2AA2992">
      <w:start w:val="1"/>
      <w:numFmt w:val="bullet"/>
      <w:lvlText w:val="o"/>
      <w:lvlJc w:val="left"/>
      <w:pPr>
        <w:ind w:left="1440" w:hanging="360"/>
      </w:pPr>
      <w:rPr>
        <w:rFonts w:ascii="Courier New" w:hAnsi="Courier New" w:hint="default"/>
      </w:rPr>
    </w:lvl>
    <w:lvl w:ilvl="2" w:tplc="0E74FD72">
      <w:start w:val="1"/>
      <w:numFmt w:val="bullet"/>
      <w:lvlText w:val=""/>
      <w:lvlJc w:val="left"/>
      <w:pPr>
        <w:ind w:left="2160" w:hanging="360"/>
      </w:pPr>
      <w:rPr>
        <w:rFonts w:ascii="Wingdings" w:hAnsi="Wingdings" w:hint="default"/>
      </w:rPr>
    </w:lvl>
    <w:lvl w:ilvl="3" w:tplc="AF1C3BAC">
      <w:start w:val="1"/>
      <w:numFmt w:val="bullet"/>
      <w:lvlText w:val=""/>
      <w:lvlJc w:val="left"/>
      <w:pPr>
        <w:ind w:left="2880" w:hanging="360"/>
      </w:pPr>
      <w:rPr>
        <w:rFonts w:ascii="Symbol" w:hAnsi="Symbol" w:hint="default"/>
      </w:rPr>
    </w:lvl>
    <w:lvl w:ilvl="4" w:tplc="BFA819EC">
      <w:start w:val="1"/>
      <w:numFmt w:val="bullet"/>
      <w:lvlText w:val="o"/>
      <w:lvlJc w:val="left"/>
      <w:pPr>
        <w:ind w:left="3600" w:hanging="360"/>
      </w:pPr>
      <w:rPr>
        <w:rFonts w:ascii="Courier New" w:hAnsi="Courier New" w:hint="default"/>
      </w:rPr>
    </w:lvl>
    <w:lvl w:ilvl="5" w:tplc="DC0687BE">
      <w:start w:val="1"/>
      <w:numFmt w:val="bullet"/>
      <w:lvlText w:val=""/>
      <w:lvlJc w:val="left"/>
      <w:pPr>
        <w:ind w:left="4320" w:hanging="360"/>
      </w:pPr>
      <w:rPr>
        <w:rFonts w:ascii="Wingdings" w:hAnsi="Wingdings" w:hint="default"/>
      </w:rPr>
    </w:lvl>
    <w:lvl w:ilvl="6" w:tplc="124AEB68">
      <w:start w:val="1"/>
      <w:numFmt w:val="bullet"/>
      <w:lvlText w:val=""/>
      <w:lvlJc w:val="left"/>
      <w:pPr>
        <w:ind w:left="5040" w:hanging="360"/>
      </w:pPr>
      <w:rPr>
        <w:rFonts w:ascii="Symbol" w:hAnsi="Symbol" w:hint="default"/>
      </w:rPr>
    </w:lvl>
    <w:lvl w:ilvl="7" w:tplc="7B24B7EC">
      <w:start w:val="1"/>
      <w:numFmt w:val="bullet"/>
      <w:lvlText w:val="o"/>
      <w:lvlJc w:val="left"/>
      <w:pPr>
        <w:ind w:left="5760" w:hanging="360"/>
      </w:pPr>
      <w:rPr>
        <w:rFonts w:ascii="Courier New" w:hAnsi="Courier New" w:hint="default"/>
      </w:rPr>
    </w:lvl>
    <w:lvl w:ilvl="8" w:tplc="817CF322">
      <w:start w:val="1"/>
      <w:numFmt w:val="bullet"/>
      <w:lvlText w:val=""/>
      <w:lvlJc w:val="left"/>
      <w:pPr>
        <w:ind w:left="6480" w:hanging="360"/>
      </w:pPr>
      <w:rPr>
        <w:rFonts w:ascii="Wingdings" w:hAnsi="Wingdings" w:hint="default"/>
      </w:rPr>
    </w:lvl>
  </w:abstractNum>
  <w:abstractNum w:abstractNumId="9" w15:restartNumberingAfterBreak="0">
    <w:nsid w:val="3490BF7E"/>
    <w:multiLevelType w:val="hybridMultilevel"/>
    <w:tmpl w:val="BB02AA70"/>
    <w:lvl w:ilvl="0" w:tplc="0AC68E80">
      <w:start w:val="1"/>
      <w:numFmt w:val="bullet"/>
      <w:lvlText w:val="·"/>
      <w:lvlJc w:val="left"/>
      <w:pPr>
        <w:ind w:left="720" w:hanging="360"/>
      </w:pPr>
      <w:rPr>
        <w:rFonts w:ascii="Symbol" w:hAnsi="Symbol" w:hint="default"/>
      </w:rPr>
    </w:lvl>
    <w:lvl w:ilvl="1" w:tplc="26D87858">
      <w:start w:val="1"/>
      <w:numFmt w:val="bullet"/>
      <w:lvlText w:val="o"/>
      <w:lvlJc w:val="left"/>
      <w:pPr>
        <w:ind w:left="1440" w:hanging="360"/>
      </w:pPr>
      <w:rPr>
        <w:rFonts w:ascii="Courier New" w:hAnsi="Courier New" w:hint="default"/>
      </w:rPr>
    </w:lvl>
    <w:lvl w:ilvl="2" w:tplc="45EA9CFA">
      <w:start w:val="1"/>
      <w:numFmt w:val="bullet"/>
      <w:lvlText w:val=""/>
      <w:lvlJc w:val="left"/>
      <w:pPr>
        <w:ind w:left="2160" w:hanging="360"/>
      </w:pPr>
      <w:rPr>
        <w:rFonts w:ascii="Wingdings" w:hAnsi="Wingdings" w:hint="default"/>
      </w:rPr>
    </w:lvl>
    <w:lvl w:ilvl="3" w:tplc="8D86BFAE">
      <w:start w:val="1"/>
      <w:numFmt w:val="bullet"/>
      <w:lvlText w:val=""/>
      <w:lvlJc w:val="left"/>
      <w:pPr>
        <w:ind w:left="2880" w:hanging="360"/>
      </w:pPr>
      <w:rPr>
        <w:rFonts w:ascii="Symbol" w:hAnsi="Symbol" w:hint="default"/>
      </w:rPr>
    </w:lvl>
    <w:lvl w:ilvl="4" w:tplc="E6E8156E">
      <w:start w:val="1"/>
      <w:numFmt w:val="bullet"/>
      <w:lvlText w:val="o"/>
      <w:lvlJc w:val="left"/>
      <w:pPr>
        <w:ind w:left="3600" w:hanging="360"/>
      </w:pPr>
      <w:rPr>
        <w:rFonts w:ascii="Courier New" w:hAnsi="Courier New" w:hint="default"/>
      </w:rPr>
    </w:lvl>
    <w:lvl w:ilvl="5" w:tplc="94449FF0">
      <w:start w:val="1"/>
      <w:numFmt w:val="bullet"/>
      <w:lvlText w:val=""/>
      <w:lvlJc w:val="left"/>
      <w:pPr>
        <w:ind w:left="4320" w:hanging="360"/>
      </w:pPr>
      <w:rPr>
        <w:rFonts w:ascii="Wingdings" w:hAnsi="Wingdings" w:hint="default"/>
      </w:rPr>
    </w:lvl>
    <w:lvl w:ilvl="6" w:tplc="2F44C478">
      <w:start w:val="1"/>
      <w:numFmt w:val="bullet"/>
      <w:lvlText w:val=""/>
      <w:lvlJc w:val="left"/>
      <w:pPr>
        <w:ind w:left="5040" w:hanging="360"/>
      </w:pPr>
      <w:rPr>
        <w:rFonts w:ascii="Symbol" w:hAnsi="Symbol" w:hint="default"/>
      </w:rPr>
    </w:lvl>
    <w:lvl w:ilvl="7" w:tplc="D3C6E31C">
      <w:start w:val="1"/>
      <w:numFmt w:val="bullet"/>
      <w:lvlText w:val="o"/>
      <w:lvlJc w:val="left"/>
      <w:pPr>
        <w:ind w:left="5760" w:hanging="360"/>
      </w:pPr>
      <w:rPr>
        <w:rFonts w:ascii="Courier New" w:hAnsi="Courier New" w:hint="default"/>
      </w:rPr>
    </w:lvl>
    <w:lvl w:ilvl="8" w:tplc="6A50F8FA">
      <w:start w:val="1"/>
      <w:numFmt w:val="bullet"/>
      <w:lvlText w:val=""/>
      <w:lvlJc w:val="left"/>
      <w:pPr>
        <w:ind w:left="6480" w:hanging="360"/>
      </w:pPr>
      <w:rPr>
        <w:rFonts w:ascii="Wingdings" w:hAnsi="Wingdings" w:hint="default"/>
      </w:rPr>
    </w:lvl>
  </w:abstractNum>
  <w:abstractNum w:abstractNumId="10" w15:restartNumberingAfterBreak="0">
    <w:nsid w:val="37256187"/>
    <w:multiLevelType w:val="hybridMultilevel"/>
    <w:tmpl w:val="F2EAAFDE"/>
    <w:lvl w:ilvl="0" w:tplc="58F4FA02">
      <w:start w:val="1"/>
      <w:numFmt w:val="bullet"/>
      <w:lvlText w:val="·"/>
      <w:lvlJc w:val="left"/>
      <w:pPr>
        <w:ind w:left="720" w:hanging="360"/>
      </w:pPr>
      <w:rPr>
        <w:rFonts w:ascii="Symbol" w:hAnsi="Symbol" w:hint="default"/>
      </w:rPr>
    </w:lvl>
    <w:lvl w:ilvl="1" w:tplc="E2A4620A">
      <w:start w:val="1"/>
      <w:numFmt w:val="bullet"/>
      <w:lvlText w:val="o"/>
      <w:lvlJc w:val="left"/>
      <w:pPr>
        <w:ind w:left="1440" w:hanging="360"/>
      </w:pPr>
      <w:rPr>
        <w:rFonts w:ascii="Courier New" w:hAnsi="Courier New" w:hint="default"/>
      </w:rPr>
    </w:lvl>
    <w:lvl w:ilvl="2" w:tplc="AFE6B002">
      <w:start w:val="1"/>
      <w:numFmt w:val="bullet"/>
      <w:lvlText w:val=""/>
      <w:lvlJc w:val="left"/>
      <w:pPr>
        <w:ind w:left="2160" w:hanging="360"/>
      </w:pPr>
      <w:rPr>
        <w:rFonts w:ascii="Wingdings" w:hAnsi="Wingdings" w:hint="default"/>
      </w:rPr>
    </w:lvl>
    <w:lvl w:ilvl="3" w:tplc="EC26224A">
      <w:start w:val="1"/>
      <w:numFmt w:val="bullet"/>
      <w:lvlText w:val=""/>
      <w:lvlJc w:val="left"/>
      <w:pPr>
        <w:ind w:left="2880" w:hanging="360"/>
      </w:pPr>
      <w:rPr>
        <w:rFonts w:ascii="Symbol" w:hAnsi="Symbol" w:hint="default"/>
      </w:rPr>
    </w:lvl>
    <w:lvl w:ilvl="4" w:tplc="BD1E9C76">
      <w:start w:val="1"/>
      <w:numFmt w:val="bullet"/>
      <w:lvlText w:val="o"/>
      <w:lvlJc w:val="left"/>
      <w:pPr>
        <w:ind w:left="3600" w:hanging="360"/>
      </w:pPr>
      <w:rPr>
        <w:rFonts w:ascii="Courier New" w:hAnsi="Courier New" w:hint="default"/>
      </w:rPr>
    </w:lvl>
    <w:lvl w:ilvl="5" w:tplc="01347B2E">
      <w:start w:val="1"/>
      <w:numFmt w:val="bullet"/>
      <w:lvlText w:val=""/>
      <w:lvlJc w:val="left"/>
      <w:pPr>
        <w:ind w:left="4320" w:hanging="360"/>
      </w:pPr>
      <w:rPr>
        <w:rFonts w:ascii="Wingdings" w:hAnsi="Wingdings" w:hint="default"/>
      </w:rPr>
    </w:lvl>
    <w:lvl w:ilvl="6" w:tplc="1AF0E010">
      <w:start w:val="1"/>
      <w:numFmt w:val="bullet"/>
      <w:lvlText w:val=""/>
      <w:lvlJc w:val="left"/>
      <w:pPr>
        <w:ind w:left="5040" w:hanging="360"/>
      </w:pPr>
      <w:rPr>
        <w:rFonts w:ascii="Symbol" w:hAnsi="Symbol" w:hint="default"/>
      </w:rPr>
    </w:lvl>
    <w:lvl w:ilvl="7" w:tplc="45F40EFC">
      <w:start w:val="1"/>
      <w:numFmt w:val="bullet"/>
      <w:lvlText w:val="o"/>
      <w:lvlJc w:val="left"/>
      <w:pPr>
        <w:ind w:left="5760" w:hanging="360"/>
      </w:pPr>
      <w:rPr>
        <w:rFonts w:ascii="Courier New" w:hAnsi="Courier New" w:hint="default"/>
      </w:rPr>
    </w:lvl>
    <w:lvl w:ilvl="8" w:tplc="4846F48C">
      <w:start w:val="1"/>
      <w:numFmt w:val="bullet"/>
      <w:lvlText w:val=""/>
      <w:lvlJc w:val="left"/>
      <w:pPr>
        <w:ind w:left="6480" w:hanging="360"/>
      </w:pPr>
      <w:rPr>
        <w:rFonts w:ascii="Wingdings" w:hAnsi="Wingdings" w:hint="default"/>
      </w:rPr>
    </w:lvl>
  </w:abstractNum>
  <w:abstractNum w:abstractNumId="11" w15:restartNumberingAfterBreak="0">
    <w:nsid w:val="381700C9"/>
    <w:multiLevelType w:val="hybridMultilevel"/>
    <w:tmpl w:val="F0E6282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AEEB916"/>
    <w:multiLevelType w:val="hybridMultilevel"/>
    <w:tmpl w:val="104C7A8E"/>
    <w:lvl w:ilvl="0" w:tplc="277ABDE8">
      <w:start w:val="1"/>
      <w:numFmt w:val="bullet"/>
      <w:lvlText w:val="·"/>
      <w:lvlJc w:val="left"/>
      <w:pPr>
        <w:ind w:left="720" w:hanging="360"/>
      </w:pPr>
      <w:rPr>
        <w:rFonts w:ascii="Symbol" w:hAnsi="Symbol" w:hint="default"/>
      </w:rPr>
    </w:lvl>
    <w:lvl w:ilvl="1" w:tplc="FB081AEA">
      <w:start w:val="1"/>
      <w:numFmt w:val="bullet"/>
      <w:lvlText w:val="o"/>
      <w:lvlJc w:val="left"/>
      <w:pPr>
        <w:ind w:left="1440" w:hanging="360"/>
      </w:pPr>
      <w:rPr>
        <w:rFonts w:ascii="Courier New" w:hAnsi="Courier New" w:hint="default"/>
      </w:rPr>
    </w:lvl>
    <w:lvl w:ilvl="2" w:tplc="DDAA6356">
      <w:start w:val="1"/>
      <w:numFmt w:val="bullet"/>
      <w:lvlText w:val=""/>
      <w:lvlJc w:val="left"/>
      <w:pPr>
        <w:ind w:left="2160" w:hanging="360"/>
      </w:pPr>
      <w:rPr>
        <w:rFonts w:ascii="Wingdings" w:hAnsi="Wingdings" w:hint="default"/>
      </w:rPr>
    </w:lvl>
    <w:lvl w:ilvl="3" w:tplc="4C9A22DC">
      <w:start w:val="1"/>
      <w:numFmt w:val="bullet"/>
      <w:lvlText w:val=""/>
      <w:lvlJc w:val="left"/>
      <w:pPr>
        <w:ind w:left="2880" w:hanging="360"/>
      </w:pPr>
      <w:rPr>
        <w:rFonts w:ascii="Symbol" w:hAnsi="Symbol" w:hint="default"/>
      </w:rPr>
    </w:lvl>
    <w:lvl w:ilvl="4" w:tplc="B958E64E">
      <w:start w:val="1"/>
      <w:numFmt w:val="bullet"/>
      <w:lvlText w:val="o"/>
      <w:lvlJc w:val="left"/>
      <w:pPr>
        <w:ind w:left="3600" w:hanging="360"/>
      </w:pPr>
      <w:rPr>
        <w:rFonts w:ascii="Courier New" w:hAnsi="Courier New" w:hint="default"/>
      </w:rPr>
    </w:lvl>
    <w:lvl w:ilvl="5" w:tplc="E496DB48">
      <w:start w:val="1"/>
      <w:numFmt w:val="bullet"/>
      <w:lvlText w:val=""/>
      <w:lvlJc w:val="left"/>
      <w:pPr>
        <w:ind w:left="4320" w:hanging="360"/>
      </w:pPr>
      <w:rPr>
        <w:rFonts w:ascii="Wingdings" w:hAnsi="Wingdings" w:hint="default"/>
      </w:rPr>
    </w:lvl>
    <w:lvl w:ilvl="6" w:tplc="025A89F2">
      <w:start w:val="1"/>
      <w:numFmt w:val="bullet"/>
      <w:lvlText w:val=""/>
      <w:lvlJc w:val="left"/>
      <w:pPr>
        <w:ind w:left="5040" w:hanging="360"/>
      </w:pPr>
      <w:rPr>
        <w:rFonts w:ascii="Symbol" w:hAnsi="Symbol" w:hint="default"/>
      </w:rPr>
    </w:lvl>
    <w:lvl w:ilvl="7" w:tplc="92F8B9A6">
      <w:start w:val="1"/>
      <w:numFmt w:val="bullet"/>
      <w:lvlText w:val="o"/>
      <w:lvlJc w:val="left"/>
      <w:pPr>
        <w:ind w:left="5760" w:hanging="360"/>
      </w:pPr>
      <w:rPr>
        <w:rFonts w:ascii="Courier New" w:hAnsi="Courier New" w:hint="default"/>
      </w:rPr>
    </w:lvl>
    <w:lvl w:ilvl="8" w:tplc="9440EF76">
      <w:start w:val="1"/>
      <w:numFmt w:val="bullet"/>
      <w:lvlText w:val=""/>
      <w:lvlJc w:val="left"/>
      <w:pPr>
        <w:ind w:left="6480" w:hanging="360"/>
      </w:pPr>
      <w:rPr>
        <w:rFonts w:ascii="Wingdings" w:hAnsi="Wingdings" w:hint="default"/>
      </w:rPr>
    </w:lvl>
  </w:abstractNum>
  <w:abstractNum w:abstractNumId="13" w15:restartNumberingAfterBreak="0">
    <w:nsid w:val="3FDD4926"/>
    <w:multiLevelType w:val="hybridMultilevel"/>
    <w:tmpl w:val="DD14E29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C2D19C8"/>
    <w:multiLevelType w:val="hybridMultilevel"/>
    <w:tmpl w:val="599410BE"/>
    <w:lvl w:ilvl="0" w:tplc="1809000B">
      <w:start w:val="1"/>
      <w:numFmt w:val="bullet"/>
      <w:lvlText w:val=""/>
      <w:lvlJc w:val="left"/>
      <w:pPr>
        <w:ind w:left="360" w:hanging="360"/>
      </w:pPr>
      <w:rPr>
        <w:rFonts w:ascii="Wingdings" w:hAnsi="Wingdings" w:hint="default"/>
      </w:rPr>
    </w:lvl>
    <w:lvl w:ilvl="1" w:tplc="18090019" w:tentative="1">
      <w:start w:val="1"/>
      <w:numFmt w:val="lowerLetter"/>
      <w:lvlText w:val="%2."/>
      <w:lvlJc w:val="left"/>
      <w:pPr>
        <w:ind w:left="1080" w:hanging="360"/>
      </w:pPr>
      <w:rPr>
        <w:rFonts w:cs="Times New Roman"/>
      </w:rPr>
    </w:lvl>
    <w:lvl w:ilvl="2" w:tplc="1809001B" w:tentative="1">
      <w:start w:val="1"/>
      <w:numFmt w:val="lowerRoman"/>
      <w:lvlText w:val="%3."/>
      <w:lvlJc w:val="right"/>
      <w:pPr>
        <w:ind w:left="1800" w:hanging="180"/>
      </w:pPr>
      <w:rPr>
        <w:rFonts w:cs="Times New Roman"/>
      </w:rPr>
    </w:lvl>
    <w:lvl w:ilvl="3" w:tplc="1809000F" w:tentative="1">
      <w:start w:val="1"/>
      <w:numFmt w:val="decimal"/>
      <w:lvlText w:val="%4."/>
      <w:lvlJc w:val="left"/>
      <w:pPr>
        <w:ind w:left="2520" w:hanging="360"/>
      </w:pPr>
      <w:rPr>
        <w:rFonts w:cs="Times New Roman"/>
      </w:rPr>
    </w:lvl>
    <w:lvl w:ilvl="4" w:tplc="18090019" w:tentative="1">
      <w:start w:val="1"/>
      <w:numFmt w:val="lowerLetter"/>
      <w:lvlText w:val="%5."/>
      <w:lvlJc w:val="left"/>
      <w:pPr>
        <w:ind w:left="3240" w:hanging="360"/>
      </w:pPr>
      <w:rPr>
        <w:rFonts w:cs="Times New Roman"/>
      </w:rPr>
    </w:lvl>
    <w:lvl w:ilvl="5" w:tplc="1809001B" w:tentative="1">
      <w:start w:val="1"/>
      <w:numFmt w:val="lowerRoman"/>
      <w:lvlText w:val="%6."/>
      <w:lvlJc w:val="right"/>
      <w:pPr>
        <w:ind w:left="3960" w:hanging="180"/>
      </w:pPr>
      <w:rPr>
        <w:rFonts w:cs="Times New Roman"/>
      </w:rPr>
    </w:lvl>
    <w:lvl w:ilvl="6" w:tplc="1809000F" w:tentative="1">
      <w:start w:val="1"/>
      <w:numFmt w:val="decimal"/>
      <w:lvlText w:val="%7."/>
      <w:lvlJc w:val="left"/>
      <w:pPr>
        <w:ind w:left="4680" w:hanging="360"/>
      </w:pPr>
      <w:rPr>
        <w:rFonts w:cs="Times New Roman"/>
      </w:rPr>
    </w:lvl>
    <w:lvl w:ilvl="7" w:tplc="18090019" w:tentative="1">
      <w:start w:val="1"/>
      <w:numFmt w:val="lowerLetter"/>
      <w:lvlText w:val="%8."/>
      <w:lvlJc w:val="left"/>
      <w:pPr>
        <w:ind w:left="5400" w:hanging="360"/>
      </w:pPr>
      <w:rPr>
        <w:rFonts w:cs="Times New Roman"/>
      </w:rPr>
    </w:lvl>
    <w:lvl w:ilvl="8" w:tplc="1809001B" w:tentative="1">
      <w:start w:val="1"/>
      <w:numFmt w:val="lowerRoman"/>
      <w:lvlText w:val="%9."/>
      <w:lvlJc w:val="right"/>
      <w:pPr>
        <w:ind w:left="6120" w:hanging="180"/>
      </w:pPr>
      <w:rPr>
        <w:rFonts w:cs="Times New Roman"/>
      </w:rPr>
    </w:lvl>
  </w:abstractNum>
  <w:abstractNum w:abstractNumId="15" w15:restartNumberingAfterBreak="0">
    <w:nsid w:val="538CA67D"/>
    <w:multiLevelType w:val="hybridMultilevel"/>
    <w:tmpl w:val="C19E6EB0"/>
    <w:lvl w:ilvl="0" w:tplc="D6CCE592">
      <w:start w:val="1"/>
      <w:numFmt w:val="bullet"/>
      <w:lvlText w:val="·"/>
      <w:lvlJc w:val="left"/>
      <w:pPr>
        <w:ind w:left="720" w:hanging="360"/>
      </w:pPr>
      <w:rPr>
        <w:rFonts w:ascii="Symbol" w:hAnsi="Symbol" w:hint="default"/>
      </w:rPr>
    </w:lvl>
    <w:lvl w:ilvl="1" w:tplc="D1B82A82">
      <w:start w:val="1"/>
      <w:numFmt w:val="bullet"/>
      <w:lvlText w:val="o"/>
      <w:lvlJc w:val="left"/>
      <w:pPr>
        <w:ind w:left="1440" w:hanging="360"/>
      </w:pPr>
      <w:rPr>
        <w:rFonts w:ascii="Courier New" w:hAnsi="Courier New" w:hint="default"/>
      </w:rPr>
    </w:lvl>
    <w:lvl w:ilvl="2" w:tplc="03B48B18">
      <w:start w:val="1"/>
      <w:numFmt w:val="bullet"/>
      <w:lvlText w:val=""/>
      <w:lvlJc w:val="left"/>
      <w:pPr>
        <w:ind w:left="2160" w:hanging="360"/>
      </w:pPr>
      <w:rPr>
        <w:rFonts w:ascii="Wingdings" w:hAnsi="Wingdings" w:hint="default"/>
      </w:rPr>
    </w:lvl>
    <w:lvl w:ilvl="3" w:tplc="C18817DA">
      <w:start w:val="1"/>
      <w:numFmt w:val="bullet"/>
      <w:lvlText w:val=""/>
      <w:lvlJc w:val="left"/>
      <w:pPr>
        <w:ind w:left="2880" w:hanging="360"/>
      </w:pPr>
      <w:rPr>
        <w:rFonts w:ascii="Symbol" w:hAnsi="Symbol" w:hint="default"/>
      </w:rPr>
    </w:lvl>
    <w:lvl w:ilvl="4" w:tplc="6C56C0CC">
      <w:start w:val="1"/>
      <w:numFmt w:val="bullet"/>
      <w:lvlText w:val="o"/>
      <w:lvlJc w:val="left"/>
      <w:pPr>
        <w:ind w:left="3600" w:hanging="360"/>
      </w:pPr>
      <w:rPr>
        <w:rFonts w:ascii="Courier New" w:hAnsi="Courier New" w:hint="default"/>
      </w:rPr>
    </w:lvl>
    <w:lvl w:ilvl="5" w:tplc="C59C88F8">
      <w:start w:val="1"/>
      <w:numFmt w:val="bullet"/>
      <w:lvlText w:val=""/>
      <w:lvlJc w:val="left"/>
      <w:pPr>
        <w:ind w:left="4320" w:hanging="360"/>
      </w:pPr>
      <w:rPr>
        <w:rFonts w:ascii="Wingdings" w:hAnsi="Wingdings" w:hint="default"/>
      </w:rPr>
    </w:lvl>
    <w:lvl w:ilvl="6" w:tplc="2E2A5128">
      <w:start w:val="1"/>
      <w:numFmt w:val="bullet"/>
      <w:lvlText w:val=""/>
      <w:lvlJc w:val="left"/>
      <w:pPr>
        <w:ind w:left="5040" w:hanging="360"/>
      </w:pPr>
      <w:rPr>
        <w:rFonts w:ascii="Symbol" w:hAnsi="Symbol" w:hint="default"/>
      </w:rPr>
    </w:lvl>
    <w:lvl w:ilvl="7" w:tplc="CF0460F0">
      <w:start w:val="1"/>
      <w:numFmt w:val="bullet"/>
      <w:lvlText w:val="o"/>
      <w:lvlJc w:val="left"/>
      <w:pPr>
        <w:ind w:left="5760" w:hanging="360"/>
      </w:pPr>
      <w:rPr>
        <w:rFonts w:ascii="Courier New" w:hAnsi="Courier New" w:hint="default"/>
      </w:rPr>
    </w:lvl>
    <w:lvl w:ilvl="8" w:tplc="6808534E">
      <w:start w:val="1"/>
      <w:numFmt w:val="bullet"/>
      <w:lvlText w:val=""/>
      <w:lvlJc w:val="left"/>
      <w:pPr>
        <w:ind w:left="6480" w:hanging="360"/>
      </w:pPr>
      <w:rPr>
        <w:rFonts w:ascii="Wingdings" w:hAnsi="Wingdings" w:hint="default"/>
      </w:rPr>
    </w:lvl>
  </w:abstractNum>
  <w:abstractNum w:abstractNumId="16" w15:restartNumberingAfterBreak="0">
    <w:nsid w:val="55282546"/>
    <w:multiLevelType w:val="hybridMultilevel"/>
    <w:tmpl w:val="6CD0F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64C61AA"/>
    <w:multiLevelType w:val="hybridMultilevel"/>
    <w:tmpl w:val="CACC7FEA"/>
    <w:lvl w:ilvl="0" w:tplc="97A4F4D6">
      <w:start w:val="1"/>
      <w:numFmt w:val="bullet"/>
      <w:lvlText w:val="·"/>
      <w:lvlJc w:val="left"/>
      <w:pPr>
        <w:ind w:left="720" w:hanging="360"/>
      </w:pPr>
      <w:rPr>
        <w:rFonts w:ascii="Symbol" w:hAnsi="Symbol" w:hint="default"/>
      </w:rPr>
    </w:lvl>
    <w:lvl w:ilvl="1" w:tplc="5BC4DE76">
      <w:start w:val="1"/>
      <w:numFmt w:val="bullet"/>
      <w:lvlText w:val="o"/>
      <w:lvlJc w:val="left"/>
      <w:pPr>
        <w:ind w:left="1440" w:hanging="360"/>
      </w:pPr>
      <w:rPr>
        <w:rFonts w:ascii="Courier New" w:hAnsi="Courier New" w:hint="default"/>
      </w:rPr>
    </w:lvl>
    <w:lvl w:ilvl="2" w:tplc="E6B66956">
      <w:start w:val="1"/>
      <w:numFmt w:val="bullet"/>
      <w:lvlText w:val=""/>
      <w:lvlJc w:val="left"/>
      <w:pPr>
        <w:ind w:left="2160" w:hanging="360"/>
      </w:pPr>
      <w:rPr>
        <w:rFonts w:ascii="Wingdings" w:hAnsi="Wingdings" w:hint="default"/>
      </w:rPr>
    </w:lvl>
    <w:lvl w:ilvl="3" w:tplc="76C84E02">
      <w:start w:val="1"/>
      <w:numFmt w:val="bullet"/>
      <w:lvlText w:val=""/>
      <w:lvlJc w:val="left"/>
      <w:pPr>
        <w:ind w:left="2880" w:hanging="360"/>
      </w:pPr>
      <w:rPr>
        <w:rFonts w:ascii="Symbol" w:hAnsi="Symbol" w:hint="default"/>
      </w:rPr>
    </w:lvl>
    <w:lvl w:ilvl="4" w:tplc="0364844E">
      <w:start w:val="1"/>
      <w:numFmt w:val="bullet"/>
      <w:lvlText w:val="o"/>
      <w:lvlJc w:val="left"/>
      <w:pPr>
        <w:ind w:left="3600" w:hanging="360"/>
      </w:pPr>
      <w:rPr>
        <w:rFonts w:ascii="Courier New" w:hAnsi="Courier New" w:hint="default"/>
      </w:rPr>
    </w:lvl>
    <w:lvl w:ilvl="5" w:tplc="1908A2C2">
      <w:start w:val="1"/>
      <w:numFmt w:val="bullet"/>
      <w:lvlText w:val=""/>
      <w:lvlJc w:val="left"/>
      <w:pPr>
        <w:ind w:left="4320" w:hanging="360"/>
      </w:pPr>
      <w:rPr>
        <w:rFonts w:ascii="Wingdings" w:hAnsi="Wingdings" w:hint="default"/>
      </w:rPr>
    </w:lvl>
    <w:lvl w:ilvl="6" w:tplc="58647C88">
      <w:start w:val="1"/>
      <w:numFmt w:val="bullet"/>
      <w:lvlText w:val=""/>
      <w:lvlJc w:val="left"/>
      <w:pPr>
        <w:ind w:left="5040" w:hanging="360"/>
      </w:pPr>
      <w:rPr>
        <w:rFonts w:ascii="Symbol" w:hAnsi="Symbol" w:hint="default"/>
      </w:rPr>
    </w:lvl>
    <w:lvl w:ilvl="7" w:tplc="1570F17E">
      <w:start w:val="1"/>
      <w:numFmt w:val="bullet"/>
      <w:lvlText w:val="o"/>
      <w:lvlJc w:val="left"/>
      <w:pPr>
        <w:ind w:left="5760" w:hanging="360"/>
      </w:pPr>
      <w:rPr>
        <w:rFonts w:ascii="Courier New" w:hAnsi="Courier New" w:hint="default"/>
      </w:rPr>
    </w:lvl>
    <w:lvl w:ilvl="8" w:tplc="2812935A">
      <w:start w:val="1"/>
      <w:numFmt w:val="bullet"/>
      <w:lvlText w:val=""/>
      <w:lvlJc w:val="left"/>
      <w:pPr>
        <w:ind w:left="6480" w:hanging="360"/>
      </w:pPr>
      <w:rPr>
        <w:rFonts w:ascii="Wingdings" w:hAnsi="Wingdings" w:hint="default"/>
      </w:rPr>
    </w:lvl>
  </w:abstractNum>
  <w:abstractNum w:abstractNumId="18" w15:restartNumberingAfterBreak="0">
    <w:nsid w:val="590B33CF"/>
    <w:multiLevelType w:val="hybridMultilevel"/>
    <w:tmpl w:val="FCDC40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A1700B6"/>
    <w:multiLevelType w:val="hybridMultilevel"/>
    <w:tmpl w:val="E146CEA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A43C9FC"/>
    <w:multiLevelType w:val="hybridMultilevel"/>
    <w:tmpl w:val="08E2432C"/>
    <w:lvl w:ilvl="0" w:tplc="5BB243B0">
      <w:start w:val="1"/>
      <w:numFmt w:val="bullet"/>
      <w:lvlText w:val="·"/>
      <w:lvlJc w:val="left"/>
      <w:pPr>
        <w:ind w:left="720" w:hanging="360"/>
      </w:pPr>
      <w:rPr>
        <w:rFonts w:ascii="Symbol" w:hAnsi="Symbol" w:hint="default"/>
      </w:rPr>
    </w:lvl>
    <w:lvl w:ilvl="1" w:tplc="2B62C1F4">
      <w:start w:val="1"/>
      <w:numFmt w:val="bullet"/>
      <w:lvlText w:val="o"/>
      <w:lvlJc w:val="left"/>
      <w:pPr>
        <w:ind w:left="1440" w:hanging="360"/>
      </w:pPr>
      <w:rPr>
        <w:rFonts w:ascii="Courier New" w:hAnsi="Courier New" w:hint="default"/>
      </w:rPr>
    </w:lvl>
    <w:lvl w:ilvl="2" w:tplc="46E2B83C">
      <w:start w:val="1"/>
      <w:numFmt w:val="bullet"/>
      <w:lvlText w:val=""/>
      <w:lvlJc w:val="left"/>
      <w:pPr>
        <w:ind w:left="2160" w:hanging="360"/>
      </w:pPr>
      <w:rPr>
        <w:rFonts w:ascii="Wingdings" w:hAnsi="Wingdings" w:hint="default"/>
      </w:rPr>
    </w:lvl>
    <w:lvl w:ilvl="3" w:tplc="46B8918A">
      <w:start w:val="1"/>
      <w:numFmt w:val="bullet"/>
      <w:lvlText w:val=""/>
      <w:lvlJc w:val="left"/>
      <w:pPr>
        <w:ind w:left="2880" w:hanging="360"/>
      </w:pPr>
      <w:rPr>
        <w:rFonts w:ascii="Symbol" w:hAnsi="Symbol" w:hint="default"/>
      </w:rPr>
    </w:lvl>
    <w:lvl w:ilvl="4" w:tplc="089CC4A2">
      <w:start w:val="1"/>
      <w:numFmt w:val="bullet"/>
      <w:lvlText w:val="o"/>
      <w:lvlJc w:val="left"/>
      <w:pPr>
        <w:ind w:left="3600" w:hanging="360"/>
      </w:pPr>
      <w:rPr>
        <w:rFonts w:ascii="Courier New" w:hAnsi="Courier New" w:hint="default"/>
      </w:rPr>
    </w:lvl>
    <w:lvl w:ilvl="5" w:tplc="2A6246DA">
      <w:start w:val="1"/>
      <w:numFmt w:val="bullet"/>
      <w:lvlText w:val=""/>
      <w:lvlJc w:val="left"/>
      <w:pPr>
        <w:ind w:left="4320" w:hanging="360"/>
      </w:pPr>
      <w:rPr>
        <w:rFonts w:ascii="Wingdings" w:hAnsi="Wingdings" w:hint="default"/>
      </w:rPr>
    </w:lvl>
    <w:lvl w:ilvl="6" w:tplc="B07C087E">
      <w:start w:val="1"/>
      <w:numFmt w:val="bullet"/>
      <w:lvlText w:val=""/>
      <w:lvlJc w:val="left"/>
      <w:pPr>
        <w:ind w:left="5040" w:hanging="360"/>
      </w:pPr>
      <w:rPr>
        <w:rFonts w:ascii="Symbol" w:hAnsi="Symbol" w:hint="default"/>
      </w:rPr>
    </w:lvl>
    <w:lvl w:ilvl="7" w:tplc="38BCFBFE">
      <w:start w:val="1"/>
      <w:numFmt w:val="bullet"/>
      <w:lvlText w:val="o"/>
      <w:lvlJc w:val="left"/>
      <w:pPr>
        <w:ind w:left="5760" w:hanging="360"/>
      </w:pPr>
      <w:rPr>
        <w:rFonts w:ascii="Courier New" w:hAnsi="Courier New" w:hint="default"/>
      </w:rPr>
    </w:lvl>
    <w:lvl w:ilvl="8" w:tplc="DC6CC192">
      <w:start w:val="1"/>
      <w:numFmt w:val="bullet"/>
      <w:lvlText w:val=""/>
      <w:lvlJc w:val="left"/>
      <w:pPr>
        <w:ind w:left="6480" w:hanging="360"/>
      </w:pPr>
      <w:rPr>
        <w:rFonts w:ascii="Wingdings" w:hAnsi="Wingdings" w:hint="default"/>
      </w:rPr>
    </w:lvl>
  </w:abstractNum>
  <w:abstractNum w:abstractNumId="21" w15:restartNumberingAfterBreak="0">
    <w:nsid w:val="5E680888"/>
    <w:multiLevelType w:val="hybridMultilevel"/>
    <w:tmpl w:val="1A2C500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77409B5"/>
    <w:multiLevelType w:val="hybridMultilevel"/>
    <w:tmpl w:val="D24E94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8C9F628"/>
    <w:multiLevelType w:val="hybridMultilevel"/>
    <w:tmpl w:val="EA4AAA0C"/>
    <w:lvl w:ilvl="0" w:tplc="13D89BDE">
      <w:start w:val="1"/>
      <w:numFmt w:val="bullet"/>
      <w:lvlText w:val="·"/>
      <w:lvlJc w:val="left"/>
      <w:pPr>
        <w:ind w:left="720" w:hanging="360"/>
      </w:pPr>
      <w:rPr>
        <w:rFonts w:ascii="Symbol" w:hAnsi="Symbol" w:hint="default"/>
      </w:rPr>
    </w:lvl>
    <w:lvl w:ilvl="1" w:tplc="1A2419D2">
      <w:start w:val="1"/>
      <w:numFmt w:val="bullet"/>
      <w:lvlText w:val="o"/>
      <w:lvlJc w:val="left"/>
      <w:pPr>
        <w:ind w:left="1440" w:hanging="360"/>
      </w:pPr>
      <w:rPr>
        <w:rFonts w:ascii="Courier New" w:hAnsi="Courier New" w:hint="default"/>
      </w:rPr>
    </w:lvl>
    <w:lvl w:ilvl="2" w:tplc="F064C750">
      <w:start w:val="1"/>
      <w:numFmt w:val="bullet"/>
      <w:lvlText w:val=""/>
      <w:lvlJc w:val="left"/>
      <w:pPr>
        <w:ind w:left="2160" w:hanging="360"/>
      </w:pPr>
      <w:rPr>
        <w:rFonts w:ascii="Wingdings" w:hAnsi="Wingdings" w:hint="default"/>
      </w:rPr>
    </w:lvl>
    <w:lvl w:ilvl="3" w:tplc="D3585D36">
      <w:start w:val="1"/>
      <w:numFmt w:val="bullet"/>
      <w:lvlText w:val=""/>
      <w:lvlJc w:val="left"/>
      <w:pPr>
        <w:ind w:left="2880" w:hanging="360"/>
      </w:pPr>
      <w:rPr>
        <w:rFonts w:ascii="Symbol" w:hAnsi="Symbol" w:hint="default"/>
      </w:rPr>
    </w:lvl>
    <w:lvl w:ilvl="4" w:tplc="7926177E">
      <w:start w:val="1"/>
      <w:numFmt w:val="bullet"/>
      <w:lvlText w:val="o"/>
      <w:lvlJc w:val="left"/>
      <w:pPr>
        <w:ind w:left="3600" w:hanging="360"/>
      </w:pPr>
      <w:rPr>
        <w:rFonts w:ascii="Courier New" w:hAnsi="Courier New" w:hint="default"/>
      </w:rPr>
    </w:lvl>
    <w:lvl w:ilvl="5" w:tplc="84820D12">
      <w:start w:val="1"/>
      <w:numFmt w:val="bullet"/>
      <w:lvlText w:val=""/>
      <w:lvlJc w:val="left"/>
      <w:pPr>
        <w:ind w:left="4320" w:hanging="360"/>
      </w:pPr>
      <w:rPr>
        <w:rFonts w:ascii="Wingdings" w:hAnsi="Wingdings" w:hint="default"/>
      </w:rPr>
    </w:lvl>
    <w:lvl w:ilvl="6" w:tplc="B192A83C">
      <w:start w:val="1"/>
      <w:numFmt w:val="bullet"/>
      <w:lvlText w:val=""/>
      <w:lvlJc w:val="left"/>
      <w:pPr>
        <w:ind w:left="5040" w:hanging="360"/>
      </w:pPr>
      <w:rPr>
        <w:rFonts w:ascii="Symbol" w:hAnsi="Symbol" w:hint="default"/>
      </w:rPr>
    </w:lvl>
    <w:lvl w:ilvl="7" w:tplc="8AA6809A">
      <w:start w:val="1"/>
      <w:numFmt w:val="bullet"/>
      <w:lvlText w:val="o"/>
      <w:lvlJc w:val="left"/>
      <w:pPr>
        <w:ind w:left="5760" w:hanging="360"/>
      </w:pPr>
      <w:rPr>
        <w:rFonts w:ascii="Courier New" w:hAnsi="Courier New" w:hint="default"/>
      </w:rPr>
    </w:lvl>
    <w:lvl w:ilvl="8" w:tplc="1362FFBE">
      <w:start w:val="1"/>
      <w:numFmt w:val="bullet"/>
      <w:lvlText w:val=""/>
      <w:lvlJc w:val="left"/>
      <w:pPr>
        <w:ind w:left="6480" w:hanging="360"/>
      </w:pPr>
      <w:rPr>
        <w:rFonts w:ascii="Wingdings" w:hAnsi="Wingdings" w:hint="default"/>
      </w:rPr>
    </w:lvl>
  </w:abstractNum>
  <w:abstractNum w:abstractNumId="24" w15:restartNumberingAfterBreak="0">
    <w:nsid w:val="6A058FC0"/>
    <w:multiLevelType w:val="hybridMultilevel"/>
    <w:tmpl w:val="82349410"/>
    <w:lvl w:ilvl="0" w:tplc="9208CC34">
      <w:start w:val="1"/>
      <w:numFmt w:val="bullet"/>
      <w:lvlText w:val="·"/>
      <w:lvlJc w:val="left"/>
      <w:pPr>
        <w:ind w:left="720" w:hanging="360"/>
      </w:pPr>
      <w:rPr>
        <w:rFonts w:ascii="Symbol" w:hAnsi="Symbol" w:hint="default"/>
      </w:rPr>
    </w:lvl>
    <w:lvl w:ilvl="1" w:tplc="A10AA242">
      <w:start w:val="1"/>
      <w:numFmt w:val="bullet"/>
      <w:lvlText w:val="o"/>
      <w:lvlJc w:val="left"/>
      <w:pPr>
        <w:ind w:left="1440" w:hanging="360"/>
      </w:pPr>
      <w:rPr>
        <w:rFonts w:ascii="Courier New" w:hAnsi="Courier New" w:hint="default"/>
      </w:rPr>
    </w:lvl>
    <w:lvl w:ilvl="2" w:tplc="63CAAD4C">
      <w:start w:val="1"/>
      <w:numFmt w:val="bullet"/>
      <w:lvlText w:val=""/>
      <w:lvlJc w:val="left"/>
      <w:pPr>
        <w:ind w:left="2160" w:hanging="360"/>
      </w:pPr>
      <w:rPr>
        <w:rFonts w:ascii="Wingdings" w:hAnsi="Wingdings" w:hint="default"/>
      </w:rPr>
    </w:lvl>
    <w:lvl w:ilvl="3" w:tplc="CB866F36">
      <w:start w:val="1"/>
      <w:numFmt w:val="bullet"/>
      <w:lvlText w:val=""/>
      <w:lvlJc w:val="left"/>
      <w:pPr>
        <w:ind w:left="2880" w:hanging="360"/>
      </w:pPr>
      <w:rPr>
        <w:rFonts w:ascii="Symbol" w:hAnsi="Symbol" w:hint="default"/>
      </w:rPr>
    </w:lvl>
    <w:lvl w:ilvl="4" w:tplc="E1423BDE">
      <w:start w:val="1"/>
      <w:numFmt w:val="bullet"/>
      <w:lvlText w:val="o"/>
      <w:lvlJc w:val="left"/>
      <w:pPr>
        <w:ind w:left="3600" w:hanging="360"/>
      </w:pPr>
      <w:rPr>
        <w:rFonts w:ascii="Courier New" w:hAnsi="Courier New" w:hint="default"/>
      </w:rPr>
    </w:lvl>
    <w:lvl w:ilvl="5" w:tplc="FEB4EE66">
      <w:start w:val="1"/>
      <w:numFmt w:val="bullet"/>
      <w:lvlText w:val=""/>
      <w:lvlJc w:val="left"/>
      <w:pPr>
        <w:ind w:left="4320" w:hanging="360"/>
      </w:pPr>
      <w:rPr>
        <w:rFonts w:ascii="Wingdings" w:hAnsi="Wingdings" w:hint="default"/>
      </w:rPr>
    </w:lvl>
    <w:lvl w:ilvl="6" w:tplc="7D36EA70">
      <w:start w:val="1"/>
      <w:numFmt w:val="bullet"/>
      <w:lvlText w:val=""/>
      <w:lvlJc w:val="left"/>
      <w:pPr>
        <w:ind w:left="5040" w:hanging="360"/>
      </w:pPr>
      <w:rPr>
        <w:rFonts w:ascii="Symbol" w:hAnsi="Symbol" w:hint="default"/>
      </w:rPr>
    </w:lvl>
    <w:lvl w:ilvl="7" w:tplc="865C2210">
      <w:start w:val="1"/>
      <w:numFmt w:val="bullet"/>
      <w:lvlText w:val="o"/>
      <w:lvlJc w:val="left"/>
      <w:pPr>
        <w:ind w:left="5760" w:hanging="360"/>
      </w:pPr>
      <w:rPr>
        <w:rFonts w:ascii="Courier New" w:hAnsi="Courier New" w:hint="default"/>
      </w:rPr>
    </w:lvl>
    <w:lvl w:ilvl="8" w:tplc="0B007F3C">
      <w:start w:val="1"/>
      <w:numFmt w:val="bullet"/>
      <w:lvlText w:val=""/>
      <w:lvlJc w:val="left"/>
      <w:pPr>
        <w:ind w:left="6480" w:hanging="360"/>
      </w:pPr>
      <w:rPr>
        <w:rFonts w:ascii="Wingdings" w:hAnsi="Wingdings" w:hint="default"/>
      </w:rPr>
    </w:lvl>
  </w:abstractNum>
  <w:abstractNum w:abstractNumId="25" w15:restartNumberingAfterBreak="0">
    <w:nsid w:val="6DBA3815"/>
    <w:multiLevelType w:val="hybridMultilevel"/>
    <w:tmpl w:val="64F698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2B0C24C"/>
    <w:multiLevelType w:val="hybridMultilevel"/>
    <w:tmpl w:val="0F208EE0"/>
    <w:lvl w:ilvl="0" w:tplc="C50603C0">
      <w:start w:val="1"/>
      <w:numFmt w:val="bullet"/>
      <w:lvlText w:val="·"/>
      <w:lvlJc w:val="left"/>
      <w:pPr>
        <w:ind w:left="720" w:hanging="360"/>
      </w:pPr>
      <w:rPr>
        <w:rFonts w:ascii="Symbol" w:hAnsi="Symbol" w:hint="default"/>
      </w:rPr>
    </w:lvl>
    <w:lvl w:ilvl="1" w:tplc="489CEBD4">
      <w:start w:val="1"/>
      <w:numFmt w:val="bullet"/>
      <w:lvlText w:val="o"/>
      <w:lvlJc w:val="left"/>
      <w:pPr>
        <w:ind w:left="1440" w:hanging="360"/>
      </w:pPr>
      <w:rPr>
        <w:rFonts w:ascii="Courier New" w:hAnsi="Courier New" w:hint="default"/>
      </w:rPr>
    </w:lvl>
    <w:lvl w:ilvl="2" w:tplc="B2609B5E">
      <w:start w:val="1"/>
      <w:numFmt w:val="bullet"/>
      <w:lvlText w:val=""/>
      <w:lvlJc w:val="left"/>
      <w:pPr>
        <w:ind w:left="2160" w:hanging="360"/>
      </w:pPr>
      <w:rPr>
        <w:rFonts w:ascii="Wingdings" w:hAnsi="Wingdings" w:hint="default"/>
      </w:rPr>
    </w:lvl>
    <w:lvl w:ilvl="3" w:tplc="129688A2">
      <w:start w:val="1"/>
      <w:numFmt w:val="bullet"/>
      <w:lvlText w:val=""/>
      <w:lvlJc w:val="left"/>
      <w:pPr>
        <w:ind w:left="2880" w:hanging="360"/>
      </w:pPr>
      <w:rPr>
        <w:rFonts w:ascii="Symbol" w:hAnsi="Symbol" w:hint="default"/>
      </w:rPr>
    </w:lvl>
    <w:lvl w:ilvl="4" w:tplc="2A4ACF1A">
      <w:start w:val="1"/>
      <w:numFmt w:val="bullet"/>
      <w:lvlText w:val="o"/>
      <w:lvlJc w:val="left"/>
      <w:pPr>
        <w:ind w:left="3600" w:hanging="360"/>
      </w:pPr>
      <w:rPr>
        <w:rFonts w:ascii="Courier New" w:hAnsi="Courier New" w:hint="default"/>
      </w:rPr>
    </w:lvl>
    <w:lvl w:ilvl="5" w:tplc="B51CA11A">
      <w:start w:val="1"/>
      <w:numFmt w:val="bullet"/>
      <w:lvlText w:val=""/>
      <w:lvlJc w:val="left"/>
      <w:pPr>
        <w:ind w:left="4320" w:hanging="360"/>
      </w:pPr>
      <w:rPr>
        <w:rFonts w:ascii="Wingdings" w:hAnsi="Wingdings" w:hint="default"/>
      </w:rPr>
    </w:lvl>
    <w:lvl w:ilvl="6" w:tplc="F2BCC0D6">
      <w:start w:val="1"/>
      <w:numFmt w:val="bullet"/>
      <w:lvlText w:val=""/>
      <w:lvlJc w:val="left"/>
      <w:pPr>
        <w:ind w:left="5040" w:hanging="360"/>
      </w:pPr>
      <w:rPr>
        <w:rFonts w:ascii="Symbol" w:hAnsi="Symbol" w:hint="default"/>
      </w:rPr>
    </w:lvl>
    <w:lvl w:ilvl="7" w:tplc="52EA460E">
      <w:start w:val="1"/>
      <w:numFmt w:val="bullet"/>
      <w:lvlText w:val="o"/>
      <w:lvlJc w:val="left"/>
      <w:pPr>
        <w:ind w:left="5760" w:hanging="360"/>
      </w:pPr>
      <w:rPr>
        <w:rFonts w:ascii="Courier New" w:hAnsi="Courier New" w:hint="default"/>
      </w:rPr>
    </w:lvl>
    <w:lvl w:ilvl="8" w:tplc="FD12300A">
      <w:start w:val="1"/>
      <w:numFmt w:val="bullet"/>
      <w:lvlText w:val=""/>
      <w:lvlJc w:val="left"/>
      <w:pPr>
        <w:ind w:left="6480" w:hanging="360"/>
      </w:pPr>
      <w:rPr>
        <w:rFonts w:ascii="Wingdings" w:hAnsi="Wingdings" w:hint="default"/>
      </w:rPr>
    </w:lvl>
  </w:abstractNum>
  <w:abstractNum w:abstractNumId="27" w15:restartNumberingAfterBreak="0">
    <w:nsid w:val="7526C9AE"/>
    <w:multiLevelType w:val="hybridMultilevel"/>
    <w:tmpl w:val="745685BE"/>
    <w:lvl w:ilvl="0" w:tplc="3A38F9B8">
      <w:start w:val="1"/>
      <w:numFmt w:val="bullet"/>
      <w:lvlText w:val="·"/>
      <w:lvlJc w:val="left"/>
      <w:pPr>
        <w:ind w:left="720" w:hanging="360"/>
      </w:pPr>
      <w:rPr>
        <w:rFonts w:ascii="Symbol" w:hAnsi="Symbol" w:hint="default"/>
      </w:rPr>
    </w:lvl>
    <w:lvl w:ilvl="1" w:tplc="B0E27404">
      <w:start w:val="1"/>
      <w:numFmt w:val="bullet"/>
      <w:lvlText w:val="o"/>
      <w:lvlJc w:val="left"/>
      <w:pPr>
        <w:ind w:left="1440" w:hanging="360"/>
      </w:pPr>
      <w:rPr>
        <w:rFonts w:ascii="Courier New" w:hAnsi="Courier New" w:hint="default"/>
      </w:rPr>
    </w:lvl>
    <w:lvl w:ilvl="2" w:tplc="4A32F3C2">
      <w:start w:val="1"/>
      <w:numFmt w:val="bullet"/>
      <w:lvlText w:val=""/>
      <w:lvlJc w:val="left"/>
      <w:pPr>
        <w:ind w:left="2160" w:hanging="360"/>
      </w:pPr>
      <w:rPr>
        <w:rFonts w:ascii="Wingdings" w:hAnsi="Wingdings" w:hint="default"/>
      </w:rPr>
    </w:lvl>
    <w:lvl w:ilvl="3" w:tplc="1D3E1836">
      <w:start w:val="1"/>
      <w:numFmt w:val="bullet"/>
      <w:lvlText w:val=""/>
      <w:lvlJc w:val="left"/>
      <w:pPr>
        <w:ind w:left="2880" w:hanging="360"/>
      </w:pPr>
      <w:rPr>
        <w:rFonts w:ascii="Symbol" w:hAnsi="Symbol" w:hint="default"/>
      </w:rPr>
    </w:lvl>
    <w:lvl w:ilvl="4" w:tplc="140A1528">
      <w:start w:val="1"/>
      <w:numFmt w:val="bullet"/>
      <w:lvlText w:val="o"/>
      <w:lvlJc w:val="left"/>
      <w:pPr>
        <w:ind w:left="3600" w:hanging="360"/>
      </w:pPr>
      <w:rPr>
        <w:rFonts w:ascii="Courier New" w:hAnsi="Courier New" w:hint="default"/>
      </w:rPr>
    </w:lvl>
    <w:lvl w:ilvl="5" w:tplc="F222837C">
      <w:start w:val="1"/>
      <w:numFmt w:val="bullet"/>
      <w:lvlText w:val=""/>
      <w:lvlJc w:val="left"/>
      <w:pPr>
        <w:ind w:left="4320" w:hanging="360"/>
      </w:pPr>
      <w:rPr>
        <w:rFonts w:ascii="Wingdings" w:hAnsi="Wingdings" w:hint="default"/>
      </w:rPr>
    </w:lvl>
    <w:lvl w:ilvl="6" w:tplc="CB2AC9CE">
      <w:start w:val="1"/>
      <w:numFmt w:val="bullet"/>
      <w:lvlText w:val=""/>
      <w:lvlJc w:val="left"/>
      <w:pPr>
        <w:ind w:left="5040" w:hanging="360"/>
      </w:pPr>
      <w:rPr>
        <w:rFonts w:ascii="Symbol" w:hAnsi="Symbol" w:hint="default"/>
      </w:rPr>
    </w:lvl>
    <w:lvl w:ilvl="7" w:tplc="755E2CCC">
      <w:start w:val="1"/>
      <w:numFmt w:val="bullet"/>
      <w:lvlText w:val="o"/>
      <w:lvlJc w:val="left"/>
      <w:pPr>
        <w:ind w:left="5760" w:hanging="360"/>
      </w:pPr>
      <w:rPr>
        <w:rFonts w:ascii="Courier New" w:hAnsi="Courier New" w:hint="default"/>
      </w:rPr>
    </w:lvl>
    <w:lvl w:ilvl="8" w:tplc="E226464E">
      <w:start w:val="1"/>
      <w:numFmt w:val="bullet"/>
      <w:lvlText w:val=""/>
      <w:lvlJc w:val="left"/>
      <w:pPr>
        <w:ind w:left="6480" w:hanging="360"/>
      </w:pPr>
      <w:rPr>
        <w:rFonts w:ascii="Wingdings" w:hAnsi="Wingdings" w:hint="default"/>
      </w:rPr>
    </w:lvl>
  </w:abstractNum>
  <w:abstractNum w:abstractNumId="28" w15:restartNumberingAfterBreak="0">
    <w:nsid w:val="7C9EA1E8"/>
    <w:multiLevelType w:val="hybridMultilevel"/>
    <w:tmpl w:val="436AA8FA"/>
    <w:lvl w:ilvl="0" w:tplc="1FB4C70A">
      <w:start w:val="1"/>
      <w:numFmt w:val="bullet"/>
      <w:lvlText w:val="·"/>
      <w:lvlJc w:val="left"/>
      <w:pPr>
        <w:ind w:left="720" w:hanging="360"/>
      </w:pPr>
      <w:rPr>
        <w:rFonts w:ascii="Symbol" w:hAnsi="Symbol" w:hint="default"/>
      </w:rPr>
    </w:lvl>
    <w:lvl w:ilvl="1" w:tplc="3EA25930">
      <w:start w:val="1"/>
      <w:numFmt w:val="bullet"/>
      <w:lvlText w:val="o"/>
      <w:lvlJc w:val="left"/>
      <w:pPr>
        <w:ind w:left="1440" w:hanging="360"/>
      </w:pPr>
      <w:rPr>
        <w:rFonts w:ascii="Courier New" w:hAnsi="Courier New" w:hint="default"/>
      </w:rPr>
    </w:lvl>
    <w:lvl w:ilvl="2" w:tplc="D84EEA94">
      <w:start w:val="1"/>
      <w:numFmt w:val="bullet"/>
      <w:lvlText w:val=""/>
      <w:lvlJc w:val="left"/>
      <w:pPr>
        <w:ind w:left="2160" w:hanging="360"/>
      </w:pPr>
      <w:rPr>
        <w:rFonts w:ascii="Wingdings" w:hAnsi="Wingdings" w:hint="default"/>
      </w:rPr>
    </w:lvl>
    <w:lvl w:ilvl="3" w:tplc="EDDE1BEC">
      <w:start w:val="1"/>
      <w:numFmt w:val="bullet"/>
      <w:lvlText w:val=""/>
      <w:lvlJc w:val="left"/>
      <w:pPr>
        <w:ind w:left="2880" w:hanging="360"/>
      </w:pPr>
      <w:rPr>
        <w:rFonts w:ascii="Symbol" w:hAnsi="Symbol" w:hint="default"/>
      </w:rPr>
    </w:lvl>
    <w:lvl w:ilvl="4" w:tplc="83502CAE">
      <w:start w:val="1"/>
      <w:numFmt w:val="bullet"/>
      <w:lvlText w:val="o"/>
      <w:lvlJc w:val="left"/>
      <w:pPr>
        <w:ind w:left="3600" w:hanging="360"/>
      </w:pPr>
      <w:rPr>
        <w:rFonts w:ascii="Courier New" w:hAnsi="Courier New" w:hint="default"/>
      </w:rPr>
    </w:lvl>
    <w:lvl w:ilvl="5" w:tplc="669E2642">
      <w:start w:val="1"/>
      <w:numFmt w:val="bullet"/>
      <w:lvlText w:val=""/>
      <w:lvlJc w:val="left"/>
      <w:pPr>
        <w:ind w:left="4320" w:hanging="360"/>
      </w:pPr>
      <w:rPr>
        <w:rFonts w:ascii="Wingdings" w:hAnsi="Wingdings" w:hint="default"/>
      </w:rPr>
    </w:lvl>
    <w:lvl w:ilvl="6" w:tplc="FBDCEE80">
      <w:start w:val="1"/>
      <w:numFmt w:val="bullet"/>
      <w:lvlText w:val=""/>
      <w:lvlJc w:val="left"/>
      <w:pPr>
        <w:ind w:left="5040" w:hanging="360"/>
      </w:pPr>
      <w:rPr>
        <w:rFonts w:ascii="Symbol" w:hAnsi="Symbol" w:hint="default"/>
      </w:rPr>
    </w:lvl>
    <w:lvl w:ilvl="7" w:tplc="56E2AD04">
      <w:start w:val="1"/>
      <w:numFmt w:val="bullet"/>
      <w:lvlText w:val="o"/>
      <w:lvlJc w:val="left"/>
      <w:pPr>
        <w:ind w:left="5760" w:hanging="360"/>
      </w:pPr>
      <w:rPr>
        <w:rFonts w:ascii="Courier New" w:hAnsi="Courier New" w:hint="default"/>
      </w:rPr>
    </w:lvl>
    <w:lvl w:ilvl="8" w:tplc="16C612F6">
      <w:start w:val="1"/>
      <w:numFmt w:val="bullet"/>
      <w:lvlText w:val=""/>
      <w:lvlJc w:val="left"/>
      <w:pPr>
        <w:ind w:left="6480" w:hanging="360"/>
      </w:pPr>
      <w:rPr>
        <w:rFonts w:ascii="Wingdings" w:hAnsi="Wingdings" w:hint="default"/>
      </w:rPr>
    </w:lvl>
  </w:abstractNum>
  <w:abstractNum w:abstractNumId="29" w15:restartNumberingAfterBreak="0">
    <w:nsid w:val="7E3EFF15"/>
    <w:multiLevelType w:val="hybridMultilevel"/>
    <w:tmpl w:val="D7B866DE"/>
    <w:lvl w:ilvl="0" w:tplc="F1BA0DD4">
      <w:start w:val="1"/>
      <w:numFmt w:val="bullet"/>
      <w:lvlText w:val="·"/>
      <w:lvlJc w:val="left"/>
      <w:pPr>
        <w:ind w:left="720" w:hanging="360"/>
      </w:pPr>
      <w:rPr>
        <w:rFonts w:ascii="Symbol" w:hAnsi="Symbol" w:hint="default"/>
      </w:rPr>
    </w:lvl>
    <w:lvl w:ilvl="1" w:tplc="DAB850BC">
      <w:start w:val="1"/>
      <w:numFmt w:val="bullet"/>
      <w:lvlText w:val="o"/>
      <w:lvlJc w:val="left"/>
      <w:pPr>
        <w:ind w:left="1440" w:hanging="360"/>
      </w:pPr>
      <w:rPr>
        <w:rFonts w:ascii="Courier New" w:hAnsi="Courier New" w:hint="default"/>
      </w:rPr>
    </w:lvl>
    <w:lvl w:ilvl="2" w:tplc="9BD4A27A">
      <w:start w:val="1"/>
      <w:numFmt w:val="bullet"/>
      <w:lvlText w:val=""/>
      <w:lvlJc w:val="left"/>
      <w:pPr>
        <w:ind w:left="2160" w:hanging="360"/>
      </w:pPr>
      <w:rPr>
        <w:rFonts w:ascii="Wingdings" w:hAnsi="Wingdings" w:hint="default"/>
      </w:rPr>
    </w:lvl>
    <w:lvl w:ilvl="3" w:tplc="B254ACF4">
      <w:start w:val="1"/>
      <w:numFmt w:val="bullet"/>
      <w:lvlText w:val=""/>
      <w:lvlJc w:val="left"/>
      <w:pPr>
        <w:ind w:left="2880" w:hanging="360"/>
      </w:pPr>
      <w:rPr>
        <w:rFonts w:ascii="Symbol" w:hAnsi="Symbol" w:hint="default"/>
      </w:rPr>
    </w:lvl>
    <w:lvl w:ilvl="4" w:tplc="86BE8FCE">
      <w:start w:val="1"/>
      <w:numFmt w:val="bullet"/>
      <w:lvlText w:val="o"/>
      <w:lvlJc w:val="left"/>
      <w:pPr>
        <w:ind w:left="3600" w:hanging="360"/>
      </w:pPr>
      <w:rPr>
        <w:rFonts w:ascii="Courier New" w:hAnsi="Courier New" w:hint="default"/>
      </w:rPr>
    </w:lvl>
    <w:lvl w:ilvl="5" w:tplc="741021A4">
      <w:start w:val="1"/>
      <w:numFmt w:val="bullet"/>
      <w:lvlText w:val=""/>
      <w:lvlJc w:val="left"/>
      <w:pPr>
        <w:ind w:left="4320" w:hanging="360"/>
      </w:pPr>
      <w:rPr>
        <w:rFonts w:ascii="Wingdings" w:hAnsi="Wingdings" w:hint="default"/>
      </w:rPr>
    </w:lvl>
    <w:lvl w:ilvl="6" w:tplc="E488F8B8">
      <w:start w:val="1"/>
      <w:numFmt w:val="bullet"/>
      <w:lvlText w:val=""/>
      <w:lvlJc w:val="left"/>
      <w:pPr>
        <w:ind w:left="5040" w:hanging="360"/>
      </w:pPr>
      <w:rPr>
        <w:rFonts w:ascii="Symbol" w:hAnsi="Symbol" w:hint="default"/>
      </w:rPr>
    </w:lvl>
    <w:lvl w:ilvl="7" w:tplc="735299C2">
      <w:start w:val="1"/>
      <w:numFmt w:val="bullet"/>
      <w:lvlText w:val="o"/>
      <w:lvlJc w:val="left"/>
      <w:pPr>
        <w:ind w:left="5760" w:hanging="360"/>
      </w:pPr>
      <w:rPr>
        <w:rFonts w:ascii="Courier New" w:hAnsi="Courier New" w:hint="default"/>
      </w:rPr>
    </w:lvl>
    <w:lvl w:ilvl="8" w:tplc="50B483D2">
      <w:start w:val="1"/>
      <w:numFmt w:val="bullet"/>
      <w:lvlText w:val=""/>
      <w:lvlJc w:val="left"/>
      <w:pPr>
        <w:ind w:left="6480" w:hanging="360"/>
      </w:pPr>
      <w:rPr>
        <w:rFonts w:ascii="Wingdings" w:hAnsi="Wingdings" w:hint="default"/>
      </w:rPr>
    </w:lvl>
  </w:abstractNum>
  <w:abstractNum w:abstractNumId="30" w15:restartNumberingAfterBreak="0">
    <w:nsid w:val="7E8DC9A2"/>
    <w:multiLevelType w:val="hybridMultilevel"/>
    <w:tmpl w:val="DF60F286"/>
    <w:lvl w:ilvl="0" w:tplc="A2FE7184">
      <w:start w:val="1"/>
      <w:numFmt w:val="bullet"/>
      <w:lvlText w:val="·"/>
      <w:lvlJc w:val="left"/>
      <w:pPr>
        <w:ind w:left="720" w:hanging="360"/>
      </w:pPr>
      <w:rPr>
        <w:rFonts w:ascii="Symbol" w:hAnsi="Symbol" w:hint="default"/>
      </w:rPr>
    </w:lvl>
    <w:lvl w:ilvl="1" w:tplc="64F46006">
      <w:start w:val="1"/>
      <w:numFmt w:val="bullet"/>
      <w:lvlText w:val="o"/>
      <w:lvlJc w:val="left"/>
      <w:pPr>
        <w:ind w:left="1440" w:hanging="360"/>
      </w:pPr>
      <w:rPr>
        <w:rFonts w:ascii="Courier New" w:hAnsi="Courier New" w:hint="default"/>
      </w:rPr>
    </w:lvl>
    <w:lvl w:ilvl="2" w:tplc="5498BAD4">
      <w:start w:val="1"/>
      <w:numFmt w:val="bullet"/>
      <w:lvlText w:val=""/>
      <w:lvlJc w:val="left"/>
      <w:pPr>
        <w:ind w:left="2160" w:hanging="360"/>
      </w:pPr>
      <w:rPr>
        <w:rFonts w:ascii="Wingdings" w:hAnsi="Wingdings" w:hint="default"/>
      </w:rPr>
    </w:lvl>
    <w:lvl w:ilvl="3" w:tplc="037E73CA">
      <w:start w:val="1"/>
      <w:numFmt w:val="bullet"/>
      <w:lvlText w:val=""/>
      <w:lvlJc w:val="left"/>
      <w:pPr>
        <w:ind w:left="2880" w:hanging="360"/>
      </w:pPr>
      <w:rPr>
        <w:rFonts w:ascii="Symbol" w:hAnsi="Symbol" w:hint="default"/>
      </w:rPr>
    </w:lvl>
    <w:lvl w:ilvl="4" w:tplc="AE62631E">
      <w:start w:val="1"/>
      <w:numFmt w:val="bullet"/>
      <w:lvlText w:val="o"/>
      <w:lvlJc w:val="left"/>
      <w:pPr>
        <w:ind w:left="3600" w:hanging="360"/>
      </w:pPr>
      <w:rPr>
        <w:rFonts w:ascii="Courier New" w:hAnsi="Courier New" w:hint="default"/>
      </w:rPr>
    </w:lvl>
    <w:lvl w:ilvl="5" w:tplc="E586D1BE">
      <w:start w:val="1"/>
      <w:numFmt w:val="bullet"/>
      <w:lvlText w:val=""/>
      <w:lvlJc w:val="left"/>
      <w:pPr>
        <w:ind w:left="4320" w:hanging="360"/>
      </w:pPr>
      <w:rPr>
        <w:rFonts w:ascii="Wingdings" w:hAnsi="Wingdings" w:hint="default"/>
      </w:rPr>
    </w:lvl>
    <w:lvl w:ilvl="6" w:tplc="097C554A">
      <w:start w:val="1"/>
      <w:numFmt w:val="bullet"/>
      <w:lvlText w:val=""/>
      <w:lvlJc w:val="left"/>
      <w:pPr>
        <w:ind w:left="5040" w:hanging="360"/>
      </w:pPr>
      <w:rPr>
        <w:rFonts w:ascii="Symbol" w:hAnsi="Symbol" w:hint="default"/>
      </w:rPr>
    </w:lvl>
    <w:lvl w:ilvl="7" w:tplc="5A18DBE0">
      <w:start w:val="1"/>
      <w:numFmt w:val="bullet"/>
      <w:lvlText w:val="o"/>
      <w:lvlJc w:val="left"/>
      <w:pPr>
        <w:ind w:left="5760" w:hanging="360"/>
      </w:pPr>
      <w:rPr>
        <w:rFonts w:ascii="Courier New" w:hAnsi="Courier New" w:hint="default"/>
      </w:rPr>
    </w:lvl>
    <w:lvl w:ilvl="8" w:tplc="BDA61AD0">
      <w:start w:val="1"/>
      <w:numFmt w:val="bullet"/>
      <w:lvlText w:val=""/>
      <w:lvlJc w:val="left"/>
      <w:pPr>
        <w:ind w:left="6480" w:hanging="360"/>
      </w:pPr>
      <w:rPr>
        <w:rFonts w:ascii="Wingdings" w:hAnsi="Wingdings" w:hint="default"/>
      </w:rPr>
    </w:lvl>
  </w:abstractNum>
  <w:num w:numId="1" w16cid:durableId="1892761710">
    <w:abstractNumId w:val="6"/>
  </w:num>
  <w:num w:numId="2" w16cid:durableId="1050306138">
    <w:abstractNumId w:val="23"/>
  </w:num>
  <w:num w:numId="3" w16cid:durableId="2118089536">
    <w:abstractNumId w:val="3"/>
  </w:num>
  <w:num w:numId="4" w16cid:durableId="1965647313">
    <w:abstractNumId w:val="1"/>
  </w:num>
  <w:num w:numId="5" w16cid:durableId="1605839504">
    <w:abstractNumId w:val="20"/>
  </w:num>
  <w:num w:numId="6" w16cid:durableId="2100640484">
    <w:abstractNumId w:val="10"/>
  </w:num>
  <w:num w:numId="7" w16cid:durableId="462697535">
    <w:abstractNumId w:val="15"/>
  </w:num>
  <w:num w:numId="8" w16cid:durableId="232587744">
    <w:abstractNumId w:val="5"/>
  </w:num>
  <w:num w:numId="9" w16cid:durableId="1981223265">
    <w:abstractNumId w:val="8"/>
  </w:num>
  <w:num w:numId="10" w16cid:durableId="1471510196">
    <w:abstractNumId w:val="0"/>
  </w:num>
  <w:num w:numId="11" w16cid:durableId="2125953287">
    <w:abstractNumId w:val="17"/>
  </w:num>
  <w:num w:numId="12" w16cid:durableId="312832813">
    <w:abstractNumId w:val="30"/>
  </w:num>
  <w:num w:numId="13" w16cid:durableId="1544829762">
    <w:abstractNumId w:val="12"/>
  </w:num>
  <w:num w:numId="14" w16cid:durableId="1261141196">
    <w:abstractNumId w:val="26"/>
  </w:num>
  <w:num w:numId="15" w16cid:durableId="1646622371">
    <w:abstractNumId w:val="29"/>
  </w:num>
  <w:num w:numId="16" w16cid:durableId="2080979841">
    <w:abstractNumId w:val="24"/>
  </w:num>
  <w:num w:numId="17" w16cid:durableId="1978216348">
    <w:abstractNumId w:val="27"/>
  </w:num>
  <w:num w:numId="18" w16cid:durableId="1649482325">
    <w:abstractNumId w:val="28"/>
  </w:num>
  <w:num w:numId="19" w16cid:durableId="871961610">
    <w:abstractNumId w:val="9"/>
  </w:num>
  <w:num w:numId="20" w16cid:durableId="1069378723">
    <w:abstractNumId w:val="18"/>
  </w:num>
  <w:num w:numId="21" w16cid:durableId="442924985">
    <w:abstractNumId w:val="22"/>
  </w:num>
  <w:num w:numId="22" w16cid:durableId="1017734305">
    <w:abstractNumId w:val="4"/>
  </w:num>
  <w:num w:numId="23" w16cid:durableId="489293410">
    <w:abstractNumId w:val="13"/>
  </w:num>
  <w:num w:numId="24" w16cid:durableId="238758692">
    <w:abstractNumId w:val="2"/>
  </w:num>
  <w:num w:numId="25" w16cid:durableId="858853333">
    <w:abstractNumId w:val="7"/>
  </w:num>
  <w:num w:numId="26" w16cid:durableId="100491080">
    <w:abstractNumId w:val="14"/>
  </w:num>
  <w:num w:numId="27" w16cid:durableId="877426073">
    <w:abstractNumId w:val="11"/>
  </w:num>
  <w:num w:numId="28" w16cid:durableId="1793163103">
    <w:abstractNumId w:val="19"/>
  </w:num>
  <w:num w:numId="29" w16cid:durableId="755596910">
    <w:abstractNumId w:val="21"/>
  </w:num>
  <w:num w:numId="30" w16cid:durableId="1809007801">
    <w:abstractNumId w:val="16"/>
  </w:num>
  <w:num w:numId="31" w16cid:durableId="1791050736">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5324" w:allStyles="0" w:customStyles="0" w:latentStyles="1" w:stylesInUse="0" w:headingStyles="1" w:numberingStyles="0" w:tableStyles="0" w:directFormattingOnRuns="1"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13"/>
    <w:rsid w:val="000002D5"/>
    <w:rsid w:val="00007C0E"/>
    <w:rsid w:val="0001672F"/>
    <w:rsid w:val="000208CD"/>
    <w:rsid w:val="00027068"/>
    <w:rsid w:val="00034A6C"/>
    <w:rsid w:val="00073AE9"/>
    <w:rsid w:val="0009429A"/>
    <w:rsid w:val="000B6314"/>
    <w:rsid w:val="000B7692"/>
    <w:rsid w:val="000C5B04"/>
    <w:rsid w:val="000F2FA6"/>
    <w:rsid w:val="000F6EC0"/>
    <w:rsid w:val="00100C45"/>
    <w:rsid w:val="0010119F"/>
    <w:rsid w:val="00103229"/>
    <w:rsid w:val="0010539E"/>
    <w:rsid w:val="00111CF8"/>
    <w:rsid w:val="00131878"/>
    <w:rsid w:val="00132764"/>
    <w:rsid w:val="001452D7"/>
    <w:rsid w:val="00156244"/>
    <w:rsid w:val="001837B2"/>
    <w:rsid w:val="001969B4"/>
    <w:rsid w:val="001A1A20"/>
    <w:rsid w:val="001D2F61"/>
    <w:rsid w:val="001D7CEC"/>
    <w:rsid w:val="001E0013"/>
    <w:rsid w:val="001F362D"/>
    <w:rsid w:val="001F4AD2"/>
    <w:rsid w:val="0020610B"/>
    <w:rsid w:val="00216687"/>
    <w:rsid w:val="00216C78"/>
    <w:rsid w:val="0023227D"/>
    <w:rsid w:val="00232523"/>
    <w:rsid w:val="0023568A"/>
    <w:rsid w:val="00244471"/>
    <w:rsid w:val="002449C6"/>
    <w:rsid w:val="002514BF"/>
    <w:rsid w:val="002522BF"/>
    <w:rsid w:val="00256409"/>
    <w:rsid w:val="00292B2B"/>
    <w:rsid w:val="002A1DD2"/>
    <w:rsid w:val="002A769A"/>
    <w:rsid w:val="002B16C3"/>
    <w:rsid w:val="002B5DF5"/>
    <w:rsid w:val="002C0035"/>
    <w:rsid w:val="002D2E1D"/>
    <w:rsid w:val="002D6AA6"/>
    <w:rsid w:val="002E08DB"/>
    <w:rsid w:val="002F0D2C"/>
    <w:rsid w:val="00304306"/>
    <w:rsid w:val="00317057"/>
    <w:rsid w:val="003274D6"/>
    <w:rsid w:val="00337560"/>
    <w:rsid w:val="0034414A"/>
    <w:rsid w:val="00354BE6"/>
    <w:rsid w:val="00363991"/>
    <w:rsid w:val="00376466"/>
    <w:rsid w:val="003A1CF1"/>
    <w:rsid w:val="003A5A50"/>
    <w:rsid w:val="003A6632"/>
    <w:rsid w:val="003A74FF"/>
    <w:rsid w:val="003A7940"/>
    <w:rsid w:val="003B13CD"/>
    <w:rsid w:val="003C2F4B"/>
    <w:rsid w:val="003D6605"/>
    <w:rsid w:val="003E0401"/>
    <w:rsid w:val="003E1A16"/>
    <w:rsid w:val="003E60F2"/>
    <w:rsid w:val="003F2F67"/>
    <w:rsid w:val="003F66B7"/>
    <w:rsid w:val="003F77EF"/>
    <w:rsid w:val="004008C2"/>
    <w:rsid w:val="00421396"/>
    <w:rsid w:val="00476DD7"/>
    <w:rsid w:val="00480E87"/>
    <w:rsid w:val="00486696"/>
    <w:rsid w:val="00492ECA"/>
    <w:rsid w:val="004A7765"/>
    <w:rsid w:val="004C5CA4"/>
    <w:rsid w:val="0050646E"/>
    <w:rsid w:val="00511BE3"/>
    <w:rsid w:val="00515CB5"/>
    <w:rsid w:val="00575CB2"/>
    <w:rsid w:val="005A3544"/>
    <w:rsid w:val="005A3BAA"/>
    <w:rsid w:val="005A4CCC"/>
    <w:rsid w:val="005B00D1"/>
    <w:rsid w:val="005F56E0"/>
    <w:rsid w:val="006146C5"/>
    <w:rsid w:val="006505B0"/>
    <w:rsid w:val="006530F8"/>
    <w:rsid w:val="00666BD1"/>
    <w:rsid w:val="006672BC"/>
    <w:rsid w:val="00670D9B"/>
    <w:rsid w:val="00673F5A"/>
    <w:rsid w:val="0068273C"/>
    <w:rsid w:val="00696EC6"/>
    <w:rsid w:val="006A2A3B"/>
    <w:rsid w:val="006B17BD"/>
    <w:rsid w:val="006C1129"/>
    <w:rsid w:val="006D7679"/>
    <w:rsid w:val="0070221B"/>
    <w:rsid w:val="00721ABF"/>
    <w:rsid w:val="00752A6D"/>
    <w:rsid w:val="007673EF"/>
    <w:rsid w:val="00776512"/>
    <w:rsid w:val="00783BD6"/>
    <w:rsid w:val="0079420E"/>
    <w:rsid w:val="007947D8"/>
    <w:rsid w:val="007A51EC"/>
    <w:rsid w:val="007A75CD"/>
    <w:rsid w:val="007C66E5"/>
    <w:rsid w:val="007D00D9"/>
    <w:rsid w:val="00837A7F"/>
    <w:rsid w:val="00837BA9"/>
    <w:rsid w:val="0084376F"/>
    <w:rsid w:val="008469B4"/>
    <w:rsid w:val="008719DD"/>
    <w:rsid w:val="0087764B"/>
    <w:rsid w:val="00885635"/>
    <w:rsid w:val="00886776"/>
    <w:rsid w:val="00893A89"/>
    <w:rsid w:val="008A080F"/>
    <w:rsid w:val="008A264F"/>
    <w:rsid w:val="008B444B"/>
    <w:rsid w:val="008B5F2E"/>
    <w:rsid w:val="008B667B"/>
    <w:rsid w:val="008B6842"/>
    <w:rsid w:val="008B6BD1"/>
    <w:rsid w:val="008C02DB"/>
    <w:rsid w:val="008C2925"/>
    <w:rsid w:val="008C5714"/>
    <w:rsid w:val="008E4041"/>
    <w:rsid w:val="008F680A"/>
    <w:rsid w:val="009028B4"/>
    <w:rsid w:val="009049B9"/>
    <w:rsid w:val="00910E6F"/>
    <w:rsid w:val="009112EE"/>
    <w:rsid w:val="0091247D"/>
    <w:rsid w:val="0092388A"/>
    <w:rsid w:val="009310BE"/>
    <w:rsid w:val="00946DC3"/>
    <w:rsid w:val="009546B1"/>
    <w:rsid w:val="0096247B"/>
    <w:rsid w:val="00972AA8"/>
    <w:rsid w:val="009806E1"/>
    <w:rsid w:val="00991994"/>
    <w:rsid w:val="009A3930"/>
    <w:rsid w:val="009A66C8"/>
    <w:rsid w:val="009C0DDF"/>
    <w:rsid w:val="009C204D"/>
    <w:rsid w:val="009D7596"/>
    <w:rsid w:val="009D75A7"/>
    <w:rsid w:val="009E0615"/>
    <w:rsid w:val="009F4D5F"/>
    <w:rsid w:val="00A0061F"/>
    <w:rsid w:val="00A17087"/>
    <w:rsid w:val="00A1743C"/>
    <w:rsid w:val="00A409E3"/>
    <w:rsid w:val="00A44ADF"/>
    <w:rsid w:val="00A65B2A"/>
    <w:rsid w:val="00A72CC8"/>
    <w:rsid w:val="00A82311"/>
    <w:rsid w:val="00A8459D"/>
    <w:rsid w:val="00A84CA5"/>
    <w:rsid w:val="00A9289A"/>
    <w:rsid w:val="00AA6F8A"/>
    <w:rsid w:val="00AC0C35"/>
    <w:rsid w:val="00AC6F1F"/>
    <w:rsid w:val="00AD37CD"/>
    <w:rsid w:val="00AE53F6"/>
    <w:rsid w:val="00AF0A64"/>
    <w:rsid w:val="00AF34AD"/>
    <w:rsid w:val="00B04EBC"/>
    <w:rsid w:val="00B46D61"/>
    <w:rsid w:val="00B54943"/>
    <w:rsid w:val="00B6653C"/>
    <w:rsid w:val="00B84863"/>
    <w:rsid w:val="00B90ACB"/>
    <w:rsid w:val="00BD44E6"/>
    <w:rsid w:val="00BD46BA"/>
    <w:rsid w:val="00BF7F00"/>
    <w:rsid w:val="00C05631"/>
    <w:rsid w:val="00C115DF"/>
    <w:rsid w:val="00C31E64"/>
    <w:rsid w:val="00C41BBB"/>
    <w:rsid w:val="00C512FB"/>
    <w:rsid w:val="00C66331"/>
    <w:rsid w:val="00C842AB"/>
    <w:rsid w:val="00C871D2"/>
    <w:rsid w:val="00C92FB0"/>
    <w:rsid w:val="00CC1769"/>
    <w:rsid w:val="00CD1384"/>
    <w:rsid w:val="00CD626C"/>
    <w:rsid w:val="00D23FD1"/>
    <w:rsid w:val="00D241FC"/>
    <w:rsid w:val="00D31F0E"/>
    <w:rsid w:val="00D32928"/>
    <w:rsid w:val="00D4567F"/>
    <w:rsid w:val="00D507EE"/>
    <w:rsid w:val="00D53015"/>
    <w:rsid w:val="00D55629"/>
    <w:rsid w:val="00D802AA"/>
    <w:rsid w:val="00D823B9"/>
    <w:rsid w:val="00DB129F"/>
    <w:rsid w:val="00DB2241"/>
    <w:rsid w:val="00DD4EE5"/>
    <w:rsid w:val="00DE38E7"/>
    <w:rsid w:val="00DE7980"/>
    <w:rsid w:val="00DF00B5"/>
    <w:rsid w:val="00DF254B"/>
    <w:rsid w:val="00E133AC"/>
    <w:rsid w:val="00E159C7"/>
    <w:rsid w:val="00E20AE4"/>
    <w:rsid w:val="00E2676A"/>
    <w:rsid w:val="00E41D2A"/>
    <w:rsid w:val="00E46351"/>
    <w:rsid w:val="00E642A4"/>
    <w:rsid w:val="00E74984"/>
    <w:rsid w:val="00E76105"/>
    <w:rsid w:val="00E778BB"/>
    <w:rsid w:val="00E83D82"/>
    <w:rsid w:val="00E86FD5"/>
    <w:rsid w:val="00EB733F"/>
    <w:rsid w:val="00EC5D94"/>
    <w:rsid w:val="00EC6642"/>
    <w:rsid w:val="00EC6B2E"/>
    <w:rsid w:val="00ED2B7C"/>
    <w:rsid w:val="00ED792B"/>
    <w:rsid w:val="00F03BC7"/>
    <w:rsid w:val="00F222AD"/>
    <w:rsid w:val="00F32918"/>
    <w:rsid w:val="00F63E87"/>
    <w:rsid w:val="00F81B09"/>
    <w:rsid w:val="00F865D6"/>
    <w:rsid w:val="00F867EB"/>
    <w:rsid w:val="00FA34BE"/>
    <w:rsid w:val="00FB38D1"/>
    <w:rsid w:val="00FB4D00"/>
    <w:rsid w:val="00FD1709"/>
    <w:rsid w:val="00FF4908"/>
    <w:rsid w:val="00FF4E29"/>
    <w:rsid w:val="151434CD"/>
    <w:rsid w:val="2869E6DF"/>
    <w:rsid w:val="50FCD7F7"/>
    <w:rsid w:val="5762642C"/>
    <w:rsid w:val="59DCF36B"/>
    <w:rsid w:val="61CF4735"/>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0D2DD"/>
  <w15:docId w15:val="{BC55A603-ADD8-4B10-B5C9-44252AF70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ind w:left="179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BD1"/>
  </w:style>
  <w:style w:type="paragraph" w:styleId="Heading2">
    <w:name w:val="heading 2"/>
    <w:basedOn w:val="Normal"/>
    <w:next w:val="Normal"/>
    <w:link w:val="Heading2Char"/>
    <w:unhideWhenUsed/>
    <w:qFormat/>
    <w:rsid w:val="00421396"/>
    <w:pPr>
      <w:keepNext/>
      <w:spacing w:before="240" w:after="60" w:line="240" w:lineRule="auto"/>
      <w:ind w:left="0"/>
      <w:outlineLvl w:val="1"/>
    </w:pPr>
    <w:rPr>
      <w:rFonts w:ascii="Cambria" w:eastAsia="Times New Roman" w:hAnsi="Cambria"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hn">
    <w:name w:val="John"/>
    <w:basedOn w:val="Normal"/>
    <w:link w:val="JohnChar"/>
    <w:autoRedefine/>
    <w:rsid w:val="008C02DB"/>
    <w:pPr>
      <w:spacing w:after="0" w:line="240" w:lineRule="auto"/>
      <w:ind w:left="0"/>
      <w:outlineLvl w:val="0"/>
    </w:pPr>
    <w:rPr>
      <w:rFonts w:eastAsia="Times New Roman" w:cstheme="minorHAnsi"/>
      <w:lang w:val="en-GB"/>
    </w:rPr>
  </w:style>
  <w:style w:type="character" w:customStyle="1" w:styleId="JohnChar">
    <w:name w:val="John Char"/>
    <w:basedOn w:val="DefaultParagraphFont"/>
    <w:link w:val="John"/>
    <w:rsid w:val="008C02DB"/>
    <w:rPr>
      <w:rFonts w:eastAsia="Times New Roman" w:cstheme="minorHAnsi"/>
      <w:lang w:val="en-GB"/>
    </w:rPr>
  </w:style>
  <w:style w:type="character" w:customStyle="1" w:styleId="Heading2Char">
    <w:name w:val="Heading 2 Char"/>
    <w:basedOn w:val="DefaultParagraphFont"/>
    <w:link w:val="Heading2"/>
    <w:uiPriority w:val="9"/>
    <w:rsid w:val="00421396"/>
    <w:rPr>
      <w:rFonts w:ascii="Cambria" w:eastAsia="Times New Roman" w:hAnsi="Cambria" w:cs="Times New Roman"/>
      <w:b/>
      <w:bCs/>
      <w:i/>
      <w:iCs/>
      <w:sz w:val="28"/>
      <w:szCs w:val="28"/>
      <w:lang w:val="en-US"/>
    </w:rPr>
  </w:style>
  <w:style w:type="character" w:styleId="Strong">
    <w:name w:val="Strong"/>
    <w:basedOn w:val="DefaultParagraphFont"/>
    <w:qFormat/>
    <w:rsid w:val="00421396"/>
    <w:rPr>
      <w:b/>
      <w:bCs/>
    </w:rPr>
  </w:style>
  <w:style w:type="paragraph" w:styleId="ListParagraph">
    <w:name w:val="List Paragraph"/>
    <w:basedOn w:val="Normal"/>
    <w:uiPriority w:val="34"/>
    <w:qFormat/>
    <w:rsid w:val="00421396"/>
    <w:pPr>
      <w:ind w:left="720"/>
      <w:contextualSpacing/>
    </w:pPr>
  </w:style>
  <w:style w:type="paragraph" w:customStyle="1" w:styleId="Elaine">
    <w:name w:val="Elaine"/>
    <w:basedOn w:val="Normal"/>
    <w:link w:val="ElaineChar"/>
    <w:autoRedefine/>
    <w:rsid w:val="008C02DB"/>
    <w:pPr>
      <w:spacing w:after="0" w:line="240" w:lineRule="auto"/>
      <w:ind w:left="0"/>
    </w:pPr>
  </w:style>
  <w:style w:type="character" w:customStyle="1" w:styleId="ElaineChar">
    <w:name w:val="Elaine Char"/>
    <w:basedOn w:val="DefaultParagraphFont"/>
    <w:link w:val="Elaine"/>
    <w:rsid w:val="008C02DB"/>
  </w:style>
  <w:style w:type="paragraph" w:customStyle="1" w:styleId="2011">
    <w:name w:val="2011"/>
    <w:basedOn w:val="Elaine"/>
    <w:link w:val="2011Char"/>
    <w:qFormat/>
    <w:rsid w:val="00421396"/>
  </w:style>
  <w:style w:type="character" w:customStyle="1" w:styleId="2011Char">
    <w:name w:val="2011 Char"/>
    <w:basedOn w:val="ElaineChar"/>
    <w:link w:val="2011"/>
    <w:rsid w:val="00421396"/>
  </w:style>
  <w:style w:type="character" w:styleId="Hyperlink">
    <w:name w:val="Hyperlink"/>
    <w:basedOn w:val="DefaultParagraphFont"/>
    <w:uiPriority w:val="99"/>
    <w:unhideWhenUsed/>
    <w:rsid w:val="00C92FB0"/>
    <w:rPr>
      <w:color w:val="3366CC"/>
      <w:u w:val="single"/>
    </w:rPr>
  </w:style>
  <w:style w:type="paragraph" w:styleId="BodyText">
    <w:name w:val="Body Text"/>
    <w:basedOn w:val="Normal"/>
    <w:link w:val="BodyTextChar"/>
    <w:semiHidden/>
    <w:rsid w:val="008B6BD1"/>
    <w:pPr>
      <w:spacing w:after="0" w:line="240" w:lineRule="auto"/>
      <w:ind w:left="0"/>
    </w:pPr>
    <w:rPr>
      <w:rFonts w:ascii="Times New Roman" w:eastAsia="Times New Roman" w:hAnsi="Times New Roman" w:cs="Times New Roman"/>
      <w:szCs w:val="24"/>
      <w:lang w:val="en-GB"/>
    </w:rPr>
  </w:style>
  <w:style w:type="character" w:customStyle="1" w:styleId="BodyTextChar">
    <w:name w:val="Body Text Char"/>
    <w:basedOn w:val="DefaultParagraphFont"/>
    <w:link w:val="BodyText"/>
    <w:semiHidden/>
    <w:rsid w:val="008B6BD1"/>
    <w:rPr>
      <w:rFonts w:ascii="Times New Roman" w:eastAsia="Times New Roman" w:hAnsi="Times New Roman" w:cs="Times New Roman"/>
      <w:szCs w:val="24"/>
      <w:lang w:val="en-GB"/>
    </w:rPr>
  </w:style>
  <w:style w:type="paragraph" w:styleId="BalloonText">
    <w:name w:val="Balloon Text"/>
    <w:basedOn w:val="Normal"/>
    <w:link w:val="BalloonTextChar"/>
    <w:uiPriority w:val="99"/>
    <w:semiHidden/>
    <w:unhideWhenUsed/>
    <w:rsid w:val="002325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523"/>
    <w:rPr>
      <w:rFonts w:ascii="Tahoma" w:hAnsi="Tahoma" w:cs="Tahoma"/>
      <w:sz w:val="16"/>
      <w:szCs w:val="16"/>
    </w:rPr>
  </w:style>
  <w:style w:type="paragraph" w:styleId="Header">
    <w:name w:val="header"/>
    <w:basedOn w:val="Normal"/>
    <w:link w:val="HeaderChar"/>
    <w:uiPriority w:val="99"/>
    <w:rsid w:val="00AC6F1F"/>
    <w:pPr>
      <w:tabs>
        <w:tab w:val="center" w:pos="4320"/>
        <w:tab w:val="right" w:pos="8640"/>
      </w:tabs>
      <w:overflowPunct w:val="0"/>
      <w:autoSpaceDE w:val="0"/>
      <w:autoSpaceDN w:val="0"/>
      <w:adjustRightInd w:val="0"/>
      <w:spacing w:after="0" w:line="240" w:lineRule="auto"/>
      <w:ind w:left="0"/>
      <w:textAlignment w:val="baseline"/>
    </w:pPr>
    <w:rPr>
      <w:rFonts w:ascii="Arial" w:eastAsia="Times New Roman" w:hAnsi="Arial" w:cs="Times New Roman"/>
      <w:szCs w:val="20"/>
      <w:lang w:val="en-GB"/>
    </w:rPr>
  </w:style>
  <w:style w:type="character" w:customStyle="1" w:styleId="HeaderChar">
    <w:name w:val="Header Char"/>
    <w:basedOn w:val="DefaultParagraphFont"/>
    <w:link w:val="Header"/>
    <w:uiPriority w:val="99"/>
    <w:rsid w:val="00AC6F1F"/>
    <w:rPr>
      <w:rFonts w:ascii="Arial" w:eastAsia="Times New Roman" w:hAnsi="Arial" w:cs="Times New Roman"/>
      <w:szCs w:val="20"/>
      <w:lang w:val="en-GB"/>
    </w:rPr>
  </w:style>
  <w:style w:type="paragraph" w:styleId="Footer">
    <w:name w:val="footer"/>
    <w:basedOn w:val="Normal"/>
    <w:link w:val="FooterChar"/>
    <w:uiPriority w:val="99"/>
    <w:unhideWhenUsed/>
    <w:rsid w:val="004866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696"/>
  </w:style>
  <w:style w:type="table" w:styleId="TableGrid">
    <w:name w:val="Table Grid"/>
    <w:basedOn w:val="TableNormal"/>
    <w:uiPriority w:val="59"/>
    <w:rsid w:val="00954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C1769"/>
    <w:pPr>
      <w:spacing w:before="240" w:after="240" w:line="240" w:lineRule="auto"/>
      <w:ind w:left="0"/>
    </w:pPr>
    <w:rPr>
      <w:rFonts w:ascii="Times New Roman" w:eastAsia="Times New Roman" w:hAnsi="Times New Roman" w:cs="Times New Roman"/>
      <w:sz w:val="24"/>
      <w:szCs w:val="24"/>
      <w:lang w:eastAsia="en-IE"/>
    </w:rPr>
  </w:style>
  <w:style w:type="paragraph" w:customStyle="1" w:styleId="Listbulletindented">
    <w:name w:val="List bullet indented"/>
    <w:basedOn w:val="ListBullet"/>
    <w:rsid w:val="008B444B"/>
    <w:pPr>
      <w:tabs>
        <w:tab w:val="num" w:pos="720"/>
      </w:tabs>
      <w:spacing w:after="0" w:line="240" w:lineRule="auto"/>
      <w:ind w:left="720"/>
      <w:contextualSpacing w:val="0"/>
    </w:pPr>
    <w:rPr>
      <w:rFonts w:ascii="Trebuchet MS" w:eastAsia="Times New Roman" w:hAnsi="Trebuchet MS" w:cs="Times New Roman"/>
      <w:sz w:val="20"/>
      <w:szCs w:val="20"/>
      <w:lang w:val="en-US"/>
    </w:rPr>
  </w:style>
  <w:style w:type="paragraph" w:styleId="ListBullet">
    <w:name w:val="List Bullet"/>
    <w:basedOn w:val="Normal"/>
    <w:uiPriority w:val="99"/>
    <w:semiHidden/>
    <w:unhideWhenUsed/>
    <w:rsid w:val="008B444B"/>
    <w:pPr>
      <w:ind w:left="360" w:hanging="360"/>
      <w:contextualSpacing/>
    </w:pPr>
  </w:style>
  <w:style w:type="paragraph" w:styleId="NoSpacing">
    <w:name w:val="No Spacing"/>
    <w:uiPriority w:val="1"/>
    <w:qFormat/>
    <w:rsid w:val="009028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590750">
      <w:bodyDiv w:val="1"/>
      <w:marLeft w:val="0"/>
      <w:marRight w:val="0"/>
      <w:marTop w:val="0"/>
      <w:marBottom w:val="0"/>
      <w:divBdr>
        <w:top w:val="none" w:sz="0" w:space="0" w:color="auto"/>
        <w:left w:val="none" w:sz="0" w:space="0" w:color="auto"/>
        <w:bottom w:val="none" w:sz="0" w:space="0" w:color="auto"/>
        <w:right w:val="none" w:sz="0" w:space="0" w:color="auto"/>
      </w:divBdr>
      <w:divsChild>
        <w:div w:id="1595867911">
          <w:marLeft w:val="0"/>
          <w:marRight w:val="0"/>
          <w:marTop w:val="0"/>
          <w:marBottom w:val="0"/>
          <w:divBdr>
            <w:top w:val="none" w:sz="0" w:space="0" w:color="auto"/>
            <w:left w:val="none" w:sz="0" w:space="0" w:color="auto"/>
            <w:bottom w:val="none" w:sz="0" w:space="0" w:color="auto"/>
            <w:right w:val="none" w:sz="0" w:space="0" w:color="auto"/>
          </w:divBdr>
          <w:divsChild>
            <w:div w:id="455760711">
              <w:marLeft w:val="0"/>
              <w:marRight w:val="0"/>
              <w:marTop w:val="0"/>
              <w:marBottom w:val="0"/>
              <w:divBdr>
                <w:top w:val="none" w:sz="0" w:space="0" w:color="auto"/>
                <w:left w:val="none" w:sz="0" w:space="0" w:color="auto"/>
                <w:bottom w:val="none" w:sz="0" w:space="0" w:color="auto"/>
                <w:right w:val="none" w:sz="0" w:space="0" w:color="auto"/>
              </w:divBdr>
              <w:divsChild>
                <w:div w:id="2063559515">
                  <w:marLeft w:val="0"/>
                  <w:marRight w:val="0"/>
                  <w:marTop w:val="0"/>
                  <w:marBottom w:val="0"/>
                  <w:divBdr>
                    <w:top w:val="none" w:sz="0" w:space="0" w:color="auto"/>
                    <w:left w:val="none" w:sz="0" w:space="0" w:color="auto"/>
                    <w:bottom w:val="none" w:sz="0" w:space="0" w:color="auto"/>
                    <w:right w:val="none" w:sz="0" w:space="0" w:color="auto"/>
                  </w:divBdr>
                  <w:divsChild>
                    <w:div w:id="2073775790">
                      <w:marLeft w:val="0"/>
                      <w:marRight w:val="0"/>
                      <w:marTop w:val="0"/>
                      <w:marBottom w:val="0"/>
                      <w:divBdr>
                        <w:top w:val="none" w:sz="0" w:space="0" w:color="auto"/>
                        <w:left w:val="none" w:sz="0" w:space="0" w:color="auto"/>
                        <w:bottom w:val="none" w:sz="0" w:space="0" w:color="auto"/>
                        <w:right w:val="none" w:sz="0" w:space="0" w:color="auto"/>
                      </w:divBdr>
                      <w:divsChild>
                        <w:div w:id="1341078098">
                          <w:marLeft w:val="0"/>
                          <w:marRight w:val="0"/>
                          <w:marTop w:val="0"/>
                          <w:marBottom w:val="0"/>
                          <w:divBdr>
                            <w:top w:val="none" w:sz="0" w:space="0" w:color="auto"/>
                            <w:left w:val="none" w:sz="0" w:space="0" w:color="auto"/>
                            <w:bottom w:val="none" w:sz="0" w:space="0" w:color="auto"/>
                            <w:right w:val="none" w:sz="0" w:space="0" w:color="auto"/>
                          </w:divBdr>
                        </w:div>
                        <w:div w:id="20354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778819">
      <w:bodyDiv w:val="1"/>
      <w:marLeft w:val="0"/>
      <w:marRight w:val="0"/>
      <w:marTop w:val="0"/>
      <w:marBottom w:val="0"/>
      <w:divBdr>
        <w:top w:val="none" w:sz="0" w:space="0" w:color="auto"/>
        <w:left w:val="none" w:sz="0" w:space="0" w:color="auto"/>
        <w:bottom w:val="none" w:sz="0" w:space="0" w:color="auto"/>
        <w:right w:val="none" w:sz="0" w:space="0" w:color="auto"/>
      </w:divBdr>
    </w:div>
    <w:div w:id="1058432669">
      <w:bodyDiv w:val="1"/>
      <w:marLeft w:val="0"/>
      <w:marRight w:val="0"/>
      <w:marTop w:val="0"/>
      <w:marBottom w:val="0"/>
      <w:divBdr>
        <w:top w:val="none" w:sz="0" w:space="0" w:color="auto"/>
        <w:left w:val="none" w:sz="0" w:space="0" w:color="auto"/>
        <w:bottom w:val="none" w:sz="0" w:space="0" w:color="auto"/>
        <w:right w:val="none" w:sz="0" w:space="0" w:color="auto"/>
      </w:divBdr>
      <w:divsChild>
        <w:div w:id="1498231059">
          <w:marLeft w:val="0"/>
          <w:marRight w:val="0"/>
          <w:marTop w:val="0"/>
          <w:marBottom w:val="180"/>
          <w:divBdr>
            <w:top w:val="single" w:sz="12" w:space="0" w:color="FF3300"/>
            <w:left w:val="none" w:sz="0" w:space="0" w:color="auto"/>
            <w:bottom w:val="none" w:sz="0" w:space="0" w:color="auto"/>
            <w:right w:val="none" w:sz="0" w:space="0" w:color="auto"/>
          </w:divBdr>
          <w:divsChild>
            <w:div w:id="1011106483">
              <w:marLeft w:val="0"/>
              <w:marRight w:val="0"/>
              <w:marTop w:val="0"/>
              <w:marBottom w:val="0"/>
              <w:divBdr>
                <w:top w:val="none" w:sz="0" w:space="0" w:color="auto"/>
                <w:left w:val="none" w:sz="0" w:space="0" w:color="auto"/>
                <w:bottom w:val="none" w:sz="0" w:space="0" w:color="auto"/>
                <w:right w:val="none" w:sz="0" w:space="0" w:color="auto"/>
              </w:divBdr>
              <w:divsChild>
                <w:div w:id="630746034">
                  <w:marLeft w:val="0"/>
                  <w:marRight w:val="0"/>
                  <w:marTop w:val="0"/>
                  <w:marBottom w:val="0"/>
                  <w:divBdr>
                    <w:top w:val="none" w:sz="0" w:space="0" w:color="auto"/>
                    <w:left w:val="none" w:sz="0" w:space="0" w:color="auto"/>
                    <w:bottom w:val="none" w:sz="0" w:space="0" w:color="auto"/>
                    <w:right w:val="none" w:sz="0" w:space="0" w:color="auto"/>
                  </w:divBdr>
                  <w:divsChild>
                    <w:div w:id="1455368199">
                      <w:marLeft w:val="0"/>
                      <w:marRight w:val="-4207"/>
                      <w:marTop w:val="0"/>
                      <w:marBottom w:val="0"/>
                      <w:divBdr>
                        <w:top w:val="none" w:sz="0" w:space="0" w:color="auto"/>
                        <w:left w:val="none" w:sz="0" w:space="0" w:color="auto"/>
                        <w:bottom w:val="none" w:sz="0" w:space="0" w:color="auto"/>
                        <w:right w:val="none" w:sz="0" w:space="0" w:color="auto"/>
                      </w:divBdr>
                      <w:divsChild>
                        <w:div w:id="97930537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181092126">
      <w:bodyDiv w:val="1"/>
      <w:marLeft w:val="0"/>
      <w:marRight w:val="0"/>
      <w:marTop w:val="0"/>
      <w:marBottom w:val="0"/>
      <w:divBdr>
        <w:top w:val="none" w:sz="0" w:space="0" w:color="auto"/>
        <w:left w:val="none" w:sz="0" w:space="0" w:color="auto"/>
        <w:bottom w:val="none" w:sz="0" w:space="0" w:color="auto"/>
        <w:right w:val="none" w:sz="0" w:space="0" w:color="auto"/>
      </w:divBdr>
    </w:div>
    <w:div w:id="1513643819">
      <w:bodyDiv w:val="1"/>
      <w:marLeft w:val="0"/>
      <w:marRight w:val="0"/>
      <w:marTop w:val="0"/>
      <w:marBottom w:val="0"/>
      <w:divBdr>
        <w:top w:val="none" w:sz="0" w:space="0" w:color="auto"/>
        <w:left w:val="none" w:sz="0" w:space="0" w:color="auto"/>
        <w:bottom w:val="none" w:sz="0" w:space="0" w:color="auto"/>
        <w:right w:val="none" w:sz="0" w:space="0" w:color="auto"/>
      </w:divBdr>
      <w:divsChild>
        <w:div w:id="579101268">
          <w:marLeft w:val="0"/>
          <w:marRight w:val="0"/>
          <w:marTop w:val="0"/>
          <w:marBottom w:val="180"/>
          <w:divBdr>
            <w:top w:val="single" w:sz="12" w:space="0" w:color="FF3300"/>
            <w:left w:val="none" w:sz="0" w:space="0" w:color="auto"/>
            <w:bottom w:val="none" w:sz="0" w:space="0" w:color="auto"/>
            <w:right w:val="none" w:sz="0" w:space="0" w:color="auto"/>
          </w:divBdr>
          <w:divsChild>
            <w:div w:id="519515517">
              <w:marLeft w:val="0"/>
              <w:marRight w:val="0"/>
              <w:marTop w:val="0"/>
              <w:marBottom w:val="0"/>
              <w:divBdr>
                <w:top w:val="none" w:sz="0" w:space="0" w:color="auto"/>
                <w:left w:val="none" w:sz="0" w:space="0" w:color="auto"/>
                <w:bottom w:val="none" w:sz="0" w:space="0" w:color="auto"/>
                <w:right w:val="none" w:sz="0" w:space="0" w:color="auto"/>
              </w:divBdr>
              <w:divsChild>
                <w:div w:id="1863589330">
                  <w:marLeft w:val="0"/>
                  <w:marRight w:val="0"/>
                  <w:marTop w:val="0"/>
                  <w:marBottom w:val="0"/>
                  <w:divBdr>
                    <w:top w:val="none" w:sz="0" w:space="0" w:color="auto"/>
                    <w:left w:val="none" w:sz="0" w:space="0" w:color="auto"/>
                    <w:bottom w:val="none" w:sz="0" w:space="0" w:color="auto"/>
                    <w:right w:val="none" w:sz="0" w:space="0" w:color="auto"/>
                  </w:divBdr>
                  <w:divsChild>
                    <w:div w:id="1496534738">
                      <w:marLeft w:val="0"/>
                      <w:marRight w:val="-4207"/>
                      <w:marTop w:val="0"/>
                      <w:marBottom w:val="0"/>
                      <w:divBdr>
                        <w:top w:val="none" w:sz="0" w:space="0" w:color="auto"/>
                        <w:left w:val="none" w:sz="0" w:space="0" w:color="auto"/>
                        <w:bottom w:val="none" w:sz="0" w:space="0" w:color="auto"/>
                        <w:right w:val="none" w:sz="0" w:space="0" w:color="auto"/>
                      </w:divBdr>
                      <w:divsChild>
                        <w:div w:id="95494220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524857005">
      <w:bodyDiv w:val="1"/>
      <w:marLeft w:val="0"/>
      <w:marRight w:val="0"/>
      <w:marTop w:val="0"/>
      <w:marBottom w:val="0"/>
      <w:divBdr>
        <w:top w:val="none" w:sz="0" w:space="0" w:color="auto"/>
        <w:left w:val="none" w:sz="0" w:space="0" w:color="auto"/>
        <w:bottom w:val="none" w:sz="0" w:space="0" w:color="auto"/>
        <w:right w:val="none" w:sz="0" w:space="0" w:color="auto"/>
      </w:divBdr>
      <w:divsChild>
        <w:div w:id="1151026240">
          <w:marLeft w:val="0"/>
          <w:marRight w:val="0"/>
          <w:marTop w:val="0"/>
          <w:marBottom w:val="0"/>
          <w:divBdr>
            <w:top w:val="none" w:sz="0" w:space="0" w:color="auto"/>
            <w:left w:val="none" w:sz="0" w:space="0" w:color="auto"/>
            <w:bottom w:val="none" w:sz="0" w:space="0" w:color="auto"/>
            <w:right w:val="none" w:sz="0" w:space="0" w:color="auto"/>
          </w:divBdr>
          <w:divsChild>
            <w:div w:id="888423894">
              <w:marLeft w:val="0"/>
              <w:marRight w:val="0"/>
              <w:marTop w:val="0"/>
              <w:marBottom w:val="0"/>
              <w:divBdr>
                <w:top w:val="none" w:sz="0" w:space="0" w:color="auto"/>
                <w:left w:val="none" w:sz="0" w:space="0" w:color="auto"/>
                <w:bottom w:val="none" w:sz="0" w:space="0" w:color="auto"/>
                <w:right w:val="none" w:sz="0" w:space="0" w:color="auto"/>
              </w:divBdr>
              <w:divsChild>
                <w:div w:id="181750550">
                  <w:marLeft w:val="0"/>
                  <w:marRight w:val="0"/>
                  <w:marTop w:val="0"/>
                  <w:marBottom w:val="0"/>
                  <w:divBdr>
                    <w:top w:val="none" w:sz="0" w:space="0" w:color="auto"/>
                    <w:left w:val="none" w:sz="0" w:space="0" w:color="auto"/>
                    <w:bottom w:val="none" w:sz="0" w:space="0" w:color="auto"/>
                    <w:right w:val="none" w:sz="0" w:space="0" w:color="auto"/>
                  </w:divBdr>
                  <w:divsChild>
                    <w:div w:id="1447382315">
                      <w:marLeft w:val="0"/>
                      <w:marRight w:val="0"/>
                      <w:marTop w:val="0"/>
                      <w:marBottom w:val="0"/>
                      <w:divBdr>
                        <w:top w:val="none" w:sz="0" w:space="0" w:color="auto"/>
                        <w:left w:val="none" w:sz="0" w:space="0" w:color="auto"/>
                        <w:bottom w:val="none" w:sz="0" w:space="0" w:color="auto"/>
                        <w:right w:val="none" w:sz="0" w:space="0" w:color="auto"/>
                      </w:divBdr>
                      <w:divsChild>
                        <w:div w:id="1485510927">
                          <w:marLeft w:val="0"/>
                          <w:marRight w:val="0"/>
                          <w:marTop w:val="0"/>
                          <w:marBottom w:val="0"/>
                          <w:divBdr>
                            <w:top w:val="none" w:sz="0" w:space="0" w:color="auto"/>
                            <w:left w:val="none" w:sz="0" w:space="0" w:color="auto"/>
                            <w:bottom w:val="none" w:sz="0" w:space="0" w:color="auto"/>
                            <w:right w:val="none" w:sz="0" w:space="0" w:color="auto"/>
                          </w:divBdr>
                          <w:divsChild>
                            <w:div w:id="375197669">
                              <w:marLeft w:val="0"/>
                              <w:marRight w:val="0"/>
                              <w:marTop w:val="0"/>
                              <w:marBottom w:val="0"/>
                              <w:divBdr>
                                <w:top w:val="none" w:sz="0" w:space="0" w:color="auto"/>
                                <w:left w:val="none" w:sz="0" w:space="0" w:color="auto"/>
                                <w:bottom w:val="none" w:sz="0" w:space="0" w:color="auto"/>
                                <w:right w:val="none" w:sz="0" w:space="0" w:color="auto"/>
                              </w:divBdr>
                              <w:divsChild>
                                <w:div w:id="532573062">
                                  <w:marLeft w:val="0"/>
                                  <w:marRight w:val="0"/>
                                  <w:marTop w:val="0"/>
                                  <w:marBottom w:val="0"/>
                                  <w:divBdr>
                                    <w:top w:val="none" w:sz="0" w:space="0" w:color="auto"/>
                                    <w:left w:val="none" w:sz="0" w:space="0" w:color="auto"/>
                                    <w:bottom w:val="none" w:sz="0" w:space="0" w:color="auto"/>
                                    <w:right w:val="none" w:sz="0" w:space="0" w:color="auto"/>
                                  </w:divBdr>
                                  <w:divsChild>
                                    <w:div w:id="118779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654559">
      <w:bodyDiv w:val="1"/>
      <w:marLeft w:val="0"/>
      <w:marRight w:val="0"/>
      <w:marTop w:val="0"/>
      <w:marBottom w:val="0"/>
      <w:divBdr>
        <w:top w:val="none" w:sz="0" w:space="0" w:color="auto"/>
        <w:left w:val="none" w:sz="0" w:space="0" w:color="auto"/>
        <w:bottom w:val="none" w:sz="0" w:space="0" w:color="auto"/>
        <w:right w:val="none" w:sz="0" w:space="0" w:color="auto"/>
      </w:divBdr>
      <w:divsChild>
        <w:div w:id="1498230503">
          <w:marLeft w:val="0"/>
          <w:marRight w:val="0"/>
          <w:marTop w:val="0"/>
          <w:marBottom w:val="180"/>
          <w:divBdr>
            <w:top w:val="single" w:sz="12" w:space="0" w:color="FF3300"/>
            <w:left w:val="none" w:sz="0" w:space="0" w:color="auto"/>
            <w:bottom w:val="none" w:sz="0" w:space="0" w:color="auto"/>
            <w:right w:val="none" w:sz="0" w:space="0" w:color="auto"/>
          </w:divBdr>
          <w:divsChild>
            <w:div w:id="789980508">
              <w:marLeft w:val="0"/>
              <w:marRight w:val="0"/>
              <w:marTop w:val="0"/>
              <w:marBottom w:val="0"/>
              <w:divBdr>
                <w:top w:val="none" w:sz="0" w:space="0" w:color="auto"/>
                <w:left w:val="none" w:sz="0" w:space="0" w:color="auto"/>
                <w:bottom w:val="none" w:sz="0" w:space="0" w:color="auto"/>
                <w:right w:val="none" w:sz="0" w:space="0" w:color="auto"/>
              </w:divBdr>
              <w:divsChild>
                <w:div w:id="473715098">
                  <w:marLeft w:val="0"/>
                  <w:marRight w:val="0"/>
                  <w:marTop w:val="0"/>
                  <w:marBottom w:val="0"/>
                  <w:divBdr>
                    <w:top w:val="none" w:sz="0" w:space="0" w:color="auto"/>
                    <w:left w:val="none" w:sz="0" w:space="0" w:color="auto"/>
                    <w:bottom w:val="none" w:sz="0" w:space="0" w:color="auto"/>
                    <w:right w:val="none" w:sz="0" w:space="0" w:color="auto"/>
                  </w:divBdr>
                  <w:divsChild>
                    <w:div w:id="1507865981">
                      <w:marLeft w:val="0"/>
                      <w:marRight w:val="-4207"/>
                      <w:marTop w:val="0"/>
                      <w:marBottom w:val="0"/>
                      <w:divBdr>
                        <w:top w:val="none" w:sz="0" w:space="0" w:color="auto"/>
                        <w:left w:val="none" w:sz="0" w:space="0" w:color="auto"/>
                        <w:bottom w:val="none" w:sz="0" w:space="0" w:color="auto"/>
                        <w:right w:val="none" w:sz="0" w:space="0" w:color="auto"/>
                      </w:divBdr>
                      <w:divsChild>
                        <w:div w:id="86232527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094348396">
      <w:bodyDiv w:val="1"/>
      <w:marLeft w:val="0"/>
      <w:marRight w:val="0"/>
      <w:marTop w:val="0"/>
      <w:marBottom w:val="0"/>
      <w:divBdr>
        <w:top w:val="none" w:sz="0" w:space="0" w:color="auto"/>
        <w:left w:val="none" w:sz="0" w:space="0" w:color="auto"/>
        <w:bottom w:val="none" w:sz="0" w:space="0" w:color="auto"/>
        <w:right w:val="none" w:sz="0" w:space="0" w:color="auto"/>
      </w:divBdr>
      <w:divsChild>
        <w:div w:id="131217312">
          <w:marLeft w:val="0"/>
          <w:marRight w:val="0"/>
          <w:marTop w:val="0"/>
          <w:marBottom w:val="180"/>
          <w:divBdr>
            <w:top w:val="single" w:sz="12" w:space="0" w:color="FF3300"/>
            <w:left w:val="none" w:sz="0" w:space="0" w:color="auto"/>
            <w:bottom w:val="none" w:sz="0" w:space="0" w:color="auto"/>
            <w:right w:val="none" w:sz="0" w:space="0" w:color="auto"/>
          </w:divBdr>
          <w:divsChild>
            <w:div w:id="605117537">
              <w:marLeft w:val="0"/>
              <w:marRight w:val="0"/>
              <w:marTop w:val="0"/>
              <w:marBottom w:val="0"/>
              <w:divBdr>
                <w:top w:val="none" w:sz="0" w:space="0" w:color="auto"/>
                <w:left w:val="none" w:sz="0" w:space="0" w:color="auto"/>
                <w:bottom w:val="none" w:sz="0" w:space="0" w:color="auto"/>
                <w:right w:val="none" w:sz="0" w:space="0" w:color="auto"/>
              </w:divBdr>
              <w:divsChild>
                <w:div w:id="7024724">
                  <w:marLeft w:val="0"/>
                  <w:marRight w:val="0"/>
                  <w:marTop w:val="0"/>
                  <w:marBottom w:val="0"/>
                  <w:divBdr>
                    <w:top w:val="none" w:sz="0" w:space="0" w:color="auto"/>
                    <w:left w:val="none" w:sz="0" w:space="0" w:color="auto"/>
                    <w:bottom w:val="none" w:sz="0" w:space="0" w:color="auto"/>
                    <w:right w:val="none" w:sz="0" w:space="0" w:color="auto"/>
                  </w:divBdr>
                  <w:divsChild>
                    <w:div w:id="414254234">
                      <w:marLeft w:val="0"/>
                      <w:marRight w:val="-4207"/>
                      <w:marTop w:val="0"/>
                      <w:marBottom w:val="0"/>
                      <w:divBdr>
                        <w:top w:val="none" w:sz="0" w:space="0" w:color="auto"/>
                        <w:left w:val="none" w:sz="0" w:space="0" w:color="auto"/>
                        <w:bottom w:val="none" w:sz="0" w:space="0" w:color="auto"/>
                        <w:right w:val="none" w:sz="0" w:space="0" w:color="auto"/>
                      </w:divBdr>
                      <w:divsChild>
                        <w:div w:id="191609055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jogfoundation.i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14111AA554594798327A92404BF093" ma:contentTypeVersion="16" ma:contentTypeDescription="Create a new document." ma:contentTypeScope="" ma:versionID="72c321f2e89a8f501144375f85332ca4">
  <xsd:schema xmlns:xsd="http://www.w3.org/2001/XMLSchema" xmlns:xs="http://www.w3.org/2001/XMLSchema" xmlns:p="http://schemas.microsoft.com/office/2006/metadata/properties" xmlns:ns3="1381e762-290f-4430-948e-b71eb1bf1578" xmlns:ns4="9c7be4d3-713b-4908-9b86-a6ad009616e3" targetNamespace="http://schemas.microsoft.com/office/2006/metadata/properties" ma:root="true" ma:fieldsID="f748b7c7479d6e34bc9589323de71ece" ns3:_="" ns4:_="">
    <xsd:import namespace="1381e762-290f-4430-948e-b71eb1bf1578"/>
    <xsd:import namespace="9c7be4d3-713b-4908-9b86-a6ad009616e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81e762-290f-4430-948e-b71eb1bf1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7be4d3-713b-4908-9b86-a6ad009616e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activity xmlns="1381e762-290f-4430-948e-b71eb1bf157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6F0B37-1950-4BF6-B44D-53971F751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81e762-290f-4430-948e-b71eb1bf1578"/>
    <ds:schemaRef ds:uri="9c7be4d3-713b-4908-9b86-a6ad00961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83200-D216-4EF4-B7E1-79E91B5B89B3}">
  <ds:schemaRefs>
    <ds:schemaRef ds:uri="http://schemas.openxmlformats.org/officeDocument/2006/bibliography"/>
  </ds:schemaRefs>
</ds:datastoreItem>
</file>

<file path=customXml/itemProps3.xml><?xml version="1.0" encoding="utf-8"?>
<ds:datastoreItem xmlns:ds="http://schemas.openxmlformats.org/officeDocument/2006/customXml" ds:itemID="{74744163-4133-4B9E-A9BC-E1AFBB5E60C5}">
  <ds:schemaRefs>
    <ds:schemaRef ds:uri="http://schemas.microsoft.com/office/2006/metadata/properties"/>
    <ds:schemaRef ds:uri="http://schemas.microsoft.com/office/infopath/2007/PartnerControls"/>
    <ds:schemaRef ds:uri="1381e762-290f-4430-948e-b71eb1bf1578"/>
  </ds:schemaRefs>
</ds:datastoreItem>
</file>

<file path=customXml/itemProps4.xml><?xml version="1.0" encoding="utf-8"?>
<ds:datastoreItem xmlns:ds="http://schemas.openxmlformats.org/officeDocument/2006/customXml" ds:itemID="{85EA0F3F-8F60-4657-A0AA-A46021C775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 John of God</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Hospitaller Services</dc:creator>
  <cp:lastModifiedBy>John Fleming</cp:lastModifiedBy>
  <cp:revision>3</cp:revision>
  <cp:lastPrinted>2023-11-22T15:22:00Z</cp:lastPrinted>
  <dcterms:created xsi:type="dcterms:W3CDTF">2025-04-15T14:35:00Z</dcterms:created>
  <dcterms:modified xsi:type="dcterms:W3CDTF">2025-04-15T14:36:00Z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0x0101001614111AA554594798327A92404BF093</vt:lpwstr>
  </property>
</Properties>
</file>