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97A3" w14:textId="607A158D" w:rsidR="1AB146CB" w:rsidRDefault="002C3201" w:rsidP="00080333">
      <w:pPr>
        <w:spacing w:line="240" w:lineRule="auto"/>
        <w:jc w:val="center"/>
        <w:rPr>
          <w:rFonts w:ascii="Avenir Next LT Pro" w:eastAsia="Avenir Next LT Pro" w:hAnsi="Avenir Next LT Pro" w:cs="Avenir Next LT Pro"/>
          <w:b/>
          <w:bCs/>
          <w:color w:val="002060"/>
          <w:sz w:val="31"/>
          <w:szCs w:val="31"/>
        </w:rPr>
      </w:pPr>
      <w:r>
        <w:rPr>
          <w:noProof/>
        </w:rPr>
        <w:drawing>
          <wp:inline distT="0" distB="0" distL="0" distR="0" wp14:anchorId="4B17EFF1" wp14:editId="6CC0F9ED">
            <wp:extent cx="1698171" cy="717477"/>
            <wp:effectExtent l="0" t="0" r="0" b="0"/>
            <wp:docPr id="1" name="Picture 1" descr="Lógó Gais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09174" cy="722126"/>
                    </a:xfrm>
                    <a:prstGeom prst="rect">
                      <a:avLst/>
                    </a:prstGeom>
                  </pic:spPr>
                </pic:pic>
              </a:graphicData>
            </a:graphic>
          </wp:inline>
        </w:drawing>
      </w:r>
    </w:p>
    <w:p w14:paraId="6F78E415" w14:textId="7C58B14F" w:rsidR="1AB146CB" w:rsidRDefault="1AB146CB" w:rsidP="1AB146CB">
      <w:pPr>
        <w:spacing w:line="240" w:lineRule="auto"/>
        <w:rPr>
          <w:rFonts w:ascii="Avenir Next LT Pro" w:eastAsia="Avenir Next LT Pro" w:hAnsi="Avenir Next LT Pro" w:cs="Avenir Next LT Pro"/>
          <w:b/>
          <w:bCs/>
          <w:color w:val="002060"/>
          <w:sz w:val="31"/>
          <w:szCs w:val="31"/>
        </w:rPr>
      </w:pPr>
      <w:r w:rsidRPr="260D33EB">
        <w:rPr>
          <w:rFonts w:ascii="Avenir Next LT Pro" w:eastAsia="Avenir Next LT Pro" w:hAnsi="Avenir Next LT Pro" w:cs="Avenir Next LT Pro"/>
          <w:b/>
          <w:bCs/>
          <w:color w:val="002060"/>
          <w:sz w:val="31"/>
          <w:szCs w:val="31"/>
        </w:rPr>
        <w:t>Sonraíocht an Phoist</w:t>
      </w:r>
    </w:p>
    <w:tbl>
      <w:tblPr>
        <w:tblStyle w:val="TableGrid"/>
        <w:tblW w:w="9015" w:type="dxa"/>
        <w:tblLayout w:type="fixed"/>
        <w:tblLook w:val="06A0" w:firstRow="1" w:lastRow="0" w:firstColumn="1" w:lastColumn="0" w:noHBand="1" w:noVBand="1"/>
      </w:tblPr>
      <w:tblGrid>
        <w:gridCol w:w="2430"/>
        <w:gridCol w:w="6585"/>
      </w:tblGrid>
      <w:tr w:rsidR="006E1FCF" w:rsidRPr="00626216" w14:paraId="665F7DB2" w14:textId="77777777" w:rsidTr="5690781B">
        <w:tc>
          <w:tcPr>
            <w:tcW w:w="2430" w:type="dxa"/>
          </w:tcPr>
          <w:p w14:paraId="242488B5" w14:textId="4F3CD4FE"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Teideal an Phoist</w:t>
            </w:r>
          </w:p>
        </w:tc>
        <w:tc>
          <w:tcPr>
            <w:tcW w:w="6585" w:type="dxa"/>
          </w:tcPr>
          <w:p w14:paraId="3E9CE6C9" w14:textId="17354906" w:rsidR="00EB23EE" w:rsidRPr="00626216" w:rsidRDefault="741FD0EB"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 xml:space="preserve">Oifigeach Forbartha </w:t>
            </w:r>
            <w:r w:rsidR="326A3F95" w:rsidRPr="00626216">
              <w:rPr>
                <w:rFonts w:ascii="Avenir Next LT Pro" w:eastAsia="Avenir Next LT Pro" w:hAnsi="Avenir Next LT Pro" w:cs="Avenir Next LT Pro"/>
                <w:color w:val="002060"/>
                <w:sz w:val="20"/>
                <w:szCs w:val="20"/>
              </w:rPr>
              <w:t>(lánaimseartha)</w:t>
            </w:r>
          </w:p>
          <w:p w14:paraId="36D00BBF" w14:textId="77777777" w:rsidR="006E1FCF" w:rsidRPr="00626216" w:rsidRDefault="006E1FCF" w:rsidP="260D33EB">
            <w:pPr>
              <w:spacing w:after="160" w:line="259" w:lineRule="auto"/>
              <w:jc w:val="both"/>
              <w:rPr>
                <w:rFonts w:ascii="Avenir Next LT Pro" w:eastAsia="Avenir Next LT Pro" w:hAnsi="Avenir Next LT Pro" w:cs="Avenir Next LT Pro"/>
                <w:color w:val="002060"/>
                <w:sz w:val="20"/>
                <w:szCs w:val="20"/>
              </w:rPr>
            </w:pPr>
          </w:p>
        </w:tc>
      </w:tr>
      <w:tr w:rsidR="006E1FCF" w:rsidRPr="00626216" w14:paraId="15C7F5CE" w14:textId="77777777" w:rsidTr="5690781B">
        <w:tc>
          <w:tcPr>
            <w:tcW w:w="2430" w:type="dxa"/>
          </w:tcPr>
          <w:p w14:paraId="7865F14C" w14:textId="6BC3E3D8"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Tuairisciú do</w:t>
            </w:r>
          </w:p>
        </w:tc>
        <w:tc>
          <w:tcPr>
            <w:tcW w:w="6585" w:type="dxa"/>
          </w:tcPr>
          <w:p w14:paraId="51459460" w14:textId="5A057E60" w:rsidR="007D318E" w:rsidRPr="00626216" w:rsidRDefault="00FF32E8"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Bainisteoir Forbartha Náisiúnta (faoi réir athrú) </w:t>
            </w:r>
          </w:p>
          <w:p w14:paraId="2C88C3B0" w14:textId="77777777" w:rsidR="006E1FCF" w:rsidRPr="00626216" w:rsidRDefault="006E1FCF" w:rsidP="260D33EB">
            <w:pPr>
              <w:spacing w:after="160" w:line="259" w:lineRule="auto"/>
              <w:jc w:val="both"/>
              <w:rPr>
                <w:rFonts w:ascii="Avenir Next LT Pro" w:eastAsia="Avenir Next LT Pro" w:hAnsi="Avenir Next LT Pro" w:cs="Avenir Next LT Pro"/>
                <w:color w:val="002060"/>
                <w:sz w:val="20"/>
                <w:szCs w:val="20"/>
              </w:rPr>
            </w:pPr>
          </w:p>
        </w:tc>
      </w:tr>
      <w:tr w:rsidR="006E1FCF" w:rsidRPr="00626216" w14:paraId="399B3553" w14:textId="77777777" w:rsidTr="5690781B">
        <w:tc>
          <w:tcPr>
            <w:tcW w:w="2430" w:type="dxa"/>
          </w:tcPr>
          <w:p w14:paraId="332DA286" w14:textId="676CAD2F" w:rsidR="006E1FCF" w:rsidRPr="00626216" w:rsidRDefault="00F45D9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Conradh</w:t>
            </w:r>
          </w:p>
        </w:tc>
        <w:tc>
          <w:tcPr>
            <w:tcW w:w="6585" w:type="dxa"/>
          </w:tcPr>
          <w:p w14:paraId="14E53E7E" w14:textId="3E7A4035" w:rsidR="006E1FCF" w:rsidRPr="00626216" w:rsidRDefault="00295029" w:rsidP="260D33EB">
            <w:pPr>
              <w:spacing w:after="160"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Conradh téarma seasta 1 bhliain (</w:t>
            </w:r>
            <w:r w:rsidR="3AFD38C0" w:rsidRPr="00C030AD">
              <w:rPr>
                <w:rFonts w:ascii="Avenir Next LT Pro" w:eastAsia="Avenir Next LT Pro" w:hAnsi="Avenir Next LT Pro" w:cs="Avenir Next LT Pro"/>
                <w:b/>
                <w:bCs/>
                <w:i/>
                <w:iCs/>
                <w:color w:val="002060"/>
                <w:sz w:val="20"/>
                <w:szCs w:val="20"/>
              </w:rPr>
              <w:t>conradh cuspóra sonraithe</w:t>
            </w:r>
            <w:r w:rsidRPr="00C030AD">
              <w:rPr>
                <w:rFonts w:ascii="Avenir Next LT Pro" w:eastAsia="Avenir Next LT Pro" w:hAnsi="Avenir Next LT Pro" w:cs="Avenir Next LT Pro"/>
                <w:color w:val="002060"/>
                <w:sz w:val="20"/>
                <w:szCs w:val="20"/>
              </w:rPr>
              <w:t>)</w:t>
            </w:r>
          </w:p>
        </w:tc>
      </w:tr>
      <w:tr w:rsidR="00D3346B" w:rsidRPr="00626216" w14:paraId="26ADEA47" w14:textId="77777777" w:rsidTr="5690781B">
        <w:tc>
          <w:tcPr>
            <w:tcW w:w="2430" w:type="dxa"/>
          </w:tcPr>
          <w:p w14:paraId="71A51DCA" w14:textId="0D2A0359" w:rsidR="00D3346B" w:rsidRPr="00626216" w:rsidRDefault="00D3346B"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Áit Oibre</w:t>
            </w:r>
          </w:p>
        </w:tc>
        <w:tc>
          <w:tcPr>
            <w:tcW w:w="6585" w:type="dxa"/>
          </w:tcPr>
          <w:p w14:paraId="08A7E0E3" w14:textId="1889928C" w:rsidR="00D3346B" w:rsidRPr="00626216" w:rsidRDefault="00D3346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Ceanncheathrú Gaisce i dTeach Ratra i bPáirc an Fhionnuisce. </w:t>
            </w:r>
          </w:p>
          <w:p w14:paraId="1FA8CC04" w14:textId="536D9282" w:rsidR="00D3346B" w:rsidRPr="00626216" w:rsidRDefault="00D3346B" w:rsidP="260D33EB">
            <w:pPr>
              <w:jc w:val="both"/>
              <w:rPr>
                <w:rFonts w:ascii="Avenir Next LT Pro" w:eastAsia="Avenir Next LT Pro" w:hAnsi="Avenir Next LT Pro" w:cs="Avenir Next LT Pro"/>
                <w:color w:val="002060"/>
                <w:sz w:val="20"/>
                <w:szCs w:val="20"/>
              </w:rPr>
            </w:pPr>
          </w:p>
          <w:p w14:paraId="6674B76E" w14:textId="5BA6E119" w:rsidR="00D3346B" w:rsidRPr="00626216" w:rsidRDefault="00D3346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Tá polasaí oibre hibrideach á phíolótú ag Gaisce faoi láthair (ní mór don iarrthóir spás oiriúnach oibre ón mbaile a bheith aige le leathanbhanda ardchaighdeáin). Ní mór don Iarrthóir a bheith lonnaithe i mBaile Átha Cliath nó laistigh d'achar comaitéireachta uaidh. </w:t>
            </w:r>
          </w:p>
        </w:tc>
      </w:tr>
      <w:tr w:rsidR="006E1FCF" w:rsidRPr="00626216" w14:paraId="14FBCA6A" w14:textId="77777777" w:rsidTr="5690781B">
        <w:tc>
          <w:tcPr>
            <w:tcW w:w="2430" w:type="dxa"/>
          </w:tcPr>
          <w:p w14:paraId="12598AEB" w14:textId="5F574E49" w:rsidR="006E1FCF" w:rsidRPr="00626216" w:rsidRDefault="00B20FA1"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 xml:space="preserve">Uaireanta oibre agus uaireanta oibre </w:t>
            </w:r>
          </w:p>
        </w:tc>
        <w:tc>
          <w:tcPr>
            <w:tcW w:w="6585" w:type="dxa"/>
          </w:tcPr>
          <w:p w14:paraId="10332414" w14:textId="42AFDB43" w:rsidR="006E1FCF" w:rsidRPr="00626216" w:rsidRDefault="00D4704B" w:rsidP="260D33EB">
            <w:p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Is iad na huaireanta oibre ná 35 uair sa tseachtain, gan lón a áireamh. Bíonn gnáthuaireanta oibre idir 9am agus 5pm Luan go hAoine le hobair ó am go chéile ag deireadh seachtaine agus tráthnóna. </w:t>
            </w:r>
          </w:p>
        </w:tc>
      </w:tr>
      <w:tr w:rsidR="000A1710" w:rsidRPr="00626216" w14:paraId="3F09C87B" w14:textId="77777777" w:rsidTr="5690781B">
        <w:tc>
          <w:tcPr>
            <w:tcW w:w="2430" w:type="dxa"/>
          </w:tcPr>
          <w:p w14:paraId="2FA04284" w14:textId="068DDE8B" w:rsidR="000A1710" w:rsidRPr="00626216" w:rsidRDefault="000A1710"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Tuarastal</w:t>
            </w:r>
          </w:p>
        </w:tc>
        <w:tc>
          <w:tcPr>
            <w:tcW w:w="6585" w:type="dxa"/>
          </w:tcPr>
          <w:p w14:paraId="1DB92448" w14:textId="0CD3D939" w:rsidR="2C5E24B5" w:rsidRPr="00626216" w:rsidRDefault="2C5E24B5" w:rsidP="55506076">
            <w:pPr>
              <w:rPr>
                <w:color w:val="1F3864" w:themeColor="accent1" w:themeShade="80"/>
                <w:sz w:val="20"/>
                <w:szCs w:val="20"/>
              </w:rPr>
            </w:pPr>
            <w:r w:rsidRPr="00626216">
              <w:rPr>
                <w:rFonts w:ascii="Avenir Next LT Pro" w:eastAsia="Avenir Next LT Pro" w:hAnsi="Avenir Next LT Pro" w:cs="Avenir Next LT Pro"/>
                <w:color w:val="1F3864" w:themeColor="accent1" w:themeShade="80"/>
                <w:sz w:val="20"/>
                <w:szCs w:val="20"/>
              </w:rPr>
              <w:t>Tuarastal €35,000 + (i gcomhréir le taithí)</w:t>
            </w:r>
          </w:p>
          <w:p w14:paraId="3F7D8EB5" w14:textId="7D7C813E" w:rsidR="55506076" w:rsidRPr="00626216" w:rsidRDefault="55506076" w:rsidP="55506076">
            <w:pPr>
              <w:rPr>
                <w:rFonts w:ascii="Avenir Next LT Pro" w:eastAsia="Avenir Next LT Pro" w:hAnsi="Avenir Next LT Pro" w:cs="Avenir Next LT Pro"/>
                <w:color w:val="002060"/>
                <w:sz w:val="20"/>
                <w:szCs w:val="20"/>
                <w:lang w:eastAsia="en-GB"/>
              </w:rPr>
            </w:pPr>
          </w:p>
          <w:p w14:paraId="32248B89" w14:textId="44F72CBD" w:rsidR="000A1710" w:rsidRPr="00626216" w:rsidRDefault="00811170" w:rsidP="260D33EB">
            <w:pPr>
              <w:rPr>
                <w:rFonts w:ascii="Avenir Next LT Pro" w:eastAsia="Avenir Next LT Pro" w:hAnsi="Avenir Next LT Pro" w:cs="Avenir Next LT Pro"/>
                <w:color w:val="002060"/>
                <w:sz w:val="20"/>
                <w:szCs w:val="20"/>
                <w:lang w:eastAsia="en-GB"/>
              </w:rPr>
            </w:pPr>
            <w:r w:rsidRPr="00626216">
              <w:rPr>
                <w:rFonts w:ascii="Avenir Next LT Pro" w:eastAsia="Avenir Next LT Pro" w:hAnsi="Avenir Next LT Pro" w:cs="Avenir Next LT Pro"/>
                <w:color w:val="002060"/>
                <w:sz w:val="20"/>
                <w:szCs w:val="20"/>
                <w:lang w:eastAsia="en-GB"/>
              </w:rPr>
              <w:t>Is é €35,000 an tuarastal tosaigh do na híosriachtanais a bhaineann leis an ról atá á chomhlíonadh - déanfar breithniú breise i gcomhréir le heolas agus taithí an iarrthóra rathúil.</w:t>
            </w:r>
          </w:p>
        </w:tc>
      </w:tr>
      <w:tr w:rsidR="006E1FCF" w:rsidRPr="00626216" w14:paraId="0192985F" w14:textId="77777777" w:rsidTr="5690781B">
        <w:tc>
          <w:tcPr>
            <w:tcW w:w="2430" w:type="dxa"/>
          </w:tcPr>
          <w:p w14:paraId="5A613AE5" w14:textId="77777777"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Tréimhse Phromhaidh</w:t>
            </w:r>
          </w:p>
        </w:tc>
        <w:tc>
          <w:tcPr>
            <w:tcW w:w="6585" w:type="dxa"/>
          </w:tcPr>
          <w:p w14:paraId="5F1D4951" w14:textId="168C9976" w:rsidR="006E1FCF" w:rsidRPr="00012E3C" w:rsidRDefault="00317526" w:rsidP="4833880A">
            <w:pPr>
              <w:spacing w:after="160" w:line="259" w:lineRule="auto"/>
              <w:jc w:val="both"/>
              <w:rPr>
                <w:rFonts w:ascii="Avenir Next LT Pro" w:eastAsia="Avenir Next LT Pro" w:hAnsi="Avenir Next LT Pro" w:cs="Avenir Next LT Pro"/>
                <w:color w:val="002060"/>
                <w:sz w:val="20"/>
                <w:szCs w:val="20"/>
              </w:rPr>
            </w:pPr>
            <w:r w:rsidRPr="00012E3C">
              <w:rPr>
                <w:rFonts w:ascii="Avenir Next LT Pro" w:eastAsia="Avenir Next LT Pro" w:hAnsi="Avenir Next LT Pro" w:cs="Avenir Next LT Pro"/>
                <w:color w:val="002060"/>
                <w:sz w:val="20"/>
                <w:szCs w:val="20"/>
              </w:rPr>
              <w:t>6 mhí</w:t>
            </w:r>
          </w:p>
        </w:tc>
      </w:tr>
      <w:tr w:rsidR="006E1FCF" w:rsidRPr="00626216" w14:paraId="32F9AC47" w14:textId="77777777" w:rsidTr="5690781B">
        <w:tc>
          <w:tcPr>
            <w:tcW w:w="2430" w:type="dxa"/>
          </w:tcPr>
          <w:p w14:paraId="4AECDE27" w14:textId="77777777" w:rsidR="006E1FCF" w:rsidRPr="00626216" w:rsidRDefault="006E1FCF" w:rsidP="260D33EB">
            <w:pPr>
              <w:spacing w:line="276" w:lineRule="auto"/>
              <w:rPr>
                <w:rFonts w:ascii="Avenir Next LT Pro" w:eastAsia="Avenir Next LT Pro" w:hAnsi="Avenir Next LT Pro" w:cs="Avenir Next LT Pro"/>
                <w:b/>
                <w:bCs/>
                <w:color w:val="002060"/>
                <w:sz w:val="20"/>
                <w:szCs w:val="20"/>
              </w:rPr>
            </w:pPr>
            <w:r w:rsidRPr="00626216">
              <w:rPr>
                <w:rFonts w:ascii="Avenir Next LT Pro" w:eastAsia="Avenir Next LT Pro" w:hAnsi="Avenir Next LT Pro" w:cs="Avenir Next LT Pro"/>
                <w:b/>
                <w:bCs/>
                <w:color w:val="002060"/>
                <w:sz w:val="20"/>
                <w:szCs w:val="20"/>
              </w:rPr>
              <w:t>Sochair</w:t>
            </w:r>
          </w:p>
        </w:tc>
        <w:tc>
          <w:tcPr>
            <w:tcW w:w="6585" w:type="dxa"/>
          </w:tcPr>
          <w:p w14:paraId="6A4E6605" w14:textId="242AAD99" w:rsidR="006E1FCF" w:rsidRPr="00626216" w:rsidRDefault="006E1FCF"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Saoire bhliantúil 25 lá </w:t>
            </w:r>
          </w:p>
          <w:p w14:paraId="137AE32D" w14:textId="4C0C6440" w:rsidR="00AF1761" w:rsidRPr="00626216" w:rsidRDefault="006E1FCF"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Scéim Pinsean Aonair na hEarnála Poiblí (éigeantach)</w:t>
            </w:r>
          </w:p>
          <w:p w14:paraId="5F89BC40" w14:textId="77777777" w:rsidR="00F276D4" w:rsidRPr="00626216" w:rsidRDefault="00F276D4"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Scéim Rothar chun na hOibre</w:t>
            </w:r>
          </w:p>
          <w:p w14:paraId="37A7F46C" w14:textId="77777777" w:rsidR="00F276D4" w:rsidRPr="00626216" w:rsidRDefault="00F276D4"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Oiliúint agus Forbairt </w:t>
            </w:r>
          </w:p>
          <w:p w14:paraId="326B5EFB" w14:textId="3F2BCA34" w:rsidR="008734F0" w:rsidRPr="00626216" w:rsidRDefault="008734F0" w:rsidP="63B7951A">
            <w:pPr>
              <w:pStyle w:val="ListParagraph"/>
              <w:numPr>
                <w:ilvl w:val="0"/>
                <w:numId w:val="25"/>
              </w:numPr>
              <w:spacing w:line="259" w:lineRule="auto"/>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Laethanta tógála foirne foirne</w:t>
            </w:r>
          </w:p>
          <w:p w14:paraId="0B1EADAE" w14:textId="5EEEE3D9" w:rsidR="00226486" w:rsidRPr="00626216" w:rsidRDefault="009F1299" w:rsidP="260D33EB">
            <w:pPr>
              <w:pStyle w:val="ListParagraph"/>
              <w:numPr>
                <w:ilvl w:val="0"/>
                <w:numId w:val="25"/>
              </w:numPr>
              <w:jc w:val="both"/>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Uair Folláine uair sa tseachtain</w:t>
            </w:r>
          </w:p>
        </w:tc>
      </w:tr>
      <w:tr w:rsidR="22C6AA5F" w:rsidRPr="00626216" w14:paraId="6FEAC681" w14:textId="77777777" w:rsidTr="5690781B">
        <w:tc>
          <w:tcPr>
            <w:tcW w:w="2430" w:type="dxa"/>
          </w:tcPr>
          <w:p w14:paraId="038F7AA8" w14:textId="23B941FE" w:rsidR="22C6AA5F" w:rsidRPr="00626216" w:rsidRDefault="22C6AA5F" w:rsidP="260D33EB">
            <w:pPr>
              <w:spacing w:line="276"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Spriocdháta d'Iarratais</w:t>
            </w:r>
          </w:p>
          <w:p w14:paraId="371A73CF" w14:textId="6628C353" w:rsidR="22C6AA5F" w:rsidRPr="00626216" w:rsidRDefault="22C6AA5F" w:rsidP="260D33EB">
            <w:pPr>
              <w:spacing w:line="276" w:lineRule="auto"/>
              <w:rPr>
                <w:rFonts w:ascii="Avenir Next LT Pro" w:eastAsia="Avenir Next LT Pro" w:hAnsi="Avenir Next LT Pro" w:cs="Avenir Next LT Pro"/>
                <w:b/>
                <w:bCs/>
                <w:color w:val="002060"/>
                <w:sz w:val="20"/>
                <w:szCs w:val="20"/>
              </w:rPr>
            </w:pPr>
          </w:p>
        </w:tc>
        <w:tc>
          <w:tcPr>
            <w:tcW w:w="6585" w:type="dxa"/>
          </w:tcPr>
          <w:p w14:paraId="020C5CFF" w14:textId="10C054D7" w:rsidR="22C6AA5F" w:rsidRPr="00626216" w:rsidRDefault="22C6AA5F" w:rsidP="00714D73">
            <w:pPr>
              <w:spacing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Is é an spriocdháta iarratais ná </w:t>
            </w:r>
            <w:r w:rsidR="00D44DF0" w:rsidRPr="00C030AD">
              <w:rPr>
                <w:rFonts w:ascii="Avenir Next LT Pro" w:eastAsia="Avenir Next LT Pro" w:hAnsi="Avenir Next LT Pro" w:cs="Avenir Next LT Pro"/>
                <w:b/>
                <w:bCs/>
                <w:i/>
                <w:iCs/>
                <w:color w:val="002060"/>
                <w:sz w:val="20"/>
                <w:szCs w:val="20"/>
                <w:u w:val="single"/>
              </w:rPr>
              <w:t xml:space="preserve">12pm (meán lae) Dé hAoine, </w:t>
            </w:r>
            <w:r w:rsidR="00DC7AE3">
              <w:rPr>
                <w:rFonts w:ascii="Avenir Next LT Pro" w:eastAsia="Avenir Next LT Pro" w:hAnsi="Avenir Next LT Pro" w:cs="Avenir Next LT Pro"/>
                <w:b/>
                <w:bCs/>
                <w:i/>
                <w:iCs/>
                <w:color w:val="002060"/>
                <w:sz w:val="20"/>
                <w:szCs w:val="20"/>
                <w:u w:val="single"/>
              </w:rPr>
              <w:t>25</w:t>
            </w:r>
          </w:p>
        </w:tc>
      </w:tr>
      <w:tr w:rsidR="22C6AA5F" w:rsidRPr="00626216" w14:paraId="56699E1A" w14:textId="77777777" w:rsidTr="5690781B">
        <w:tc>
          <w:tcPr>
            <w:tcW w:w="2430" w:type="dxa"/>
          </w:tcPr>
          <w:p w14:paraId="44E0D9D5" w14:textId="5CF5DB27" w:rsidR="22C6AA5F" w:rsidRPr="00626216" w:rsidRDefault="22C6AA5F" w:rsidP="260D33EB">
            <w:pPr>
              <w:spacing w:line="276"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b/>
                <w:bCs/>
                <w:color w:val="002060"/>
                <w:sz w:val="20"/>
                <w:szCs w:val="20"/>
              </w:rPr>
              <w:t>Fiosrúcháin agus d'iarratas a chur isteach</w:t>
            </w:r>
          </w:p>
          <w:p w14:paraId="07CD4B9F" w14:textId="417C469D" w:rsidR="22C6AA5F" w:rsidRPr="00626216" w:rsidRDefault="22C6AA5F" w:rsidP="260D33EB">
            <w:pPr>
              <w:spacing w:line="276" w:lineRule="auto"/>
              <w:rPr>
                <w:rFonts w:ascii="Avenir Next LT Pro" w:eastAsia="Avenir Next LT Pro" w:hAnsi="Avenir Next LT Pro" w:cs="Avenir Next LT Pro"/>
                <w:b/>
                <w:bCs/>
                <w:color w:val="002060"/>
                <w:sz w:val="20"/>
                <w:szCs w:val="20"/>
              </w:rPr>
            </w:pPr>
          </w:p>
        </w:tc>
        <w:tc>
          <w:tcPr>
            <w:tcW w:w="6585" w:type="dxa"/>
          </w:tcPr>
          <w:p w14:paraId="204238F0" w14:textId="076EB80E" w:rsidR="22C6AA5F" w:rsidRPr="00626216" w:rsidRDefault="22C6AA5F" w:rsidP="260D33EB">
            <w:pPr>
              <w:spacing w:after="160"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Ní mór an fhoirm iarratais chomhlánaithe a sheoladh trí ríomhphost (meastar gur do shíniú digiteach tú) chuig </w:t>
            </w:r>
            <w:hyperlink r:id="rId12">
              <w:r w:rsidRPr="00626216">
                <w:rPr>
                  <w:rStyle w:val="Hyperlink"/>
                  <w:rFonts w:ascii="Avenir Next LT Pro" w:eastAsia="Avenir Next LT Pro" w:hAnsi="Avenir Next LT Pro" w:cs="Avenir Next LT Pro"/>
                  <w:b/>
                  <w:bCs/>
                  <w:sz w:val="20"/>
                  <w:szCs w:val="20"/>
                </w:rPr>
                <w:t>recruitment@gaisce.ie</w:t>
              </w:r>
            </w:hyperlink>
          </w:p>
          <w:p w14:paraId="008D8F37" w14:textId="6748608B" w:rsidR="22C6AA5F" w:rsidRPr="00626216" w:rsidRDefault="22C6AA5F" w:rsidP="260D33EB">
            <w:pPr>
              <w:spacing w:after="160" w:line="259" w:lineRule="auto"/>
              <w:rPr>
                <w:rFonts w:ascii="Avenir Next LT Pro" w:eastAsia="Avenir Next LT Pro" w:hAnsi="Avenir Next LT Pro" w:cs="Avenir Next LT Pro"/>
                <w:color w:val="002060"/>
                <w:sz w:val="20"/>
                <w:szCs w:val="20"/>
              </w:rPr>
            </w:pPr>
            <w:r w:rsidRPr="00626216">
              <w:rPr>
                <w:rFonts w:ascii="Avenir Next LT Pro" w:eastAsia="Avenir Next LT Pro" w:hAnsi="Avenir Next LT Pro" w:cs="Avenir Next LT Pro"/>
                <w:color w:val="002060"/>
                <w:sz w:val="20"/>
                <w:szCs w:val="20"/>
              </w:rPr>
              <w:t xml:space="preserve"> (Líne ábhair: 'Iarratas an Oifigigh Forbartha 2025'). </w:t>
            </w:r>
          </w:p>
          <w:p w14:paraId="04D3EABE" w14:textId="1D306FB5" w:rsidR="22C6AA5F" w:rsidRPr="00626216" w:rsidRDefault="22C6AA5F" w:rsidP="260D33EB">
            <w:pPr>
              <w:spacing w:after="160" w:line="259" w:lineRule="auto"/>
              <w:rPr>
                <w:rFonts w:ascii="Avenir Next LT Pro" w:eastAsia="Avenir Next LT Pro" w:hAnsi="Avenir Next LT Pro" w:cs="Avenir Next LT Pro"/>
                <w:i/>
                <w:iCs/>
                <w:color w:val="002060"/>
                <w:sz w:val="20"/>
                <w:szCs w:val="20"/>
              </w:rPr>
            </w:pPr>
            <w:r w:rsidRPr="00626216">
              <w:rPr>
                <w:rFonts w:ascii="Avenir Next LT Pro" w:eastAsia="Avenir Next LT Pro" w:hAnsi="Avenir Next LT Pro" w:cs="Avenir Next LT Pro"/>
                <w:i/>
                <w:iCs/>
                <w:color w:val="002060"/>
                <w:sz w:val="20"/>
                <w:szCs w:val="20"/>
              </w:rPr>
              <w:t xml:space="preserve">Ní chuirfear </w:t>
            </w:r>
            <w:r w:rsidRPr="00626216">
              <w:rPr>
                <w:rFonts w:ascii="Avenir Next LT Pro" w:eastAsia="Avenir Next LT Pro" w:hAnsi="Avenir Next LT Pro" w:cs="Avenir Next LT Pro"/>
                <w:i/>
                <w:iCs/>
                <w:color w:val="002060"/>
                <w:sz w:val="20"/>
                <w:szCs w:val="20"/>
                <w:u w:val="single"/>
              </w:rPr>
              <w:t xml:space="preserve">CVanna, foirmeacha míchearta nó cáipéisí breise </w:t>
            </w:r>
            <w:r w:rsidRPr="00626216">
              <w:rPr>
                <w:rFonts w:ascii="Avenir Next LT Pro" w:eastAsia="Avenir Next LT Pro" w:hAnsi="Avenir Next LT Pro" w:cs="Avenir Next LT Pro"/>
                <w:i/>
                <w:iCs/>
                <w:color w:val="002060"/>
                <w:sz w:val="20"/>
                <w:szCs w:val="20"/>
              </w:rPr>
              <w:t xml:space="preserve"> san  áireamh.</w:t>
            </w:r>
          </w:p>
        </w:tc>
      </w:tr>
    </w:tbl>
    <w:p w14:paraId="6E9AA898" w14:textId="38BA1FC7" w:rsidR="00E034B5" w:rsidRDefault="00E034B5" w:rsidP="260D33EB">
      <w:pPr>
        <w:rPr>
          <w:rFonts w:ascii="Avenir Next LT Pro" w:eastAsia="Avenir Next LT Pro" w:hAnsi="Avenir Next LT Pro" w:cs="Avenir Next LT Pro"/>
        </w:rPr>
      </w:pPr>
    </w:p>
    <w:p w14:paraId="01C1D985" w14:textId="3E42C5AE" w:rsidR="006E1FCF" w:rsidRPr="00E034B5" w:rsidRDefault="006E1FCF" w:rsidP="260D33EB">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Maidir le Gaisce</w:t>
      </w:r>
    </w:p>
    <w:p w14:paraId="52D23FAC"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eastAsia="en-US"/>
        </w:rPr>
        <w:t>Is clár féinfhorbartha do dhaoine óga é Gradam an Uachtaráin a chuireann le muinín agus folláine trí rannpháirtíocht i ndúshláin phearsanta, fhisiciúla agus phobail.</w:t>
      </w:r>
    </w:p>
    <w:p w14:paraId="490C56DC" w14:textId="77777777"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66E18F9C" w14:textId="555BAB82" w:rsidR="0092526D" w:rsidRDefault="0092526D" w:rsidP="4833880A">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4833880A">
        <w:rPr>
          <w:rFonts w:ascii="Avenir Next LT Pro" w:eastAsia="Avenir Next LT Pro" w:hAnsi="Avenir Next LT Pro" w:cs="Avenir Next LT Pro"/>
          <w:color w:val="002060"/>
          <w:sz w:val="22"/>
          <w:szCs w:val="22"/>
          <w:lang w:eastAsia="en-US"/>
        </w:rPr>
        <w:t>Go dtí seo, tá Gradam Gaisce bainte amach ag níos mó ná ceathrú milliún duine óg ar fud na hÉireann. Cláraíonn níos mó ná 26,000 duine óg linn chun a n-aistear féin a dhéanamh ar Ghradam Gaisce gach bliain.</w:t>
      </w:r>
    </w:p>
    <w:p w14:paraId="611807AE"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764F439D" w14:textId="71EB81A3"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eastAsia="en-US"/>
        </w:rPr>
        <w:t>Is dúshlán díreach é Gaisce ó Uachtarán na hÉireann do gach duine óg idir 14-25 bliain d'aois aisling mhór a dhéanamh agus a gcumas a bhaint amach.</w:t>
      </w:r>
    </w:p>
    <w:p w14:paraId="72D94BD7"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59E1C61C" w14:textId="6032A105" w:rsid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eastAsia="en-US"/>
        </w:rPr>
        <w:t>Tá Dámhachtainí Gaisce neamhiomaíoch agus féinstiúrtha: spreagtar rannpháirtithe chun a gcuid gníomhaíochtaí agus spriocanna féin a roghnú le tacaíocht ó Cheannaire Gradam an Uachtaráin (PAL).</w:t>
      </w:r>
    </w:p>
    <w:p w14:paraId="115813D0" w14:textId="77777777" w:rsidR="004B042A" w:rsidRPr="0092526D" w:rsidRDefault="004B042A"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457A058D" w14:textId="60875F5C" w:rsidR="0092526D" w:rsidRDefault="0092526D" w:rsidP="55506076">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55506076">
        <w:rPr>
          <w:rFonts w:ascii="Avenir Next LT Pro" w:eastAsia="Avenir Next LT Pro" w:hAnsi="Avenir Next LT Pro" w:cs="Avenir Next LT Pro"/>
          <w:color w:val="002060"/>
          <w:sz w:val="22"/>
          <w:szCs w:val="22"/>
          <w:lang w:eastAsia="en-US"/>
        </w:rPr>
        <w:t>Tá níos mó ná 1,200 PAL gníomhach (Ceannairí Ghradaim an Uachtaráin i.e., meantóirí a reáchtálann na dámhachtainí i GAPanna) ar fud na hÉireann, ag obair nó ag obair go deonach i gcomhpháirtithe éagsúla de Ghradaim Gaisce (GAPanna i.e., eagraíochtaí a sholáthraíonn an clár Gaisce). Cuimsíonn GAPanna scoileanna agus institiúidí tríú leibhéal, seirbhísí óige, eagraíochtaí pobail, clubanna spóirt, fiontair phríobháideacha, chomh maith leis an tseirbhís phríosúin agus promhaidh.</w:t>
      </w:r>
    </w:p>
    <w:p w14:paraId="3A7595A0" w14:textId="77777777"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p>
    <w:p w14:paraId="7533C2D8" w14:textId="7C1DD462" w:rsidR="0092526D" w:rsidRPr="0092526D" w:rsidRDefault="0092526D" w:rsidP="260D33EB">
      <w:pPr>
        <w:pStyle w:val="paragraph"/>
        <w:spacing w:before="0" w:beforeAutospacing="0" w:after="0" w:afterAutospacing="0"/>
        <w:jc w:val="both"/>
        <w:textAlignment w:val="baseline"/>
        <w:rPr>
          <w:rFonts w:ascii="Avenir Next LT Pro" w:eastAsia="Avenir Next LT Pro" w:hAnsi="Avenir Next LT Pro" w:cs="Avenir Next LT Pro"/>
          <w:color w:val="002060"/>
          <w:sz w:val="22"/>
          <w:szCs w:val="22"/>
          <w:lang w:val="en-GB" w:eastAsia="en-US"/>
        </w:rPr>
      </w:pPr>
      <w:r w:rsidRPr="260D33EB">
        <w:rPr>
          <w:rFonts w:ascii="Avenir Next LT Pro" w:eastAsia="Avenir Next LT Pro" w:hAnsi="Avenir Next LT Pro" w:cs="Avenir Next LT Pro"/>
          <w:color w:val="002060"/>
          <w:sz w:val="22"/>
          <w:szCs w:val="22"/>
          <w:lang w:eastAsia="en-US"/>
        </w:rPr>
        <w:t>Tá trí leibhéal de Ghradam Gaisce ann - Cré-umha, Airgead agus Óir.</w:t>
      </w:r>
    </w:p>
    <w:p w14:paraId="0AAF18AD" w14:textId="77777777" w:rsidR="0092526D" w:rsidRDefault="0092526D" w:rsidP="260D33EB">
      <w:pPr>
        <w:pStyle w:val="paragraph"/>
        <w:spacing w:before="0" w:beforeAutospacing="0" w:after="0" w:afterAutospacing="0"/>
        <w:textAlignment w:val="baseline"/>
        <w:rPr>
          <w:rFonts w:ascii="Avenir Next LT Pro" w:eastAsia="Avenir Next LT Pro" w:hAnsi="Avenir Next LT Pro" w:cs="Avenir Next LT Pro"/>
          <w:sz w:val="18"/>
          <w:szCs w:val="18"/>
        </w:rPr>
      </w:pPr>
    </w:p>
    <w:p w14:paraId="24CEA5D1" w14:textId="77E934FD" w:rsidR="006E1FCF" w:rsidRDefault="25C9C034" w:rsidP="006E1FCF">
      <w:pPr>
        <w:rPr>
          <w:rFonts w:ascii="Avenir Next LT Pro" w:eastAsia="Avenir Next LT Pro" w:hAnsi="Avenir Next LT Pro" w:cs="Avenir Next LT Pro"/>
          <w:b/>
          <w:bCs/>
          <w:color w:val="002060"/>
          <w:sz w:val="28"/>
          <w:szCs w:val="28"/>
        </w:rPr>
      </w:pPr>
      <w:r w:rsidRPr="4833880A">
        <w:rPr>
          <w:rFonts w:ascii="Avenir Next LT Pro" w:eastAsia="Avenir Next LT Pro" w:hAnsi="Avenir Next LT Pro" w:cs="Avenir Next LT Pro"/>
          <w:b/>
          <w:bCs/>
          <w:color w:val="002060"/>
          <w:sz w:val="28"/>
          <w:szCs w:val="28"/>
        </w:rPr>
        <w:t>Foireann an Chláir</w:t>
      </w:r>
    </w:p>
    <w:p w14:paraId="26BC0E01" w14:textId="397354C6" w:rsidR="006E1FCF" w:rsidRPr="00B9084B" w:rsidRDefault="006E1FCF" w:rsidP="001E5EFE">
      <w:pPr>
        <w:jc w:val="both"/>
        <w:rPr>
          <w:rFonts w:ascii="Avenir Next LT Pro" w:eastAsia="Avenir Next LT Pro" w:hAnsi="Avenir Next LT Pro" w:cs="Avenir Next LT Pro"/>
          <w:color w:val="002060"/>
        </w:rPr>
      </w:pPr>
      <w:r w:rsidRPr="4833880A">
        <w:rPr>
          <w:rFonts w:ascii="Avenir Next LT Pro" w:eastAsia="Avenir Next LT Pro" w:hAnsi="Avenir Next LT Pro" w:cs="Avenir Next LT Pro"/>
          <w:color w:val="002060"/>
        </w:rPr>
        <w:t>Tuairisceoidh sealbhóir an phoist don Bhainisteoir Forbartha Náisiúnta (faoi réir athruithe) agus oibreoidh sé go príomha le baill foirne fhoireann an Chláir. Tacaíonn an fhoireann seo le seachadadh an chláir Gaisce, ag idirchaidreamh agus ag plé le Ceannairí Ghradam an Uachtaráin (PALanna), Comhpháirtithe Dámhachtainí Gaisce (GAPanna), rannpháirtithe Gaisce agus comhpháirtithe seachadta an chláir. Ní sheachadann foireann Gaisce an Dámhachtain Gaisce go díreach do dhaoine óga agus is é príomhrannpháirtíocht na nOifigeach Forbartha le daoine fásta a thacaíonn le daoine óga in eagraíochtaí óige. Tacaíonn an fhoireann le Gaisce a sheachadadh i scoileanna, coláistí, oideachas dara seans, oideachas aosach, grúpaí míchumais, seirbhísí óige, gnó, daoine óga i gcláir ceartais óige agus go leor eile. Tá an fhoireann i gceannas ar roinnt tionscadal rochtana agus éagsúlachta a thacaíonn le Saoránacht Dhomhanda, an Gradam i gcoimeád, óige LGBTIQA agus imircigh óga.  Soláthraíonn an fhoireann seo oiliúint PAL agus oiliúint, imeachtaí agus seisiúin faisnéise saincheaptha eile do PALs agus do rannpháirtithe.</w:t>
      </w:r>
    </w:p>
    <w:p w14:paraId="6AA2474B" w14:textId="7139336A" w:rsidR="00F4273B" w:rsidRDefault="006E1FCF" w:rsidP="007B04A9">
      <w:pPr>
        <w:autoSpaceDE w:val="0"/>
        <w:autoSpaceDN w:val="0"/>
        <w:adjustRightInd w:val="0"/>
        <w:snapToGrid w:val="0"/>
        <w:contextualSpacing/>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Cé go bhfuil croífhreagrachtaí dea-shainithe ag gach ball den fhoireann, tá an fhoireann an-dlúth, agus oibrímid i gcomhar le chéile chun a chinntiú go n-éireoidh le Plean Straitéiseach Gaisce agus spriocanna comhroinnte a bhaint amach. Go praiticiúil, ciallaíonn sé seo go mbeidh sealbhóir an phoist ag nascadh agus ag comhoibriú le baill eile d'fhoireann Gaisce i gcur i gcrích cuid dá bhfeidhmeanna. </w:t>
      </w:r>
    </w:p>
    <w:p w14:paraId="0845A9B3" w14:textId="77777777" w:rsidR="00F4273B" w:rsidRDefault="00F4273B" w:rsidP="007B04A9">
      <w:pPr>
        <w:autoSpaceDE w:val="0"/>
        <w:autoSpaceDN w:val="0"/>
        <w:adjustRightInd w:val="0"/>
        <w:snapToGrid w:val="0"/>
        <w:contextualSpacing/>
        <w:jc w:val="both"/>
        <w:rPr>
          <w:rFonts w:ascii="Avenir Next LT Pro" w:eastAsia="Avenir Next LT Pro" w:hAnsi="Avenir Next LT Pro" w:cs="Avenir Next LT Pro"/>
          <w:color w:val="002060"/>
        </w:rPr>
      </w:pPr>
    </w:p>
    <w:p w14:paraId="38A05C63" w14:textId="555198C4" w:rsidR="00CC0C3C" w:rsidRDefault="00E32072" w:rsidP="007B04A9">
      <w:pPr>
        <w:autoSpaceDE w:val="0"/>
        <w:autoSpaceDN w:val="0"/>
        <w:adjustRightInd w:val="0"/>
        <w:snapToGrid w:val="0"/>
        <w:contextualSpacing/>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Tá folláine thar a bheith tábhachtach dúinn i Gaisce, mar sin pleanálann muid laethanta spraoi foirne chun a fheiceáil conas atá ag éirí linn, maidineacha caife le haghaidh comhráite neamh-oibre, agus seisiúin ábhartha eile chun tacú lena chéile. Is tosaíocht í Forbairt Ghairmiúil do bhaill foirne laistigh d'acmhainn na heagraíochta freisin. </w:t>
      </w:r>
    </w:p>
    <w:p w14:paraId="0B079212" w14:textId="77777777" w:rsidR="00CC0C3C" w:rsidRDefault="00CC0C3C" w:rsidP="007B04A9">
      <w:pPr>
        <w:autoSpaceDE w:val="0"/>
        <w:autoSpaceDN w:val="0"/>
        <w:adjustRightInd w:val="0"/>
        <w:snapToGrid w:val="0"/>
        <w:contextualSpacing/>
        <w:jc w:val="both"/>
        <w:rPr>
          <w:rFonts w:ascii="Avenir Next LT Pro" w:eastAsia="Avenir Next LT Pro" w:hAnsi="Avenir Next LT Pro" w:cs="Avenir Next LT Pro"/>
          <w:color w:val="002060"/>
        </w:rPr>
      </w:pPr>
    </w:p>
    <w:p w14:paraId="3D71D1D2" w14:textId="03F633B4" w:rsidR="008135B1" w:rsidRPr="001B4C0D" w:rsidRDefault="008135B1" w:rsidP="08C77202">
      <w:pPr>
        <w:spacing w:line="257"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lastRenderedPageBreak/>
        <w:t>Tá gach rud a dhéanaimid tiomáinte ag ár gcroíluachanna: Cumhachtú, Cuimsiú agus Comhionannas, Meas agus Barr Feabhais. Táimid tiomanta do chinntiú go bhfuil na croíluachanna seo leabaithe i ngach réimse dár gcuid oibre, agus inár gcleachtas agus inár bpróisis. Déileálann muid go cothrom le gach iarratas poist, beag beann ar aois, míchumas, féiniúlacht inscne nó léiriú inscne, cine, eitneachas, reiligiún / córas creidimh, cúlra socheacnamaíoch, nó claonadh gnéasach.</w:t>
      </w:r>
    </w:p>
    <w:p w14:paraId="54474D98" w14:textId="2445F948" w:rsidR="008135B1" w:rsidRPr="008135B1" w:rsidRDefault="008135B1" w:rsidP="008135B1">
      <w:pPr>
        <w:autoSpaceDE w:val="0"/>
        <w:autoSpaceDN w:val="0"/>
        <w:adjustRightInd w:val="0"/>
        <w:snapToGrid w:val="0"/>
        <w:contextualSpacing/>
        <w:rPr>
          <w:rFonts w:ascii="Avenir Next LT Pro" w:eastAsia="Avenir Next LT Pro" w:hAnsi="Avenir Next LT Pro" w:cs="Avenir Next LT Pro"/>
          <w:color w:val="002060"/>
        </w:rPr>
      </w:pPr>
    </w:p>
    <w:p w14:paraId="3034EB06" w14:textId="491F6BA8" w:rsidR="006E1FCF" w:rsidRDefault="006E1FCF" w:rsidP="006E1FCF">
      <w:pPr>
        <w:rPr>
          <w:rFonts w:ascii="Avenir Next LT Pro" w:eastAsia="Avenir Next LT Pro" w:hAnsi="Avenir Next LT Pro" w:cs="Avenir Next LT Pro"/>
          <w:b/>
          <w:bCs/>
          <w:color w:val="002060"/>
          <w:sz w:val="32"/>
          <w:szCs w:val="32"/>
        </w:rPr>
      </w:pPr>
      <w:r w:rsidRPr="260D33EB">
        <w:rPr>
          <w:rFonts w:ascii="Avenir Next LT Pro" w:eastAsia="Avenir Next LT Pro" w:hAnsi="Avenir Next LT Pro" w:cs="Avenir Next LT Pro"/>
          <w:b/>
          <w:bCs/>
          <w:color w:val="002060"/>
          <w:sz w:val="28"/>
          <w:szCs w:val="28"/>
        </w:rPr>
        <w:t>Forbhreathnú ar ról an Oifigigh Forbartha (Cur síos ar an bPost)</w:t>
      </w:r>
    </w:p>
    <w:p w14:paraId="7E18EB4A" w14:textId="1F6CF67A" w:rsidR="006E1FCF" w:rsidRDefault="006E1FCF" w:rsidP="006E1FCF">
      <w:pPr>
        <w:rPr>
          <w:rFonts w:ascii="Avenir Next LT Pro" w:eastAsia="Avenir Next LT Pro" w:hAnsi="Avenir Next LT Pro" w:cs="Avenir Next LT Pro"/>
          <w:b/>
          <w:bCs/>
          <w:color w:val="002060"/>
        </w:rPr>
      </w:pPr>
      <w:r w:rsidRPr="260D33EB">
        <w:rPr>
          <w:rFonts w:ascii="Avenir Next LT Pro" w:eastAsia="Avenir Next LT Pro" w:hAnsi="Avenir Next LT Pro" w:cs="Avenir Next LT Pro"/>
          <w:b/>
          <w:bCs/>
          <w:color w:val="002060"/>
        </w:rPr>
        <w:t>An tIarrthóir</w:t>
      </w:r>
    </w:p>
    <w:p w14:paraId="1A6A2A35" w14:textId="5CDB85BF" w:rsidR="003E4AE2" w:rsidRDefault="003E4AE2" w:rsidP="260D33EB">
      <w:pPr>
        <w:contextualSpacing/>
        <w:jc w:val="both"/>
        <w:rPr>
          <w:rFonts w:ascii="Avenir Next LT Pro" w:eastAsia="Avenir Next LT Pro" w:hAnsi="Avenir Next LT Pro" w:cs="Avenir Next LT Pro"/>
          <w:color w:val="002060"/>
        </w:rPr>
      </w:pPr>
      <w:r w:rsidRPr="72ECEE9D">
        <w:rPr>
          <w:rFonts w:ascii="Avenir Next LT Pro" w:eastAsia="Avenir Next LT Pro" w:hAnsi="Avenir Next LT Pro" w:cs="Avenir Next LT Pro"/>
          <w:color w:val="002060"/>
        </w:rPr>
        <w:t>Tá Gaisce ag lorg Oifigeach Forbartha díograiseach, tionscnaimh agus tiomanta chun dul isteach inár bhfoireann agus inrochtaineacht ar chlár Dámhachtana Gaisce a mhéadú. Beidh ról ag an iarrthóir idéalach i bhforbairt shroicheadh an chláir Gaisce agus bainfidh sé taitneamh as an deis dul i ngleic le heagraíochtaí agus eagraíochtaí a spreagadh chun rannpháirtithe nua Gaisce a chlárú. Le taithí chruthaithe i bpoist forbartha agus le scileanna idirphearsanta agus líonraithe an-éifeachtacha, beidh sé de chumas ag an iarrthóir Ceannairí Gradam an Uachtaráin (PALanna) nua a chur chun cinn agus a earcú go rathúil chun tacú le daoine óga a ghlacann páirt i nDámhachtainí Gaisce i scoileanna, breisoideachas, grúpaí agus seirbhísí óige, grúpaí pobail agus eagraíochtaí eile a thacaíonn le daoine óga idir 14 agus 25 bliana d'aois. Is é an t-iarrthóir idéalach ná féin-thosaitheoir díograiseach atá in ann comhoibriú le comhghleacaithe agus a bheidh in ann réimsí forbartha a aithint do na Dámhachtainí Gaisce. Táimid ag lorg iarrthóir le saineolas ábhartha 3 bliana ar a laghad atá in ann cuntasacht láidir, ceannaireacht agus an cumas spriocanna agus spriocanna forbartha a bhaint amach.</w:t>
      </w:r>
    </w:p>
    <w:p w14:paraId="5C3F2E7C" w14:textId="2F06F5EE" w:rsidR="260D33EB" w:rsidRDefault="260D33EB" w:rsidP="260D33EB">
      <w:pPr>
        <w:contextualSpacing/>
        <w:jc w:val="both"/>
        <w:rPr>
          <w:rFonts w:ascii="Avenir Next LT Pro" w:eastAsia="Avenir Next LT Pro" w:hAnsi="Avenir Next LT Pro" w:cs="Avenir Next LT Pro"/>
          <w:color w:val="002060"/>
        </w:rPr>
      </w:pPr>
    </w:p>
    <w:p w14:paraId="097BC226" w14:textId="77777777" w:rsidR="003E4AE2" w:rsidRDefault="003E4AE2" w:rsidP="0077078E">
      <w:pPr>
        <w:autoSpaceDE w:val="0"/>
        <w:autoSpaceDN w:val="0"/>
        <w:adjustRightInd w:val="0"/>
        <w:snapToGrid w:val="0"/>
        <w:contextualSpacing/>
        <w:jc w:val="both"/>
        <w:rPr>
          <w:rFonts w:ascii="Avenir Next LT Pro" w:eastAsia="Avenir Next LT Pro" w:hAnsi="Avenir Next LT Pro" w:cs="Avenir Next LT Pro"/>
          <w:color w:val="002060"/>
        </w:rPr>
      </w:pPr>
    </w:p>
    <w:p w14:paraId="4FFC77F6" w14:textId="5B47324E" w:rsidR="006E1FCF" w:rsidRPr="00FA6F40" w:rsidRDefault="006E1FCF" w:rsidP="260D33EB">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 xml:space="preserve">Príomhfhreagrachtaí an Oifigigh Forbartha </w:t>
      </w:r>
    </w:p>
    <w:tbl>
      <w:tblPr>
        <w:tblStyle w:val="TableGrid"/>
        <w:tblW w:w="0" w:type="auto"/>
        <w:tblLayout w:type="fixed"/>
        <w:tblLook w:val="06A0" w:firstRow="1" w:lastRow="0" w:firstColumn="1" w:lastColumn="0" w:noHBand="1" w:noVBand="1"/>
      </w:tblPr>
      <w:tblGrid>
        <w:gridCol w:w="9015"/>
      </w:tblGrid>
      <w:tr w:rsidR="00091462" w14:paraId="5970B542" w14:textId="77777777" w:rsidTr="260D33EB">
        <w:tc>
          <w:tcPr>
            <w:tcW w:w="9015" w:type="dxa"/>
          </w:tcPr>
          <w:p w14:paraId="2392FFEC" w14:textId="6811B7E7" w:rsidR="00091462" w:rsidRPr="00091462" w:rsidRDefault="00091462" w:rsidP="260D33EB">
            <w:pPr>
              <w:rPr>
                <w:rFonts w:ascii="Avenir Next LT Pro" w:eastAsia="Avenir Next LT Pro" w:hAnsi="Avenir Next LT Pro" w:cs="Avenir Next LT Pro"/>
                <w:b/>
                <w:bCs/>
                <w:sz w:val="24"/>
                <w:szCs w:val="24"/>
              </w:rPr>
            </w:pPr>
            <w:r w:rsidRPr="260D33EB">
              <w:rPr>
                <w:rFonts w:ascii="Avenir Next LT Pro" w:eastAsia="Avenir Next LT Pro" w:hAnsi="Avenir Next LT Pro" w:cs="Avenir Next LT Pro"/>
                <w:color w:val="002060"/>
              </w:rPr>
              <w:t>Príomhdhualgais agus Freagrachtaí</w:t>
            </w:r>
          </w:p>
        </w:tc>
      </w:tr>
    </w:tbl>
    <w:p w14:paraId="07281571" w14:textId="1AFB0EA8" w:rsidR="00FA6F40" w:rsidRDefault="00FA6F40" w:rsidP="00FA6F40">
      <w:pPr>
        <w:rPr>
          <w:rFonts w:ascii="Avenir Next LT Pro" w:eastAsia="Avenir Next LT Pro" w:hAnsi="Avenir Next LT Pro" w:cs="Avenir Next LT Pro"/>
          <w:color w:val="002060"/>
        </w:rPr>
      </w:pPr>
    </w:p>
    <w:p w14:paraId="2A0024AA" w14:textId="59BE7364" w:rsidR="00091462" w:rsidRPr="0077078E" w:rsidRDefault="00091462" w:rsidP="00091462">
      <w:p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Ag obair go príomha laistigh de limistéar geografach agus/nó earnála sannta, ar féidir é a leasú ó am go ham bunaithe ar riachtanais na heagraíochta, is iad seo a leanas príomhdhualgais agus freagrachtaí ról an Oifigigh Forbartha:</w:t>
      </w:r>
    </w:p>
    <w:p w14:paraId="5BE83F8C" w14:textId="21448259" w:rsidR="0091266D" w:rsidRPr="0091266D" w:rsidRDefault="0091266D" w:rsidP="0091266D">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Staidéar agus tuiscint a fháil ar gach gné de chlár Ghradaim Gaisce.</w:t>
      </w:r>
    </w:p>
    <w:p w14:paraId="707C944F" w14:textId="03FB7689"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Sroicheadh an chláir Gaisce a fhorbairt agus a mhéadú trí thacaíocht a thabhairt do PALanna reatha i gComhpháirtithe Dámhachtana Gaisce (scoileanna, eagraíochtaí óige, eagraíochtaí pobail srl.), a chuireann Gaisce ar fáil.</w:t>
      </w:r>
    </w:p>
    <w:p w14:paraId="3A214535" w14:textId="450ECB3B"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Iniúchadh a dhéanamh ar acmhainneacht Gaisce sa limistéar geografach agus/nó earnála sannta agus Comhpháirtithe nua Dámhachtana Gaisce a fhorbairt agus a ghníomhachtú.</w:t>
      </w:r>
    </w:p>
    <w:p w14:paraId="628B674C" w14:textId="5E6ECF09"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Tacú le PALanna nua-oilte agus reatha agus PALanna neamhghníomhacha a athghabháil.</w:t>
      </w:r>
    </w:p>
    <w:p w14:paraId="1906AAC6"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Bí mar phointe teagmhála do Chomhpháirtithe Dámhachtana Gaisce agus do PALanna laistigh de limistéar sannta.</w:t>
      </w:r>
    </w:p>
    <w:p w14:paraId="2DBF88C7" w14:textId="33C372B5"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lastRenderedPageBreak/>
        <w:t>Dualgais ghinearálta a chomhlánú maidir le bainistíocht PAL/ GAP, gníomhaíochtaí earcaíochta, tionscadail agus tacaíochtaí eile.</w:t>
      </w:r>
    </w:p>
    <w:p w14:paraId="27EF1422"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Treochtaí agus tosaíochtaí a aithint a thacaíonn le riachtanais Chomhpháirtithe Dámhachtana Gaisce agus PALanna.</w:t>
      </w:r>
    </w:p>
    <w:p w14:paraId="19E42E07" w14:textId="0B81A258"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Deiseanna dul chun cinn a fhorbairt agus a sheachadadh ó Ghradam Cré-umha go Gradam Airgid go Gradam Óir.</w:t>
      </w:r>
    </w:p>
    <w:p w14:paraId="61C67591" w14:textId="4EA79C25"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4833880A">
        <w:rPr>
          <w:rFonts w:ascii="Avenir Next LT Pro" w:eastAsia="Avenir Next LT Pro" w:hAnsi="Avenir Next LT Pro" w:cs="Avenir Next LT Pro"/>
          <w:color w:val="002060"/>
        </w:rPr>
        <w:t>Oibriú go dlúth le Foireann an Chláir chun tacaíocht níos leithne a chinntiú do gach Comhpháirtí Dámhachtana Gaisce agus do PALanna.</w:t>
      </w:r>
    </w:p>
    <w:p w14:paraId="15993044" w14:textId="2BDB959A"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Córais CRM/Ar Líne a chothabháil, a thacú agus a nuashonrú do gach gné den obair forbartha.</w:t>
      </w:r>
    </w:p>
    <w:p w14:paraId="2206FD1A" w14:textId="252B0A9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Spriocanna bliantúla oibre forbartha a bhaint amach.</w:t>
      </w:r>
    </w:p>
    <w:p w14:paraId="30DD6C75"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Cuir tuarascálacha agus nuashonruithe rialta ar fáil do do Bhainisteoir Líne, lena n-áirítear stats agus anailís ar spriocanna bliantúla.</w:t>
      </w:r>
    </w:p>
    <w:p w14:paraId="3996907B" w14:textId="77777777" w:rsidR="00091462" w:rsidRPr="0077078E" w:rsidRDefault="00091462" w:rsidP="0009146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Ullmhaigh agus tuairiscigh do phlean oibre bliantúil de réir mar a threoraíonn do Bhainisteoir Líne agus de réir phlean oibre na straitéise foriomlána agus na heagraíochta.</w:t>
      </w:r>
    </w:p>
    <w:p w14:paraId="3D991CA7" w14:textId="6F8709C4" w:rsidR="00BC7922" w:rsidRDefault="00091462" w:rsidP="00BC792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Tacú le tionscadail speisialta mar a shanntar.</w:t>
      </w:r>
    </w:p>
    <w:p w14:paraId="5DBB68A5" w14:textId="7A7A36E6" w:rsidR="00BC7922" w:rsidRPr="00BC7922" w:rsidRDefault="00BC7922" w:rsidP="00BC7922">
      <w:pPr>
        <w:pStyle w:val="ListParagraph"/>
        <w:numPr>
          <w:ilvl w:val="0"/>
          <w:numId w:val="23"/>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Clár Gaisce a chur chun cinn agus a chur i láthair do thríú páirtithe, lena n-áirítear oiliúint PAL a sheachadadh, má shanntar é.</w:t>
      </w:r>
    </w:p>
    <w:p w14:paraId="62351DCE" w14:textId="77777777" w:rsidR="00091462" w:rsidRPr="0077078E"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Bainistiú agus tacaíocht a thabhairt d'oibrithe deonacha. </w:t>
      </w:r>
    </w:p>
    <w:p w14:paraId="2AC55947" w14:textId="2434EA9E" w:rsidR="00091462" w:rsidRPr="0077078E"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Tacaíocht a thabhairt d'imeachtaí, oiliúint agus searmanais Gaisce.</w:t>
      </w:r>
    </w:p>
    <w:p w14:paraId="39EE4903" w14:textId="3E8F3D28" w:rsidR="00091462" w:rsidRDefault="00091462" w:rsidP="63B7951A">
      <w:pPr>
        <w:pStyle w:val="ListParagraph"/>
        <w:numPr>
          <w:ilvl w:val="0"/>
          <w:numId w:val="22"/>
        </w:numPr>
        <w:spacing w:after="0" w:line="240" w:lineRule="auto"/>
        <w:jc w:val="both"/>
        <w:rPr>
          <w:rFonts w:ascii="Avenir Next LT Pro" w:eastAsia="Avenir Next LT Pro" w:hAnsi="Avenir Next LT Pro" w:cs="Avenir Next LT Pro"/>
          <w:color w:val="002060"/>
        </w:rPr>
      </w:pPr>
      <w:r w:rsidRPr="63B7951A">
        <w:rPr>
          <w:rFonts w:ascii="Avenir Next LT Pro" w:eastAsia="Avenir Next LT Pro" w:hAnsi="Avenir Next LT Pro" w:cs="Avenir Next LT Pro"/>
          <w:color w:val="002060"/>
        </w:rPr>
        <w:t xml:space="preserve">Dualgais eile a ghabháil de láimh de réir mar a bheidh ag teastáil le réasún ó am go ham. </w:t>
      </w:r>
    </w:p>
    <w:p w14:paraId="1DE92244" w14:textId="37475545" w:rsidR="00091462" w:rsidRDefault="00091462" w:rsidP="00091462">
      <w:pPr>
        <w:pStyle w:val="ListParagraph"/>
        <w:numPr>
          <w:ilvl w:val="0"/>
          <w:numId w:val="22"/>
        </w:numPr>
        <w:spacing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Gníomhú ar mhaithe le leas Gaisce agus ar aon dul le luachanna, fís agus misean na heagraíochta.</w:t>
      </w:r>
    </w:p>
    <w:p w14:paraId="469F0EAF" w14:textId="77777777" w:rsidR="00CC3703" w:rsidRPr="0077078E" w:rsidRDefault="00CC3703" w:rsidP="00CC3703">
      <w:pPr>
        <w:pStyle w:val="ListParagraph"/>
        <w:spacing w:after="0" w:line="240" w:lineRule="auto"/>
        <w:jc w:val="both"/>
        <w:rPr>
          <w:rFonts w:ascii="Avenir Next LT Pro" w:eastAsia="Avenir Next LT Pro" w:hAnsi="Avenir Next LT Pro" w:cs="Avenir Next LT Pro"/>
          <w:color w:val="002060"/>
        </w:rPr>
      </w:pPr>
    </w:p>
    <w:p w14:paraId="5D819D21" w14:textId="5299B953" w:rsidR="006E1FCF" w:rsidRDefault="006E1FCF" w:rsidP="006E1FCF">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Cáilíochtaí, Scileanna, agus Taithí</w:t>
      </w:r>
    </w:p>
    <w:tbl>
      <w:tblPr>
        <w:tblStyle w:val="TableGrid"/>
        <w:tblW w:w="0" w:type="auto"/>
        <w:tblLayout w:type="fixed"/>
        <w:tblLook w:val="06A0" w:firstRow="1" w:lastRow="0" w:firstColumn="1" w:lastColumn="0" w:noHBand="1" w:noVBand="1"/>
      </w:tblPr>
      <w:tblGrid>
        <w:gridCol w:w="9015"/>
      </w:tblGrid>
      <w:tr w:rsidR="006E1FCF" w14:paraId="54A34CFA" w14:textId="77777777" w:rsidTr="260D33EB">
        <w:tc>
          <w:tcPr>
            <w:tcW w:w="9015" w:type="dxa"/>
          </w:tcPr>
          <w:p w14:paraId="5075DCC5" w14:textId="77777777" w:rsidR="006E1FCF" w:rsidRDefault="006E1FCF" w:rsidP="00DD3256">
            <w:pPr>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Riachtanach:</w:t>
            </w:r>
          </w:p>
        </w:tc>
      </w:tr>
    </w:tbl>
    <w:p w14:paraId="165BB3CC" w14:textId="77777777" w:rsidR="00C66C0F" w:rsidRDefault="00C66C0F" w:rsidP="00C66C0F">
      <w:pPr>
        <w:pStyle w:val="ListParagraph"/>
        <w:jc w:val="both"/>
        <w:rPr>
          <w:rFonts w:ascii="Avenir Next LT Pro" w:eastAsia="Avenir Next LT Pro" w:hAnsi="Avenir Next LT Pro" w:cs="Avenir Next LT Pro"/>
          <w:color w:val="002060"/>
        </w:rPr>
      </w:pPr>
    </w:p>
    <w:p w14:paraId="54A852D3" w14:textId="7D10A2D0" w:rsidR="00EF3A05" w:rsidRPr="00B9084B" w:rsidRDefault="00EF3A05"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Cáilíocht ghairmiúil nó céim ábhartha (tabhair faoi deara: d'fhéadfaí iarrthóirí a bhfuil taithí oibre ábhartha eisceachtúil acu a mheas in ionad cáilíochtaí céime freisin).</w:t>
      </w:r>
    </w:p>
    <w:p w14:paraId="587E56A5" w14:textId="09B49B22" w:rsidR="00EF3A05" w:rsidRDefault="00EF3A05"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Taithí oibre ábhartha 3 bliana ar a laghad i bpost den chineál céanna.</w:t>
      </w:r>
    </w:p>
    <w:p w14:paraId="279A098F" w14:textId="4B0457BE" w:rsidR="00B702AD" w:rsidRPr="00376AE7" w:rsidRDefault="00AF03DC" w:rsidP="00376AE7">
      <w:pPr>
        <w:pStyle w:val="ListParagraph"/>
        <w:numPr>
          <w:ilvl w:val="0"/>
          <w:numId w:val="20"/>
        </w:numPr>
        <w:jc w:val="both"/>
        <w:rPr>
          <w:rFonts w:ascii="Avenir Next LT Pro" w:eastAsia="Avenir Next LT Pro" w:hAnsi="Avenir Next LT Pro" w:cs="Avenir Next LT Pro"/>
          <w:color w:val="002060"/>
        </w:rPr>
      </w:pPr>
      <w:r w:rsidRPr="72ECEE9D">
        <w:rPr>
          <w:rFonts w:ascii="Avenir Next LT Pro" w:eastAsia="Avenir Next LT Pro" w:hAnsi="Avenir Next LT Pro" w:cs="Avenir Next LT Pro"/>
          <w:color w:val="002060"/>
        </w:rPr>
        <w:t xml:space="preserve">Taithí roimhe seo agus eolas agus tuiscint mhaith oibre ar </w:t>
      </w:r>
      <w:r w:rsidR="00681078" w:rsidRPr="72ECEE9D">
        <w:rPr>
          <w:rFonts w:ascii="Avenir Next LT Pro" w:eastAsia="Avenir Next LT Pro" w:hAnsi="Avenir Next LT Pro" w:cs="Avenir Next LT Pro"/>
          <w:color w:val="002060"/>
          <w:u w:val="single"/>
        </w:rPr>
        <w:t xml:space="preserve">eagraíochtaí a </w:t>
      </w:r>
      <w:r w:rsidR="00681078" w:rsidRPr="72ECEE9D">
        <w:rPr>
          <w:rFonts w:ascii="Avenir Next LT Pro" w:eastAsia="Avenir Next LT Pro" w:hAnsi="Avenir Next LT Pro" w:cs="Avenir Next LT Pro"/>
          <w:color w:val="002060"/>
        </w:rPr>
        <w:t xml:space="preserve"> bhíonn ag gabháil do dhaoine óga idir 14 agus 25 bliana d'aois sna hearnálacha oideachais (scoileanna agus tríú leibhéal), na hóige, na hearnálacha deonacha agus pobail.</w:t>
      </w:r>
    </w:p>
    <w:p w14:paraId="5072E0F8" w14:textId="6B99A3CF" w:rsidR="00376AE7" w:rsidRPr="0006355B" w:rsidRDefault="00376AE7" w:rsidP="260D33EB">
      <w:pPr>
        <w:pStyle w:val="ListParagraph"/>
        <w:widowControl w:val="0"/>
        <w:numPr>
          <w:ilvl w:val="0"/>
          <w:numId w:val="20"/>
        </w:numPr>
        <w:tabs>
          <w:tab w:val="left" w:pos="821"/>
        </w:tabs>
        <w:autoSpaceDE w:val="0"/>
        <w:autoSpaceDN w:val="0"/>
        <w:spacing w:before="51" w:after="0" w:line="240" w:lineRule="auto"/>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Ceadúnas tiomána iomlán Éireannach agus úinéireacht/rochtain ar charr toisc go dteastaíonn taisteal rialta ón bpost.</w:t>
      </w:r>
    </w:p>
    <w:p w14:paraId="06256E0C" w14:textId="6061F7D7" w:rsidR="00376AE7" w:rsidRPr="00376AE7" w:rsidRDefault="00376AE7" w:rsidP="260D33EB">
      <w:pPr>
        <w:pStyle w:val="ListParagraph"/>
        <w:widowControl w:val="0"/>
        <w:numPr>
          <w:ilvl w:val="0"/>
          <w:numId w:val="20"/>
        </w:numPr>
        <w:tabs>
          <w:tab w:val="left" w:pos="821"/>
        </w:tabs>
        <w:autoSpaceDE w:val="0"/>
        <w:autoSpaceDN w:val="0"/>
        <w:spacing w:after="0" w:line="288" w:lineRule="auto"/>
        <w:ind w:right="115"/>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Líonra teagmhálacha agus eolas na bpríomhpháirtithe leasmhara laistigh d'eagraíochtaí ábhartha a thaispeáint a theastaíonn don ról seo, go háirithe i réigiún Bhaile Átha Cliath.</w:t>
      </w:r>
    </w:p>
    <w:p w14:paraId="64FB71C9" w14:textId="49CC0CB2" w:rsidR="00376AE7" w:rsidRPr="00376AE7" w:rsidRDefault="00376AE7" w:rsidP="260D33EB">
      <w:pPr>
        <w:pStyle w:val="ListParagraph"/>
        <w:widowControl w:val="0"/>
        <w:numPr>
          <w:ilvl w:val="0"/>
          <w:numId w:val="20"/>
        </w:numPr>
        <w:tabs>
          <w:tab w:val="left" w:pos="821"/>
        </w:tabs>
        <w:autoSpaceDE w:val="0"/>
        <w:autoSpaceDN w:val="0"/>
        <w:spacing w:after="0" w:line="285" w:lineRule="auto"/>
        <w:ind w:right="113"/>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Scileanna láidre daoine, lena n-áirítear an cumas idirchaidreamh a dhéanamh le raon leathan teagmhálacha agus caidrimh oibre éifeachtacha inbhuanaithe a thógáil agus a chothabháil laistigh agus lasmuigh den eagraíocht.</w:t>
      </w:r>
    </w:p>
    <w:p w14:paraId="1D492B66" w14:textId="77777777" w:rsidR="00376AE7" w:rsidRPr="00376AE7" w:rsidRDefault="00376AE7" w:rsidP="260D33EB">
      <w:pPr>
        <w:pStyle w:val="ListParagraph"/>
        <w:widowControl w:val="0"/>
        <w:numPr>
          <w:ilvl w:val="0"/>
          <w:numId w:val="20"/>
        </w:numPr>
        <w:tabs>
          <w:tab w:val="left" w:pos="821"/>
        </w:tabs>
        <w:autoSpaceDE w:val="0"/>
        <w:autoSpaceDN w:val="0"/>
        <w:spacing w:after="0" w:line="275" w:lineRule="exact"/>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Scileanna eagrúcháin, pleanála agus scríbhneoireachta tuarascálacha den scoth (i mBéarla)</w:t>
      </w:r>
    </w:p>
    <w:p w14:paraId="1B12B9CE" w14:textId="54408A2A" w:rsidR="00376AE7" w:rsidRPr="00376AE7" w:rsidRDefault="00236422" w:rsidP="6EEBFD70">
      <w:pPr>
        <w:pStyle w:val="ListParagraph"/>
        <w:widowControl w:val="0"/>
        <w:numPr>
          <w:ilvl w:val="0"/>
          <w:numId w:val="20"/>
        </w:numPr>
        <w:tabs>
          <w:tab w:val="left" w:pos="820"/>
          <w:tab w:val="left" w:pos="821"/>
        </w:tabs>
        <w:autoSpaceDE w:val="0"/>
        <w:autoSpaceDN w:val="0"/>
        <w:spacing w:before="44" w:after="0" w:line="283" w:lineRule="auto"/>
        <w:ind w:right="110"/>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Scileanna TF an-inniúla i Salesforce (nó CRM den chineál céanna), Microsoft word, </w:t>
      </w:r>
      <w:r w:rsidRPr="260D33EB">
        <w:rPr>
          <w:rFonts w:ascii="Avenir Next LT Pro" w:eastAsia="Avenir Next LT Pro" w:hAnsi="Avenir Next LT Pro" w:cs="Avenir Next LT Pro"/>
          <w:color w:val="002060"/>
        </w:rPr>
        <w:lastRenderedPageBreak/>
        <w:t xml:space="preserve">Microsoft excel, Microsoft Teams, PowerPoint, Zoom. </w:t>
      </w:r>
    </w:p>
    <w:p w14:paraId="386ECDD5" w14:textId="4BC56E20" w:rsidR="00376AE7" w:rsidRPr="00376AE7" w:rsidRDefault="00376AE7" w:rsidP="260D33EB">
      <w:pPr>
        <w:pStyle w:val="ListParagraph"/>
        <w:widowControl w:val="0"/>
        <w:numPr>
          <w:ilvl w:val="0"/>
          <w:numId w:val="20"/>
        </w:numPr>
        <w:tabs>
          <w:tab w:val="left" w:pos="820"/>
          <w:tab w:val="left" w:pos="821"/>
        </w:tabs>
        <w:autoSpaceDE w:val="0"/>
        <w:autoSpaceDN w:val="0"/>
        <w:spacing w:before="7" w:after="0" w:line="283" w:lineRule="auto"/>
        <w:ind w:right="470"/>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Cumas roinnt sreafaí oibre a bhainistiú ag an am céanna, oibriú go neamhspleách, tionscnamh a ghlacadh, agus oibriú go réamhghníomhach.</w:t>
      </w:r>
    </w:p>
    <w:p w14:paraId="0DDB2E7D" w14:textId="305B060A" w:rsidR="00376AE7" w:rsidRDefault="00376AE7" w:rsidP="260D33EB">
      <w:pPr>
        <w:pStyle w:val="ListParagraph"/>
        <w:widowControl w:val="0"/>
        <w:numPr>
          <w:ilvl w:val="0"/>
          <w:numId w:val="20"/>
        </w:numPr>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Scileanna láidre cur i láthair</w:t>
      </w:r>
    </w:p>
    <w:p w14:paraId="2F03817B" w14:textId="194AA3C4" w:rsidR="00765D0F" w:rsidRDefault="00765D0F" w:rsidP="260D33EB">
      <w:pPr>
        <w:pStyle w:val="ListParagraph"/>
        <w:widowControl w:val="0"/>
        <w:numPr>
          <w:ilvl w:val="0"/>
          <w:numId w:val="20"/>
        </w:numPr>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Brazzers físeán catagóir Inexperienced, Déagóirí, Seapáinis, Aziatochki, Téalainnis, Físeán HD ar a dtugtar Téalainnis Cailín Kim watch</w:t>
      </w:r>
    </w:p>
    <w:p w14:paraId="5F795358" w14:textId="7F6379A9" w:rsidR="00AA2390" w:rsidRDefault="00AA2390" w:rsidP="00AA2390">
      <w:pPr>
        <w:widowControl w:val="0"/>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p>
    <w:p w14:paraId="263F49E9" w14:textId="77777777" w:rsidR="00AA2390" w:rsidRPr="00AA2390" w:rsidRDefault="00AA2390" w:rsidP="00AA2390">
      <w:pPr>
        <w:widowControl w:val="0"/>
        <w:tabs>
          <w:tab w:val="left" w:pos="820"/>
          <w:tab w:val="left" w:pos="821"/>
        </w:tabs>
        <w:autoSpaceDE w:val="0"/>
        <w:autoSpaceDN w:val="0"/>
        <w:spacing w:before="6" w:after="0" w:line="240" w:lineRule="auto"/>
        <w:rPr>
          <w:rFonts w:ascii="Avenir Next LT Pro" w:eastAsia="Avenir Next LT Pro" w:hAnsi="Avenir Next LT Pro" w:cs="Avenir Next LT Pro"/>
          <w:color w:val="002060"/>
        </w:rPr>
      </w:pPr>
    </w:p>
    <w:p w14:paraId="75B13130" w14:textId="77777777" w:rsidR="005540AA" w:rsidRPr="004838C8" w:rsidRDefault="005540AA" w:rsidP="004838C8">
      <w:pPr>
        <w:jc w:val="both"/>
        <w:rPr>
          <w:rFonts w:ascii="Avenir Next LT Pro" w:eastAsia="Avenir Next LT Pro" w:hAnsi="Avenir Next LT Pro" w:cs="Avenir Next LT Pro"/>
          <w:color w:val="002060"/>
        </w:rPr>
      </w:pPr>
    </w:p>
    <w:tbl>
      <w:tblPr>
        <w:tblStyle w:val="TableGrid"/>
        <w:tblW w:w="0" w:type="auto"/>
        <w:tblLayout w:type="fixed"/>
        <w:tblLook w:val="06A0" w:firstRow="1" w:lastRow="0" w:firstColumn="1" w:lastColumn="0" w:noHBand="1" w:noVBand="1"/>
      </w:tblPr>
      <w:tblGrid>
        <w:gridCol w:w="9015"/>
      </w:tblGrid>
      <w:tr w:rsidR="006E1FCF" w14:paraId="74F3D87E" w14:textId="77777777" w:rsidTr="260D33EB">
        <w:tc>
          <w:tcPr>
            <w:tcW w:w="9015" w:type="dxa"/>
          </w:tcPr>
          <w:p w14:paraId="2173DD0C" w14:textId="77777777" w:rsidR="006E1FCF" w:rsidRDefault="006E1FCF" w:rsidP="00DD3256">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Inmhianaithe:</w:t>
            </w:r>
          </w:p>
        </w:tc>
      </w:tr>
    </w:tbl>
    <w:p w14:paraId="364DF080" w14:textId="77777777" w:rsidR="00C66C0F" w:rsidRDefault="00C66C0F" w:rsidP="00C66C0F">
      <w:pPr>
        <w:pStyle w:val="ListParagraph"/>
        <w:jc w:val="both"/>
        <w:rPr>
          <w:rFonts w:ascii="Avenir Next LT Pro" w:eastAsia="Avenir Next LT Pro" w:hAnsi="Avenir Next LT Pro" w:cs="Avenir Next LT Pro"/>
          <w:color w:val="002060"/>
        </w:rPr>
      </w:pPr>
    </w:p>
    <w:p w14:paraId="31A04333" w14:textId="101291CA" w:rsidR="002C2F91" w:rsidRDefault="002C2F91"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Eolas ar an gclár Gaisce.</w:t>
      </w:r>
    </w:p>
    <w:p w14:paraId="6F4B5193" w14:textId="77777777" w:rsidR="00722DD0" w:rsidRDefault="00722DD0" w:rsidP="00722D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Líofacht sa Ghaeilge</w:t>
      </w:r>
    </w:p>
    <w:p w14:paraId="3FF7AA39" w14:textId="77777777" w:rsidR="00517FD0" w:rsidRPr="00517FD0" w:rsidRDefault="00517FD0"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Taithí ar éascú, oiliúint, nó bainistíocht imeachtaí ar líne agus go pearsanta</w:t>
      </w:r>
    </w:p>
    <w:p w14:paraId="1B4A168C" w14:textId="77777777" w:rsidR="00517FD0" w:rsidRPr="00517FD0" w:rsidRDefault="00517FD0"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Oiliúint a chur ar cháilíocht an oiliúnóra</w:t>
      </w:r>
    </w:p>
    <w:p w14:paraId="5BC7283F" w14:textId="24E15B66" w:rsidR="00EF7B2C" w:rsidRDefault="00FC09F8" w:rsidP="00517FD0">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Eolas agus tuiscint foghlama neamhfhoirmiúil</w:t>
      </w:r>
    </w:p>
    <w:p w14:paraId="2BA9EFF1" w14:textId="3166BCE7" w:rsidR="00871BA0" w:rsidRDefault="00871BA0" w:rsidP="260D33EB">
      <w:pPr>
        <w:widowControl w:val="0"/>
        <w:tabs>
          <w:tab w:val="left" w:pos="821"/>
        </w:tabs>
        <w:autoSpaceDE w:val="0"/>
        <w:autoSpaceDN w:val="0"/>
        <w:spacing w:before="51" w:after="0" w:line="276" w:lineRule="auto"/>
        <w:jc w:val="both"/>
        <w:rPr>
          <w:rFonts w:ascii="Avenir Next LT Pro" w:eastAsia="Avenir Next LT Pro" w:hAnsi="Avenir Next LT Pro" w:cs="Avenir Next LT Pro"/>
        </w:rPr>
      </w:pPr>
    </w:p>
    <w:p w14:paraId="1CA9A0B6" w14:textId="5BA3FD00" w:rsidR="00746BE2" w:rsidRDefault="00F45D9F" w:rsidP="00746BE2">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Tréithe Pearsanta (Riachtanach)</w:t>
      </w:r>
    </w:p>
    <w:p w14:paraId="4F419463" w14:textId="7C0205AA"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Tiomantas do dhaoine óga a chumhachtú chun a gcumas a bhaint amach.</w:t>
      </w:r>
    </w:p>
    <w:p w14:paraId="21E680D8" w14:textId="7C7F7C38"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Féin-tosaithe agus réamhghníomhach</w:t>
      </w:r>
    </w:p>
    <w:p w14:paraId="22E9A102" w14:textId="41CD7A10"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Oibríonn sé go maith laistigh d'fhoireann</w:t>
      </w:r>
    </w:p>
    <w:p w14:paraId="77D28897" w14:textId="02D08C43"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Spreagtha agus cruthaitheach</w:t>
      </w:r>
    </w:p>
    <w:p w14:paraId="62CEF1E7" w14:textId="22514EBE"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Dearcadh dearfach agus réiteach dírithe.</w:t>
      </w:r>
    </w:p>
    <w:p w14:paraId="38231E3C" w14:textId="44098218" w:rsidR="00F45D9F" w:rsidRPr="00B9084B" w:rsidRDefault="00F45D9F" w:rsidP="00B9084B">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Solúbtha agus ábalta oiriúnú do threoracha nua.</w:t>
      </w:r>
    </w:p>
    <w:p w14:paraId="7EE6E776" w14:textId="71EA6BDE" w:rsidR="00C846AF" w:rsidRDefault="00F45D9F" w:rsidP="006D2755">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Scileanna éifeachtacha bainistíochta ama</w:t>
      </w:r>
    </w:p>
    <w:p w14:paraId="076D097F" w14:textId="77777777" w:rsidR="003F5E43" w:rsidRDefault="003F5E43" w:rsidP="003F5E43">
      <w:pPr>
        <w:pStyle w:val="ListParagraph"/>
        <w:jc w:val="both"/>
        <w:rPr>
          <w:rFonts w:ascii="Avenir Next LT Pro" w:eastAsia="Avenir Next LT Pro" w:hAnsi="Avenir Next LT Pro" w:cs="Avenir Next LT Pro"/>
          <w:color w:val="002060"/>
        </w:rPr>
      </w:pPr>
    </w:p>
    <w:p w14:paraId="37250150" w14:textId="77777777" w:rsidR="005540AA" w:rsidRPr="006D2755" w:rsidRDefault="005540AA" w:rsidP="005540AA">
      <w:pPr>
        <w:pStyle w:val="ListParagraph"/>
        <w:jc w:val="both"/>
        <w:rPr>
          <w:rFonts w:ascii="Avenir Next LT Pro" w:eastAsia="Avenir Next LT Pro" w:hAnsi="Avenir Next LT Pro" w:cs="Avenir Next LT Pro"/>
          <w:color w:val="002060"/>
        </w:rPr>
      </w:pPr>
    </w:p>
    <w:p w14:paraId="6BDFCD86" w14:textId="77777777" w:rsidR="006D18D9" w:rsidRPr="006D18D9" w:rsidRDefault="006D18D9" w:rsidP="006D18D9">
      <w:pPr>
        <w:rPr>
          <w:rFonts w:ascii="Avenir Next LT Pro" w:eastAsia="Avenir Next LT Pro" w:hAnsi="Avenir Next LT Pro" w:cs="Avenir Next LT Pro"/>
          <w:b/>
          <w:bCs/>
          <w:color w:val="002060"/>
          <w:sz w:val="28"/>
          <w:szCs w:val="28"/>
        </w:rPr>
      </w:pPr>
      <w:r w:rsidRPr="260D33EB">
        <w:rPr>
          <w:rFonts w:ascii="Avenir Next LT Pro" w:eastAsia="Avenir Next LT Pro" w:hAnsi="Avenir Next LT Pro" w:cs="Avenir Next LT Pro"/>
          <w:b/>
          <w:bCs/>
          <w:color w:val="002060"/>
          <w:sz w:val="28"/>
          <w:szCs w:val="28"/>
        </w:rPr>
        <w:t>Creat Croí-inniúlachta Gaisce</w:t>
      </w:r>
    </w:p>
    <w:p w14:paraId="03DC88F1" w14:textId="77777777" w:rsidR="006D18D9" w:rsidRPr="006D18D9" w:rsidRDefault="006D18D9" w:rsidP="006D18D9">
      <w:pPr>
        <w:contextualSpacing/>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Tá sé phríomhchumas aitheanta ag Gaisce a theastaíonn ar fud na heagraíochta chun a chinntiú gur féidir leis an eagraíocht seachadadh agus barr feabhais. Is iad seo:</w:t>
      </w:r>
    </w:p>
    <w:p w14:paraId="3E7E3162"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Cumarsáid</w:t>
      </w:r>
    </w:p>
    <w:p w14:paraId="0A396069"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Forbairt Phearsanta agus Ghairmiúil</w:t>
      </w:r>
    </w:p>
    <w:p w14:paraId="56344D85"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Pleanáil, Sceidealú agus Seachadadh</w:t>
      </w:r>
    </w:p>
    <w:p w14:paraId="2F8EDC0E"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Réiteach Fadhbanna</w:t>
      </w:r>
    </w:p>
    <w:p w14:paraId="169CDEC7" w14:textId="77777777" w:rsidR="006D18D9" w:rsidRPr="006D18D9" w:rsidRDefault="006D18D9" w:rsidP="006D18D9">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Tógáil Caidrimh</w:t>
      </w:r>
    </w:p>
    <w:p w14:paraId="6EAE1B95" w14:textId="638356BC" w:rsidR="00B57DF4" w:rsidRDefault="006D18D9" w:rsidP="002553B1">
      <w:pPr>
        <w:pStyle w:val="ListParagraph"/>
        <w:numPr>
          <w:ilvl w:val="0"/>
          <w:numId w:val="20"/>
        </w:num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Obair foirne</w:t>
      </w:r>
    </w:p>
    <w:p w14:paraId="4D9E1513" w14:textId="77777777" w:rsidR="003F5E43" w:rsidRPr="002553B1" w:rsidRDefault="003F5E43" w:rsidP="003F5E43">
      <w:pPr>
        <w:pStyle w:val="ListParagraph"/>
        <w:jc w:val="both"/>
        <w:rPr>
          <w:rFonts w:ascii="Avenir Next LT Pro" w:eastAsia="Avenir Next LT Pro" w:hAnsi="Avenir Next LT Pro" w:cs="Avenir Next LT Pro"/>
          <w:color w:val="002060"/>
        </w:rPr>
      </w:pPr>
    </w:p>
    <w:p w14:paraId="6F6AB57F" w14:textId="69C95BFD" w:rsidR="00B57DF4" w:rsidRPr="006D18D9" w:rsidRDefault="22C6AA5F" w:rsidP="22C6AA5F">
      <w:pPr>
        <w:rPr>
          <w:rFonts w:ascii="Avenir Next LT Pro" w:eastAsia="Avenir Next LT Pro" w:hAnsi="Avenir Next LT Pro" w:cs="Avenir Next LT Pro"/>
          <w:color w:val="002060"/>
          <w:sz w:val="28"/>
          <w:szCs w:val="28"/>
        </w:rPr>
      </w:pPr>
      <w:r w:rsidRPr="260D33EB">
        <w:rPr>
          <w:rFonts w:ascii="Avenir Next LT Pro" w:eastAsia="Avenir Next LT Pro" w:hAnsi="Avenir Next LT Pro" w:cs="Avenir Next LT Pro"/>
          <w:b/>
          <w:bCs/>
          <w:color w:val="002060"/>
          <w:sz w:val="28"/>
          <w:szCs w:val="28"/>
        </w:rPr>
        <w:t>Conas Iarratas a dhéanamh</w:t>
      </w:r>
    </w:p>
    <w:p w14:paraId="6BADFD45" w14:textId="61B9E262" w:rsidR="00B57DF4" w:rsidRPr="00E916F5" w:rsidRDefault="22C6AA5F" w:rsidP="22C6AA5F">
      <w:pPr>
        <w:jc w:val="both"/>
        <w:rPr>
          <w:rFonts w:ascii="Avenir Next LT Pro" w:eastAsia="Avenir Next LT Pro" w:hAnsi="Avenir Next LT Pro" w:cs="Avenir Next LT Pro"/>
          <w:color w:val="002060"/>
          <w:u w:val="single"/>
        </w:rPr>
      </w:pPr>
      <w:r w:rsidRPr="4833880A">
        <w:rPr>
          <w:rFonts w:ascii="Avenir Next LT Pro" w:eastAsia="Avenir Next LT Pro" w:hAnsi="Avenir Next LT Pro" w:cs="Avenir Next LT Pro"/>
          <w:color w:val="002060"/>
        </w:rPr>
        <w:t xml:space="preserve">Ní féidir glacadh le hiarratais ach trí ríomhphost. Dá bhrí sin, seol d'fhoirm iarratais chomhlánaithe agus sínithe, trí ríomhphost (síniú digiteach) chuig </w:t>
      </w:r>
      <w:hyperlink r:id="rId13">
        <w:r w:rsidRPr="4833880A">
          <w:rPr>
            <w:rStyle w:val="Hyperlink"/>
            <w:rFonts w:ascii="Avenir Next LT Pro" w:eastAsia="Avenir Next LT Pro" w:hAnsi="Avenir Next LT Pro" w:cs="Avenir Next LT Pro"/>
          </w:rPr>
          <w:t>recruitment@gaisce.ie</w:t>
        </w:r>
      </w:hyperlink>
      <w:r w:rsidRPr="4833880A">
        <w:rPr>
          <w:rFonts w:ascii="Avenir Next LT Pro" w:eastAsia="Avenir Next LT Pro" w:hAnsi="Avenir Next LT Pro" w:cs="Avenir Next LT Pro"/>
          <w:color w:val="002060"/>
        </w:rPr>
        <w:t xml:space="preserve"> </w:t>
      </w:r>
      <w:r w:rsidRPr="4833880A">
        <w:rPr>
          <w:rFonts w:ascii="Avenir Next LT Pro" w:eastAsia="Avenir Next LT Pro" w:hAnsi="Avenir Next LT Pro" w:cs="Avenir Next LT Pro"/>
          <w:color w:val="002060"/>
        </w:rPr>
        <w:lastRenderedPageBreak/>
        <w:t xml:space="preserve">(Tagairt Ábhair 'Iarratas an Oifigigh Forbartha 2025'). Ní ghlacfar ach leis an bhfoirm iarratais oifigiúil leis an bhfaisnéis a iarrtar.  Ní </w:t>
      </w:r>
      <w:r w:rsidRPr="4833880A">
        <w:rPr>
          <w:rFonts w:ascii="Avenir Next LT Pro" w:eastAsia="Avenir Next LT Pro" w:hAnsi="Avenir Next LT Pro" w:cs="Avenir Next LT Pro"/>
          <w:b/>
          <w:bCs/>
          <w:color w:val="002060"/>
          <w:u w:val="single"/>
        </w:rPr>
        <w:t xml:space="preserve">chuirfear CVanna ná doiciméid bhreise san áireamh. </w:t>
      </w:r>
    </w:p>
    <w:p w14:paraId="17865F13" w14:textId="22942D08" w:rsidR="003F5E43" w:rsidRPr="00E916F5" w:rsidRDefault="22C6AA5F" w:rsidP="00FF4750">
      <w:pPr>
        <w:jc w:val="both"/>
        <w:rPr>
          <w:rFonts w:ascii="Avenir Next LT Pro" w:eastAsia="Avenir Next LT Pro" w:hAnsi="Avenir Next LT Pro" w:cs="Avenir Next LT Pro"/>
          <w:b/>
          <w:bCs/>
          <w:color w:val="002060"/>
          <w:u w:val="single"/>
        </w:rPr>
      </w:pPr>
      <w:r w:rsidRPr="4833880A">
        <w:rPr>
          <w:rFonts w:ascii="Avenir Next LT Pro" w:eastAsia="Avenir Next LT Pro" w:hAnsi="Avenir Next LT Pro" w:cs="Avenir Next LT Pro"/>
          <w:b/>
          <w:bCs/>
          <w:color w:val="002060"/>
          <w:u w:val="single"/>
        </w:rPr>
        <w:t xml:space="preserve">Is é an dáta agus an t-am deiridh d'iarratais ná ríomhphost, go docht faoi 12pm (meán lae) an 11 Aibreán 2025. </w:t>
      </w:r>
      <w:r w:rsidR="003526A0" w:rsidRPr="4833880A">
        <w:rPr>
          <w:rFonts w:ascii="Avenir Next LT Pro" w:eastAsia="Avenir Next LT Pro" w:hAnsi="Avenir Next LT Pro" w:cs="Avenir Next LT Pro"/>
          <w:color w:val="002060"/>
        </w:rPr>
        <w:t xml:space="preserve">Tá sé de fhreagracht ar iarratasóirí amháin a chinntiú go bhfuil a bhfoirm iarratais faighte ag Gaisce. </w:t>
      </w:r>
      <w:r w:rsidRPr="4833880A">
        <w:rPr>
          <w:rFonts w:ascii="Avenir Next LT Pro" w:eastAsia="Avenir Next LT Pro" w:hAnsi="Avenir Next LT Pro" w:cs="Avenir Next LT Pro"/>
          <w:b/>
          <w:bCs/>
          <w:color w:val="002060"/>
          <w:u w:val="single"/>
        </w:rPr>
        <w:t xml:space="preserve">Ní ghlacfar le hiarratais dhéanacha. </w:t>
      </w:r>
    </w:p>
    <w:p w14:paraId="5B5F3231" w14:textId="77777777" w:rsidR="00D11410" w:rsidRPr="00FF4750" w:rsidRDefault="00D11410" w:rsidP="00FF4750">
      <w:pPr>
        <w:jc w:val="both"/>
        <w:rPr>
          <w:rFonts w:ascii="Avenir Next LT Pro" w:eastAsia="Avenir Next LT Pro" w:hAnsi="Avenir Next LT Pro" w:cs="Avenir Next LT Pro"/>
          <w:color w:val="002060"/>
          <w:u w:val="single"/>
        </w:rPr>
      </w:pPr>
    </w:p>
    <w:p w14:paraId="202F6981" w14:textId="77777777" w:rsidR="00FC4629" w:rsidRDefault="00FC4629">
      <w:pPr>
        <w:rPr>
          <w:rFonts w:ascii="Avenir Next LT Pro" w:eastAsia="Avenir Next LT Pro" w:hAnsi="Avenir Next LT Pro" w:cs="Avenir Next LT Pro"/>
          <w:b/>
          <w:bCs/>
          <w:color w:val="002060"/>
          <w:sz w:val="28"/>
          <w:szCs w:val="28"/>
        </w:rPr>
      </w:pPr>
      <w:r>
        <w:rPr>
          <w:rFonts w:ascii="Avenir Next LT Pro" w:eastAsia="Avenir Next LT Pro" w:hAnsi="Avenir Next LT Pro" w:cs="Avenir Next LT Pro"/>
          <w:b/>
          <w:bCs/>
          <w:color w:val="002060"/>
          <w:sz w:val="28"/>
          <w:szCs w:val="28"/>
        </w:rPr>
        <w:br w:type="page"/>
      </w:r>
    </w:p>
    <w:p w14:paraId="15AC7103" w14:textId="29904EE5" w:rsidR="00B57DF4" w:rsidRPr="006D18D9" w:rsidRDefault="22C6AA5F" w:rsidP="22C6AA5F">
      <w:pPr>
        <w:rPr>
          <w:rFonts w:ascii="Avenir Next LT Pro" w:eastAsia="Avenir Next LT Pro" w:hAnsi="Avenir Next LT Pro" w:cs="Avenir Next LT Pro"/>
          <w:color w:val="002060"/>
          <w:sz w:val="28"/>
          <w:szCs w:val="28"/>
        </w:rPr>
      </w:pPr>
      <w:r w:rsidRPr="260D33EB">
        <w:rPr>
          <w:rFonts w:ascii="Avenir Next LT Pro" w:eastAsia="Avenir Next LT Pro" w:hAnsi="Avenir Next LT Pro" w:cs="Avenir Next LT Pro"/>
          <w:b/>
          <w:bCs/>
          <w:color w:val="002060"/>
          <w:sz w:val="28"/>
          <w:szCs w:val="28"/>
        </w:rPr>
        <w:lastRenderedPageBreak/>
        <w:t>Próiseas Agallaimh</w:t>
      </w:r>
    </w:p>
    <w:p w14:paraId="7AD26D0B" w14:textId="1F8B547C" w:rsidR="00B57DF4" w:rsidRPr="006D18D9" w:rsidRDefault="00FE763B" w:rsidP="22C6AA5F">
      <w:pPr>
        <w:jc w:val="both"/>
        <w:rPr>
          <w:rFonts w:ascii="Avenir Next LT Pro" w:eastAsia="Avenir Next LT Pro" w:hAnsi="Avenir Next LT Pro" w:cs="Avenir Next LT Pro"/>
          <w:color w:val="002060"/>
        </w:rPr>
      </w:pPr>
      <w:r>
        <w:rPr>
          <w:rFonts w:ascii="Avenir Next LT Pro" w:eastAsia="Avenir Next LT Pro" w:hAnsi="Avenir Next LT Pro" w:cs="Avenir Next LT Pro"/>
          <w:color w:val="002060"/>
        </w:rPr>
        <w:t>Má roghnaítear iad, reáchtálfar na hagallaimh chéad bhabhta ar an 23 agus 24 Aibreán 2025, trí Zoom (glao físe), agus má roghnaítear iad chun bogadh ar aghaidh, beidh na hagallaimh dara babhta ar siúl go pearsanta i bPáirc an Fhionnuisce Ratra House ar nó roimh an 29 Aibreán.  Tá iarratasóirí agallaimh rathúla freagrach as a chinntiú go bhfuil siad ar fáil d'aon dátaí agallaimh a thairgtear agus, nuair is ábhartha, go bhfuil an trealamh acu chun páirt iomlán a ghlacadh i nglaoch físe ar líne roimh a n-agallamh. Is oth linn nach gcuirfear aiseolas ar fáil d'iarratasóirí nár roghnaíodh le haghaidh agallaimh. Déanfar gach iarratas a fhaightear laistigh den spriocdháta a scagadh i gcoinne riachtanais an róil agus sonraíocht an duine. Ós rud é go bhfuil rannpháirtíocht éigin i gceist leis an obair le daoine óga, beidh iarrthóirí atá á mbreithniú don ról faoi réir phróiseas grinnfhiosrúcháin an Gharda Síochána. Beidh ar an iarrthóir rathúil dhá teistiméireacht oibre a chur ar fáil, lena n-áirítear a bhfostóir reatha. Tá aon tairiscint fostaíochta ar choinníoll ar ghrinnfhiosrúchán sásúil an Gharda Síochána agus seiceálacha teistiméireachta. Go hidéalach, is féidir leis an iarrthóir rathúil tosú sa ról chomh luath agus is féidir.</w:t>
      </w:r>
    </w:p>
    <w:p w14:paraId="393B49D8" w14:textId="5F6CF0C2" w:rsidR="00B57DF4" w:rsidRPr="006D18D9" w:rsidRDefault="22C6AA5F" w:rsidP="22C6AA5F">
      <w:pPr>
        <w:jc w:val="both"/>
        <w:rPr>
          <w:rFonts w:ascii="Avenir Next LT Pro" w:eastAsia="Avenir Next LT Pro" w:hAnsi="Avenir Next LT Pro" w:cs="Avenir Next LT Pro"/>
          <w:color w:val="002060"/>
        </w:rPr>
      </w:pPr>
      <w:r w:rsidRPr="260D33EB">
        <w:rPr>
          <w:rFonts w:ascii="Avenir Next LT Pro" w:eastAsia="Avenir Next LT Pro" w:hAnsi="Avenir Next LT Pro" w:cs="Avenir Next LT Pro"/>
          <w:b/>
          <w:bCs/>
          <w:color w:val="002060"/>
        </w:rPr>
        <w:t>Gaisce, Gradam an Uachtaráin – tá Gradam an Uachtaráin</w:t>
      </w:r>
      <w:r w:rsidRPr="260D33EB">
        <w:rPr>
          <w:rFonts w:ascii="Avenir Next LT Pro" w:eastAsia="Avenir Next LT Pro" w:hAnsi="Avenir Next LT Pro" w:cs="Avenir Next LT Pro"/>
          <w:color w:val="002060"/>
        </w:rPr>
        <w:t xml:space="preserve"> tiomanta don dea-chleachtas agus feidhmíonn sé ar bhonn comhdheiseanna. Dá bhrí sin, cuirtear fáilte roimh iarratais ó gach iarrthóir atá cáilithe agus incháilithe go cuí. Beidh ceapachán bunaithe ar fhiúntas amháin agus beidh canbhasáil dícháilithe.</w:t>
      </w:r>
    </w:p>
    <w:p w14:paraId="362ECF9B" w14:textId="6F6DEABA" w:rsidR="00B57DF4" w:rsidRPr="006D18D9" w:rsidRDefault="00B57DF4" w:rsidP="260D33EB">
      <w:pPr>
        <w:rPr>
          <w:rFonts w:ascii="Avenir Next LT Pro" w:eastAsia="Avenir Next LT Pro" w:hAnsi="Avenir Next LT Pro" w:cs="Avenir Next LT Pro"/>
          <w:color w:val="000000" w:themeColor="text1"/>
        </w:rPr>
      </w:pPr>
    </w:p>
    <w:p w14:paraId="41D89286" w14:textId="59ED4B1C" w:rsidR="00B57DF4" w:rsidRPr="006D18D9" w:rsidRDefault="22C6AA5F" w:rsidP="22C6AA5F">
      <w:pPr>
        <w:rPr>
          <w:rFonts w:ascii="Avenir Next LT Pro" w:eastAsia="Avenir Next LT Pro" w:hAnsi="Avenir Next LT Pro" w:cs="Avenir Next LT Pro"/>
          <w:color w:val="002060"/>
          <w:sz w:val="24"/>
          <w:szCs w:val="24"/>
        </w:rPr>
      </w:pPr>
      <w:r w:rsidRPr="260D33EB">
        <w:rPr>
          <w:rFonts w:ascii="Avenir Next LT Pro" w:eastAsia="Avenir Next LT Pro" w:hAnsi="Avenir Next LT Pro" w:cs="Avenir Next LT Pro"/>
          <w:b/>
          <w:bCs/>
          <w:color w:val="002060"/>
          <w:sz w:val="24"/>
          <w:szCs w:val="24"/>
        </w:rPr>
        <w:t>Sainmhínithe</w:t>
      </w:r>
    </w:p>
    <w:tbl>
      <w:tblPr>
        <w:tblStyle w:val="TableGrid"/>
        <w:tblW w:w="0" w:type="auto"/>
        <w:tblLayout w:type="fixed"/>
        <w:tblLook w:val="06A0" w:firstRow="1" w:lastRow="0" w:firstColumn="1" w:lastColumn="0" w:noHBand="1" w:noVBand="1"/>
      </w:tblPr>
      <w:tblGrid>
        <w:gridCol w:w="2835"/>
        <w:gridCol w:w="6165"/>
      </w:tblGrid>
      <w:tr w:rsidR="22C6AA5F" w14:paraId="5D26A121" w14:textId="77777777" w:rsidTr="260D33EB">
        <w:tc>
          <w:tcPr>
            <w:tcW w:w="2835" w:type="dxa"/>
          </w:tcPr>
          <w:p w14:paraId="44FA280E" w14:textId="2AA309EF"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BEARNA</w:t>
            </w:r>
          </w:p>
        </w:tc>
        <w:tc>
          <w:tcPr>
            <w:tcW w:w="6165" w:type="dxa"/>
          </w:tcPr>
          <w:p w14:paraId="0EE529EC" w14:textId="5A56F123"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Comhpháirtí Dámhachtana Gaisce</w:t>
            </w:r>
          </w:p>
        </w:tc>
      </w:tr>
      <w:tr w:rsidR="22C6AA5F" w14:paraId="73AF7AEE" w14:textId="77777777" w:rsidTr="260D33EB">
        <w:tc>
          <w:tcPr>
            <w:tcW w:w="2835" w:type="dxa"/>
          </w:tcPr>
          <w:p w14:paraId="169E9F40" w14:textId="077BAC8E"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PALConstellation name (optional)</w:t>
            </w:r>
          </w:p>
        </w:tc>
        <w:tc>
          <w:tcPr>
            <w:tcW w:w="6165" w:type="dxa"/>
          </w:tcPr>
          <w:p w14:paraId="42FE8B2C" w14:textId="33AD713F"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Ceannaire Ghradam an Uachtaráin</w:t>
            </w:r>
          </w:p>
        </w:tc>
      </w:tr>
      <w:tr w:rsidR="22C6AA5F" w14:paraId="772606B3" w14:textId="77777777" w:rsidTr="260D33EB">
        <w:tc>
          <w:tcPr>
            <w:tcW w:w="2835" w:type="dxa"/>
          </w:tcPr>
          <w:p w14:paraId="6F941B7A" w14:textId="5C6FED1D"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 xml:space="preserve">Buaiteoir Dámhachtainí </w:t>
            </w:r>
          </w:p>
        </w:tc>
        <w:tc>
          <w:tcPr>
            <w:tcW w:w="6165" w:type="dxa"/>
          </w:tcPr>
          <w:p w14:paraId="1DED9CB1" w14:textId="0D8FB5CE"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Rannpháirtí Gaisce a bhfuil a nGradam faighte aige, thar aon leibhéal de Gaisce – Gradam an Uachtaráin</w:t>
            </w:r>
          </w:p>
        </w:tc>
      </w:tr>
      <w:tr w:rsidR="22C6AA5F" w14:paraId="30E36769" w14:textId="77777777" w:rsidTr="260D33EB">
        <w:tc>
          <w:tcPr>
            <w:tcW w:w="2835" w:type="dxa"/>
          </w:tcPr>
          <w:p w14:paraId="764D3F0D" w14:textId="2A159F6B"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Rannpháirtí</w:t>
            </w:r>
          </w:p>
        </w:tc>
        <w:tc>
          <w:tcPr>
            <w:tcW w:w="6165" w:type="dxa"/>
          </w:tcPr>
          <w:p w14:paraId="10C58854" w14:textId="08266FF0" w:rsidR="22C6AA5F" w:rsidRDefault="22C6AA5F" w:rsidP="22C6AA5F">
            <w:pPr>
              <w:spacing w:line="259" w:lineRule="auto"/>
              <w:rPr>
                <w:rFonts w:ascii="Avenir Next LT Pro" w:eastAsia="Avenir Next LT Pro" w:hAnsi="Avenir Next LT Pro" w:cs="Avenir Next LT Pro"/>
                <w:color w:val="002060"/>
              </w:rPr>
            </w:pPr>
            <w:r w:rsidRPr="260D33EB">
              <w:rPr>
                <w:rFonts w:ascii="Avenir Next LT Pro" w:eastAsia="Avenir Next LT Pro" w:hAnsi="Avenir Next LT Pro" w:cs="Avenir Next LT Pro"/>
                <w:color w:val="002060"/>
              </w:rPr>
              <w:t>Duine óg atá ag tabhairt faoina ndámhachtain ag aon leibhéal, Cré-umha, Airgead, nó Óir</w:t>
            </w:r>
          </w:p>
        </w:tc>
      </w:tr>
    </w:tbl>
    <w:p w14:paraId="3522D7CA" w14:textId="1879505D" w:rsidR="0387CDEA" w:rsidRDefault="0387CDEA" w:rsidP="260D33EB">
      <w:pPr>
        <w:rPr>
          <w:rFonts w:ascii="Avenir Next LT Pro" w:eastAsia="Avenir Next LT Pro" w:hAnsi="Avenir Next LT Pro" w:cs="Avenir Next LT Pro"/>
          <w:i/>
          <w:iCs/>
          <w:color w:val="002060"/>
          <w:sz w:val="20"/>
          <w:szCs w:val="20"/>
        </w:rPr>
      </w:pPr>
    </w:p>
    <w:p w14:paraId="1D11D2AC" w14:textId="44178E8C" w:rsidR="00B57DF4" w:rsidRPr="006D18D9" w:rsidRDefault="22C6AA5F" w:rsidP="22C6AA5F">
      <w:pPr>
        <w:rPr>
          <w:rFonts w:ascii="Avenir Next LT Pro" w:eastAsia="Avenir Next LT Pro" w:hAnsi="Avenir Next LT Pro" w:cs="Avenir Next LT Pro"/>
          <w:color w:val="002060"/>
          <w:sz w:val="20"/>
          <w:szCs w:val="20"/>
        </w:rPr>
      </w:pPr>
      <w:r w:rsidRPr="260D33EB">
        <w:rPr>
          <w:rFonts w:ascii="Avenir Next LT Pro" w:eastAsia="Avenir Next LT Pro" w:hAnsi="Avenir Next LT Pro" w:cs="Avenir Next LT Pro"/>
          <w:i/>
          <w:iCs/>
          <w:color w:val="002060"/>
          <w:sz w:val="20"/>
          <w:szCs w:val="20"/>
        </w:rPr>
        <w:t>Níl sé i gceist gur liosta cuimsitheach de na dualgais go léir atá i gceist sa tuairisc poist thuas agus, dá bhrí sin, d'fhéadfadh sé go mbeadh ar shealbhóir an phoist dualgais eile a chomhlíonadh de réir mar is cuí don phost a d'fhéadfaí a shannadh dóibh ó am go ham.</w:t>
      </w:r>
    </w:p>
    <w:p w14:paraId="4793ED75" w14:textId="0C20C6DF" w:rsidR="00B57DF4" w:rsidRPr="00D26AE8" w:rsidRDefault="00B57DF4" w:rsidP="00D26AE8">
      <w:pPr>
        <w:jc w:val="both"/>
        <w:rPr>
          <w:rFonts w:ascii="Avenir Next LT Pro" w:eastAsia="Avenir Next LT Pro" w:hAnsi="Avenir Next LT Pro" w:cs="Avenir Next LT Pro"/>
          <w:color w:val="002060"/>
        </w:rPr>
      </w:pPr>
    </w:p>
    <w:sectPr w:rsidR="00B57DF4" w:rsidRPr="00D26AE8" w:rsidSect="00B874EE">
      <w:headerReference w:type="default" r:id="rId14"/>
      <w:footerReference w:type="default" r:id="rId15"/>
      <w:pgSz w:w="11906" w:h="16838"/>
      <w:pgMar w:top="874" w:right="1440" w:bottom="1440" w:left="1440" w:header="148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7E48A" w14:textId="77777777" w:rsidR="000A3EC4" w:rsidRDefault="000A3EC4" w:rsidP="00E034B5">
      <w:pPr>
        <w:spacing w:after="0" w:line="240" w:lineRule="auto"/>
      </w:pPr>
      <w:r>
        <w:separator/>
      </w:r>
    </w:p>
  </w:endnote>
  <w:endnote w:type="continuationSeparator" w:id="0">
    <w:p w14:paraId="069D872D" w14:textId="77777777" w:rsidR="000A3EC4" w:rsidRDefault="000A3EC4" w:rsidP="00E034B5">
      <w:pPr>
        <w:spacing w:after="0" w:line="240" w:lineRule="auto"/>
      </w:pPr>
      <w:r>
        <w:continuationSeparator/>
      </w:r>
    </w:p>
  </w:endnote>
  <w:endnote w:type="continuationNotice" w:id="1">
    <w:p w14:paraId="09BBAF14" w14:textId="77777777" w:rsidR="000A3EC4" w:rsidRDefault="000A3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581515"/>
      <w:docPartObj>
        <w:docPartGallery w:val="Page Numbers (Bottom of Page)"/>
        <w:docPartUnique/>
      </w:docPartObj>
    </w:sdtPr>
    <w:sdtEndPr>
      <w:rPr>
        <w:rFonts w:ascii="Avenir Next LT Pro" w:hAnsi="Avenir Next LT Pro"/>
        <w:noProof/>
        <w:color w:val="002060"/>
        <w:sz w:val="24"/>
        <w:szCs w:val="24"/>
      </w:rPr>
    </w:sdtEndPr>
    <w:sdtContent>
      <w:p w14:paraId="01C066FE" w14:textId="0CDBCE0E" w:rsidR="00D73DBE" w:rsidRPr="00D73DBE" w:rsidRDefault="00D73DBE">
        <w:pPr>
          <w:pStyle w:val="Footer"/>
          <w:jc w:val="right"/>
          <w:rPr>
            <w:rFonts w:ascii="Avenir Next LT Pro" w:hAnsi="Avenir Next LT Pro"/>
            <w:color w:val="002060"/>
            <w:sz w:val="24"/>
            <w:szCs w:val="24"/>
          </w:rPr>
        </w:pPr>
        <w:r w:rsidRPr="00D73DBE">
          <w:rPr>
            <w:rFonts w:ascii="Avenir Next LT Pro" w:hAnsi="Avenir Next LT Pro"/>
            <w:color w:val="002060"/>
            <w:sz w:val="24"/>
            <w:szCs w:val="24"/>
          </w:rPr>
          <w:fldChar w:fldCharType="begin"/>
        </w:r>
        <w:r w:rsidRPr="00D73DBE">
          <w:rPr>
            <w:rFonts w:ascii="Avenir Next LT Pro" w:hAnsi="Avenir Next LT Pro"/>
            <w:color w:val="002060"/>
            <w:sz w:val="24"/>
            <w:szCs w:val="24"/>
          </w:rPr>
          <w:instrText xml:space="preserve"> PAGE   \* MERGEFORMAT </w:instrText>
        </w:r>
        <w:r w:rsidRPr="00D73DBE">
          <w:rPr>
            <w:rFonts w:ascii="Avenir Next LT Pro" w:hAnsi="Avenir Next LT Pro"/>
            <w:color w:val="002060"/>
            <w:sz w:val="24"/>
            <w:szCs w:val="24"/>
          </w:rPr>
          <w:fldChar w:fldCharType="separate"/>
        </w:r>
        <w:r w:rsidRPr="00D73DBE">
          <w:rPr>
            <w:rFonts w:ascii="Avenir Next LT Pro" w:hAnsi="Avenir Next LT Pro"/>
            <w:noProof/>
            <w:color w:val="002060"/>
            <w:sz w:val="24"/>
            <w:szCs w:val="24"/>
          </w:rPr>
          <w:t>2</w:t>
        </w:r>
        <w:r w:rsidRPr="00D73DBE">
          <w:rPr>
            <w:rFonts w:ascii="Avenir Next LT Pro" w:hAnsi="Avenir Next LT Pro"/>
            <w:noProof/>
            <w:color w:val="002060"/>
            <w:sz w:val="24"/>
            <w:szCs w:val="24"/>
          </w:rPr>
          <w:fldChar w:fldCharType="end"/>
        </w:r>
      </w:p>
    </w:sdtContent>
  </w:sdt>
  <w:p w14:paraId="60A13E03" w14:textId="77777777" w:rsidR="00D73DBE" w:rsidRDefault="00D73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3BA5" w14:textId="77777777" w:rsidR="000A3EC4" w:rsidRDefault="000A3EC4" w:rsidP="00E034B5">
      <w:pPr>
        <w:spacing w:after="0" w:line="240" w:lineRule="auto"/>
      </w:pPr>
      <w:r>
        <w:separator/>
      </w:r>
    </w:p>
  </w:footnote>
  <w:footnote w:type="continuationSeparator" w:id="0">
    <w:p w14:paraId="7CF876C3" w14:textId="77777777" w:rsidR="000A3EC4" w:rsidRDefault="000A3EC4" w:rsidP="00E034B5">
      <w:pPr>
        <w:spacing w:after="0" w:line="240" w:lineRule="auto"/>
      </w:pPr>
      <w:r>
        <w:continuationSeparator/>
      </w:r>
    </w:p>
  </w:footnote>
  <w:footnote w:type="continuationNotice" w:id="1">
    <w:p w14:paraId="55615A80" w14:textId="77777777" w:rsidR="000A3EC4" w:rsidRDefault="000A3E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F5349" w14:textId="04373E8E" w:rsidR="00E034B5" w:rsidRDefault="5690781B" w:rsidP="5690781B">
    <w:pPr>
      <w:spacing w:line="257" w:lineRule="auto"/>
      <w:jc w:val="center"/>
      <w:rPr>
        <w:rFonts w:ascii="Avenir Next LT Pro" w:eastAsia="Avenir Next LT Pro" w:hAnsi="Avenir Next LT Pro" w:cs="Avenir Next LT Pro"/>
        <w:color w:val="767171" w:themeColor="background2" w:themeShade="80"/>
        <w:sz w:val="18"/>
        <w:szCs w:val="18"/>
      </w:rPr>
    </w:pPr>
    <w:proofErr w:type="spellStart"/>
    <w:r w:rsidRPr="5690781B">
      <w:rPr>
        <w:rFonts w:ascii="Avenir Next LT Pro" w:eastAsia="Avenir Next LT Pro" w:hAnsi="Avenir Next LT Pro" w:cs="Avenir Next LT Pro"/>
        <w:color w:val="767171" w:themeColor="background2" w:themeShade="80"/>
        <w:sz w:val="18"/>
        <w:szCs w:val="18"/>
      </w:rPr>
      <w:t>Pacáiste</w:t>
    </w:r>
    <w:proofErr w:type="spellEnd"/>
    <w:r w:rsidRPr="5690781B">
      <w:rPr>
        <w:rFonts w:ascii="Avenir Next LT Pro" w:eastAsia="Avenir Next LT Pro" w:hAnsi="Avenir Next LT Pro" w:cs="Avenir Next LT Pro"/>
        <w:color w:val="767171" w:themeColor="background2" w:themeShade="80"/>
        <w:sz w:val="18"/>
        <w:szCs w:val="18"/>
      </w:rPr>
      <w:t xml:space="preserve"> </w:t>
    </w:r>
    <w:proofErr w:type="spellStart"/>
    <w:r w:rsidRPr="5690781B">
      <w:rPr>
        <w:rFonts w:ascii="Avenir Next LT Pro" w:eastAsia="Avenir Next LT Pro" w:hAnsi="Avenir Next LT Pro" w:cs="Avenir Next LT Pro"/>
        <w:color w:val="767171" w:themeColor="background2" w:themeShade="80"/>
        <w:sz w:val="18"/>
        <w:szCs w:val="18"/>
      </w:rPr>
      <w:t>Earcaíochta</w:t>
    </w:r>
    <w:proofErr w:type="spellEnd"/>
    <w:r w:rsidRPr="5690781B">
      <w:rPr>
        <w:rFonts w:ascii="Avenir Next LT Pro" w:eastAsia="Avenir Next LT Pro" w:hAnsi="Avenir Next LT Pro" w:cs="Avenir Next LT Pro"/>
        <w:color w:val="767171" w:themeColor="background2" w:themeShade="80"/>
        <w:sz w:val="18"/>
        <w:szCs w:val="18"/>
      </w:rPr>
      <w:t xml:space="preserve">: Gaisce – </w:t>
    </w:r>
    <w:proofErr w:type="spellStart"/>
    <w:r w:rsidRPr="5690781B">
      <w:rPr>
        <w:rFonts w:ascii="Avenir Next LT Pro" w:eastAsia="Avenir Next LT Pro" w:hAnsi="Avenir Next LT Pro" w:cs="Avenir Next LT Pro"/>
        <w:color w:val="767171" w:themeColor="background2" w:themeShade="80"/>
        <w:sz w:val="18"/>
        <w:szCs w:val="18"/>
      </w:rPr>
      <w:t>Gradam</w:t>
    </w:r>
    <w:proofErr w:type="spellEnd"/>
    <w:r w:rsidRPr="5690781B">
      <w:rPr>
        <w:rFonts w:ascii="Avenir Next LT Pro" w:eastAsia="Avenir Next LT Pro" w:hAnsi="Avenir Next LT Pro" w:cs="Avenir Next LT Pro"/>
        <w:color w:val="767171" w:themeColor="background2" w:themeShade="80"/>
        <w:sz w:val="18"/>
        <w:szCs w:val="18"/>
      </w:rPr>
      <w:t xml:space="preserve"> an Uachtaráin </w:t>
    </w:r>
  </w:p>
</w:hdr>
</file>

<file path=word/intelligence.xml><?xml version="1.0" encoding="utf-8"?>
<int:Intelligence xmlns:int="http://schemas.microsoft.com/office/intelligence/2019/intelligence">
  <int:IntelligenceSettings/>
  <int:Manifest>
    <int:WordHash hashCode="cq4n5xd6q/gk3B" id="b3IcQuoz"/>
  </int:Manifest>
  <int:Observations>
    <int:Content id="b3IcQuo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2D15"/>
    <w:multiLevelType w:val="hybridMultilevel"/>
    <w:tmpl w:val="5792DBBC"/>
    <w:lvl w:ilvl="0" w:tplc="374A5EE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2133"/>
    <w:multiLevelType w:val="hybridMultilevel"/>
    <w:tmpl w:val="B330B4B2"/>
    <w:lvl w:ilvl="0" w:tplc="7DB8A04E">
      <w:start w:val="1"/>
      <w:numFmt w:val="bullet"/>
      <w:lvlText w:val="▫"/>
      <w:lvlJc w:val="left"/>
      <w:pPr>
        <w:ind w:left="720" w:hanging="360"/>
      </w:pPr>
      <w:rPr>
        <w:rFonts w:ascii="Courier New" w:hAnsi="Courier New" w:hint="default"/>
      </w:rPr>
    </w:lvl>
    <w:lvl w:ilvl="1" w:tplc="8180761E">
      <w:start w:val="1"/>
      <w:numFmt w:val="bullet"/>
      <w:lvlText w:val="o"/>
      <w:lvlJc w:val="left"/>
      <w:pPr>
        <w:ind w:left="1440" w:hanging="360"/>
      </w:pPr>
      <w:rPr>
        <w:rFonts w:ascii="Courier New" w:hAnsi="Courier New" w:hint="default"/>
      </w:rPr>
    </w:lvl>
    <w:lvl w:ilvl="2" w:tplc="009217B8">
      <w:start w:val="1"/>
      <w:numFmt w:val="bullet"/>
      <w:lvlText w:val=""/>
      <w:lvlJc w:val="left"/>
      <w:pPr>
        <w:ind w:left="2160" w:hanging="360"/>
      </w:pPr>
      <w:rPr>
        <w:rFonts w:ascii="Wingdings" w:hAnsi="Wingdings" w:hint="default"/>
      </w:rPr>
    </w:lvl>
    <w:lvl w:ilvl="3" w:tplc="2EBAEA18">
      <w:start w:val="1"/>
      <w:numFmt w:val="bullet"/>
      <w:lvlText w:val=""/>
      <w:lvlJc w:val="left"/>
      <w:pPr>
        <w:ind w:left="2880" w:hanging="360"/>
      </w:pPr>
      <w:rPr>
        <w:rFonts w:ascii="Symbol" w:hAnsi="Symbol" w:hint="default"/>
      </w:rPr>
    </w:lvl>
    <w:lvl w:ilvl="4" w:tplc="42D201A0">
      <w:start w:val="1"/>
      <w:numFmt w:val="bullet"/>
      <w:lvlText w:val="o"/>
      <w:lvlJc w:val="left"/>
      <w:pPr>
        <w:ind w:left="3600" w:hanging="360"/>
      </w:pPr>
      <w:rPr>
        <w:rFonts w:ascii="Courier New" w:hAnsi="Courier New" w:hint="default"/>
      </w:rPr>
    </w:lvl>
    <w:lvl w:ilvl="5" w:tplc="D5B2B03E">
      <w:start w:val="1"/>
      <w:numFmt w:val="bullet"/>
      <w:lvlText w:val=""/>
      <w:lvlJc w:val="left"/>
      <w:pPr>
        <w:ind w:left="4320" w:hanging="360"/>
      </w:pPr>
      <w:rPr>
        <w:rFonts w:ascii="Wingdings" w:hAnsi="Wingdings" w:hint="default"/>
      </w:rPr>
    </w:lvl>
    <w:lvl w:ilvl="6" w:tplc="CDD4F020">
      <w:start w:val="1"/>
      <w:numFmt w:val="bullet"/>
      <w:lvlText w:val=""/>
      <w:lvlJc w:val="left"/>
      <w:pPr>
        <w:ind w:left="5040" w:hanging="360"/>
      </w:pPr>
      <w:rPr>
        <w:rFonts w:ascii="Symbol" w:hAnsi="Symbol" w:hint="default"/>
      </w:rPr>
    </w:lvl>
    <w:lvl w:ilvl="7" w:tplc="A0E4BB7E">
      <w:start w:val="1"/>
      <w:numFmt w:val="bullet"/>
      <w:lvlText w:val="o"/>
      <w:lvlJc w:val="left"/>
      <w:pPr>
        <w:ind w:left="5760" w:hanging="360"/>
      </w:pPr>
      <w:rPr>
        <w:rFonts w:ascii="Courier New" w:hAnsi="Courier New" w:hint="default"/>
      </w:rPr>
    </w:lvl>
    <w:lvl w:ilvl="8" w:tplc="82428FA2">
      <w:start w:val="1"/>
      <w:numFmt w:val="bullet"/>
      <w:lvlText w:val=""/>
      <w:lvlJc w:val="left"/>
      <w:pPr>
        <w:ind w:left="6480" w:hanging="360"/>
      </w:pPr>
      <w:rPr>
        <w:rFonts w:ascii="Wingdings" w:hAnsi="Wingdings" w:hint="default"/>
      </w:rPr>
    </w:lvl>
  </w:abstractNum>
  <w:abstractNum w:abstractNumId="2" w15:restartNumberingAfterBreak="0">
    <w:nsid w:val="1F7D3187"/>
    <w:multiLevelType w:val="hybridMultilevel"/>
    <w:tmpl w:val="7A5EF1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361AB"/>
    <w:multiLevelType w:val="hybridMultilevel"/>
    <w:tmpl w:val="3CB09BC4"/>
    <w:lvl w:ilvl="0" w:tplc="234439FE">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802C0"/>
    <w:multiLevelType w:val="hybridMultilevel"/>
    <w:tmpl w:val="692C1AAA"/>
    <w:lvl w:ilvl="0" w:tplc="7298A06A">
      <w:start w:val="1"/>
      <w:numFmt w:val="bullet"/>
      <w:lvlText w:val=""/>
      <w:lvlJc w:val="left"/>
      <w:pPr>
        <w:ind w:left="720" w:hanging="360"/>
      </w:pPr>
      <w:rPr>
        <w:rFonts w:ascii="Symbol" w:hAnsi="Symbol" w:hint="default"/>
      </w:rPr>
    </w:lvl>
    <w:lvl w:ilvl="1" w:tplc="7D1ADAB6">
      <w:start w:val="1"/>
      <w:numFmt w:val="bullet"/>
      <w:lvlText w:val="o"/>
      <w:lvlJc w:val="left"/>
      <w:pPr>
        <w:ind w:left="1440" w:hanging="360"/>
      </w:pPr>
      <w:rPr>
        <w:rFonts w:ascii="Courier New" w:hAnsi="Courier New" w:hint="default"/>
      </w:rPr>
    </w:lvl>
    <w:lvl w:ilvl="2" w:tplc="2AC6321E">
      <w:start w:val="1"/>
      <w:numFmt w:val="bullet"/>
      <w:lvlText w:val=""/>
      <w:lvlJc w:val="left"/>
      <w:pPr>
        <w:ind w:left="2160" w:hanging="360"/>
      </w:pPr>
      <w:rPr>
        <w:rFonts w:ascii="Wingdings" w:hAnsi="Wingdings" w:hint="default"/>
      </w:rPr>
    </w:lvl>
    <w:lvl w:ilvl="3" w:tplc="F266C5BC">
      <w:start w:val="1"/>
      <w:numFmt w:val="bullet"/>
      <w:lvlText w:val=""/>
      <w:lvlJc w:val="left"/>
      <w:pPr>
        <w:ind w:left="2880" w:hanging="360"/>
      </w:pPr>
      <w:rPr>
        <w:rFonts w:ascii="Symbol" w:hAnsi="Symbol" w:hint="default"/>
      </w:rPr>
    </w:lvl>
    <w:lvl w:ilvl="4" w:tplc="672689BC">
      <w:start w:val="1"/>
      <w:numFmt w:val="bullet"/>
      <w:lvlText w:val="o"/>
      <w:lvlJc w:val="left"/>
      <w:pPr>
        <w:ind w:left="3600" w:hanging="360"/>
      </w:pPr>
      <w:rPr>
        <w:rFonts w:ascii="Courier New" w:hAnsi="Courier New" w:hint="default"/>
      </w:rPr>
    </w:lvl>
    <w:lvl w:ilvl="5" w:tplc="89CE38FC">
      <w:start w:val="1"/>
      <w:numFmt w:val="bullet"/>
      <w:lvlText w:val=""/>
      <w:lvlJc w:val="left"/>
      <w:pPr>
        <w:ind w:left="4320" w:hanging="360"/>
      </w:pPr>
      <w:rPr>
        <w:rFonts w:ascii="Wingdings" w:hAnsi="Wingdings" w:hint="default"/>
      </w:rPr>
    </w:lvl>
    <w:lvl w:ilvl="6" w:tplc="91E80DAA">
      <w:start w:val="1"/>
      <w:numFmt w:val="bullet"/>
      <w:lvlText w:val=""/>
      <w:lvlJc w:val="left"/>
      <w:pPr>
        <w:ind w:left="5040" w:hanging="360"/>
      </w:pPr>
      <w:rPr>
        <w:rFonts w:ascii="Symbol" w:hAnsi="Symbol" w:hint="default"/>
      </w:rPr>
    </w:lvl>
    <w:lvl w:ilvl="7" w:tplc="A26ED5DC">
      <w:start w:val="1"/>
      <w:numFmt w:val="bullet"/>
      <w:lvlText w:val="o"/>
      <w:lvlJc w:val="left"/>
      <w:pPr>
        <w:ind w:left="5760" w:hanging="360"/>
      </w:pPr>
      <w:rPr>
        <w:rFonts w:ascii="Courier New" w:hAnsi="Courier New" w:hint="default"/>
      </w:rPr>
    </w:lvl>
    <w:lvl w:ilvl="8" w:tplc="09402480">
      <w:start w:val="1"/>
      <w:numFmt w:val="bullet"/>
      <w:lvlText w:val=""/>
      <w:lvlJc w:val="left"/>
      <w:pPr>
        <w:ind w:left="6480" w:hanging="360"/>
      </w:pPr>
      <w:rPr>
        <w:rFonts w:ascii="Wingdings" w:hAnsi="Wingdings" w:hint="default"/>
      </w:rPr>
    </w:lvl>
  </w:abstractNum>
  <w:abstractNum w:abstractNumId="5" w15:restartNumberingAfterBreak="0">
    <w:nsid w:val="27CA3A04"/>
    <w:multiLevelType w:val="hybridMultilevel"/>
    <w:tmpl w:val="24E0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46DA7"/>
    <w:multiLevelType w:val="hybridMultilevel"/>
    <w:tmpl w:val="FE42D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E4164"/>
    <w:multiLevelType w:val="hybridMultilevel"/>
    <w:tmpl w:val="BEDA622C"/>
    <w:lvl w:ilvl="0" w:tplc="A2065E3E">
      <w:numFmt w:val="bullet"/>
      <w:lvlText w:val="-"/>
      <w:lvlJc w:val="left"/>
      <w:pPr>
        <w:ind w:left="821" w:hanging="361"/>
      </w:pPr>
      <w:rPr>
        <w:rFonts w:ascii="Arial" w:eastAsia="Arial" w:hAnsi="Arial" w:cs="Arial" w:hint="default"/>
        <w:spacing w:val="-24"/>
        <w:w w:val="88"/>
        <w:sz w:val="24"/>
        <w:szCs w:val="24"/>
        <w:lang w:val="en-US" w:eastAsia="en-US" w:bidi="ar-SA"/>
      </w:rPr>
    </w:lvl>
    <w:lvl w:ilvl="1" w:tplc="C6AE9CBA">
      <w:numFmt w:val="bullet"/>
      <w:lvlText w:val="•"/>
      <w:lvlJc w:val="left"/>
      <w:pPr>
        <w:ind w:left="1661" w:hanging="361"/>
      </w:pPr>
      <w:rPr>
        <w:rFonts w:hint="default"/>
        <w:lang w:val="en-US" w:eastAsia="en-US" w:bidi="ar-SA"/>
      </w:rPr>
    </w:lvl>
    <w:lvl w:ilvl="2" w:tplc="30BAD008">
      <w:numFmt w:val="bullet"/>
      <w:lvlText w:val="•"/>
      <w:lvlJc w:val="left"/>
      <w:pPr>
        <w:ind w:left="2503" w:hanging="361"/>
      </w:pPr>
      <w:rPr>
        <w:rFonts w:hint="default"/>
        <w:lang w:val="en-US" w:eastAsia="en-US" w:bidi="ar-SA"/>
      </w:rPr>
    </w:lvl>
    <w:lvl w:ilvl="3" w:tplc="6F463A9E">
      <w:numFmt w:val="bullet"/>
      <w:lvlText w:val="•"/>
      <w:lvlJc w:val="left"/>
      <w:pPr>
        <w:ind w:left="3345" w:hanging="361"/>
      </w:pPr>
      <w:rPr>
        <w:rFonts w:hint="default"/>
        <w:lang w:val="en-US" w:eastAsia="en-US" w:bidi="ar-SA"/>
      </w:rPr>
    </w:lvl>
    <w:lvl w:ilvl="4" w:tplc="2B20D618">
      <w:numFmt w:val="bullet"/>
      <w:lvlText w:val="•"/>
      <w:lvlJc w:val="left"/>
      <w:pPr>
        <w:ind w:left="4187" w:hanging="361"/>
      </w:pPr>
      <w:rPr>
        <w:rFonts w:hint="default"/>
        <w:lang w:val="en-US" w:eastAsia="en-US" w:bidi="ar-SA"/>
      </w:rPr>
    </w:lvl>
    <w:lvl w:ilvl="5" w:tplc="F0F6A9F6">
      <w:numFmt w:val="bullet"/>
      <w:lvlText w:val="•"/>
      <w:lvlJc w:val="left"/>
      <w:pPr>
        <w:ind w:left="5029" w:hanging="361"/>
      </w:pPr>
      <w:rPr>
        <w:rFonts w:hint="default"/>
        <w:lang w:val="en-US" w:eastAsia="en-US" w:bidi="ar-SA"/>
      </w:rPr>
    </w:lvl>
    <w:lvl w:ilvl="6" w:tplc="E1E463AA">
      <w:numFmt w:val="bullet"/>
      <w:lvlText w:val="•"/>
      <w:lvlJc w:val="left"/>
      <w:pPr>
        <w:ind w:left="5871" w:hanging="361"/>
      </w:pPr>
      <w:rPr>
        <w:rFonts w:hint="default"/>
        <w:lang w:val="en-US" w:eastAsia="en-US" w:bidi="ar-SA"/>
      </w:rPr>
    </w:lvl>
    <w:lvl w:ilvl="7" w:tplc="F0C0B928">
      <w:numFmt w:val="bullet"/>
      <w:lvlText w:val="•"/>
      <w:lvlJc w:val="left"/>
      <w:pPr>
        <w:ind w:left="6713" w:hanging="361"/>
      </w:pPr>
      <w:rPr>
        <w:rFonts w:hint="default"/>
        <w:lang w:val="en-US" w:eastAsia="en-US" w:bidi="ar-SA"/>
      </w:rPr>
    </w:lvl>
    <w:lvl w:ilvl="8" w:tplc="B412BEAE">
      <w:numFmt w:val="bullet"/>
      <w:lvlText w:val="•"/>
      <w:lvlJc w:val="left"/>
      <w:pPr>
        <w:ind w:left="7555" w:hanging="361"/>
      </w:pPr>
      <w:rPr>
        <w:rFonts w:hint="default"/>
        <w:lang w:val="en-US" w:eastAsia="en-US" w:bidi="ar-SA"/>
      </w:rPr>
    </w:lvl>
  </w:abstractNum>
  <w:abstractNum w:abstractNumId="8" w15:restartNumberingAfterBreak="0">
    <w:nsid w:val="31AA7712"/>
    <w:multiLevelType w:val="hybridMultilevel"/>
    <w:tmpl w:val="9C4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25313"/>
    <w:multiLevelType w:val="hybridMultilevel"/>
    <w:tmpl w:val="B18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6301E"/>
    <w:multiLevelType w:val="hybridMultilevel"/>
    <w:tmpl w:val="48D47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686D02"/>
    <w:multiLevelType w:val="hybridMultilevel"/>
    <w:tmpl w:val="7E945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1533D87"/>
    <w:multiLevelType w:val="hybridMultilevel"/>
    <w:tmpl w:val="7004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E157B"/>
    <w:multiLevelType w:val="multilevel"/>
    <w:tmpl w:val="6FD4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B43089"/>
    <w:multiLevelType w:val="hybridMultilevel"/>
    <w:tmpl w:val="D3F4D8CE"/>
    <w:lvl w:ilvl="0" w:tplc="18090001">
      <w:start w:val="1"/>
      <w:numFmt w:val="bullet"/>
      <w:lvlText w:val=""/>
      <w:lvlJc w:val="left"/>
      <w:pPr>
        <w:ind w:left="720" w:hanging="360"/>
      </w:pPr>
      <w:rPr>
        <w:rFonts w:ascii="Symbol" w:hAnsi="Symbol" w:hint="default"/>
      </w:rPr>
    </w:lvl>
    <w:lvl w:ilvl="1" w:tplc="DBE0B9FE">
      <w:numFmt w:val="bullet"/>
      <w:lvlText w:val="-"/>
      <w:lvlJc w:val="left"/>
      <w:pPr>
        <w:ind w:left="1440" w:hanging="360"/>
      </w:pPr>
      <w:rPr>
        <w:rFonts w:ascii="Avenir Next" w:eastAsiaTheme="minorHAnsi" w:hAnsi="Avenir Next"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4A95337"/>
    <w:multiLevelType w:val="hybridMultilevel"/>
    <w:tmpl w:val="6FC41B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336471"/>
    <w:multiLevelType w:val="hybridMultilevel"/>
    <w:tmpl w:val="FD343A44"/>
    <w:lvl w:ilvl="0" w:tplc="AABEC86A">
      <w:start w:val="1"/>
      <w:numFmt w:val="bullet"/>
      <w:lvlText w:val=""/>
      <w:lvlJc w:val="left"/>
      <w:pPr>
        <w:ind w:left="720" w:hanging="360"/>
      </w:pPr>
      <w:rPr>
        <w:rFonts w:ascii="Symbol" w:hAnsi="Symbol" w:hint="default"/>
      </w:rPr>
    </w:lvl>
    <w:lvl w:ilvl="1" w:tplc="00D447A4">
      <w:start w:val="1"/>
      <w:numFmt w:val="bullet"/>
      <w:lvlText w:val="o"/>
      <w:lvlJc w:val="left"/>
      <w:pPr>
        <w:ind w:left="1440" w:hanging="360"/>
      </w:pPr>
      <w:rPr>
        <w:rFonts w:ascii="Courier New" w:hAnsi="Courier New" w:hint="default"/>
      </w:rPr>
    </w:lvl>
    <w:lvl w:ilvl="2" w:tplc="CB2277FC">
      <w:start w:val="1"/>
      <w:numFmt w:val="bullet"/>
      <w:lvlText w:val=""/>
      <w:lvlJc w:val="left"/>
      <w:pPr>
        <w:ind w:left="2160" w:hanging="360"/>
      </w:pPr>
      <w:rPr>
        <w:rFonts w:ascii="Wingdings" w:hAnsi="Wingdings" w:hint="default"/>
      </w:rPr>
    </w:lvl>
    <w:lvl w:ilvl="3" w:tplc="9A36806A">
      <w:start w:val="1"/>
      <w:numFmt w:val="bullet"/>
      <w:lvlText w:val=""/>
      <w:lvlJc w:val="left"/>
      <w:pPr>
        <w:ind w:left="2880" w:hanging="360"/>
      </w:pPr>
      <w:rPr>
        <w:rFonts w:ascii="Symbol" w:hAnsi="Symbol" w:hint="default"/>
      </w:rPr>
    </w:lvl>
    <w:lvl w:ilvl="4" w:tplc="D94E0392">
      <w:start w:val="1"/>
      <w:numFmt w:val="bullet"/>
      <w:lvlText w:val="o"/>
      <w:lvlJc w:val="left"/>
      <w:pPr>
        <w:ind w:left="3600" w:hanging="360"/>
      </w:pPr>
      <w:rPr>
        <w:rFonts w:ascii="Courier New" w:hAnsi="Courier New" w:hint="default"/>
      </w:rPr>
    </w:lvl>
    <w:lvl w:ilvl="5" w:tplc="4CACB07C">
      <w:start w:val="1"/>
      <w:numFmt w:val="bullet"/>
      <w:lvlText w:val=""/>
      <w:lvlJc w:val="left"/>
      <w:pPr>
        <w:ind w:left="4320" w:hanging="360"/>
      </w:pPr>
      <w:rPr>
        <w:rFonts w:ascii="Wingdings" w:hAnsi="Wingdings" w:hint="default"/>
      </w:rPr>
    </w:lvl>
    <w:lvl w:ilvl="6" w:tplc="FF12238A">
      <w:start w:val="1"/>
      <w:numFmt w:val="bullet"/>
      <w:lvlText w:val=""/>
      <w:lvlJc w:val="left"/>
      <w:pPr>
        <w:ind w:left="5040" w:hanging="360"/>
      </w:pPr>
      <w:rPr>
        <w:rFonts w:ascii="Symbol" w:hAnsi="Symbol" w:hint="default"/>
      </w:rPr>
    </w:lvl>
    <w:lvl w:ilvl="7" w:tplc="D61C8710">
      <w:start w:val="1"/>
      <w:numFmt w:val="bullet"/>
      <w:lvlText w:val="o"/>
      <w:lvlJc w:val="left"/>
      <w:pPr>
        <w:ind w:left="5760" w:hanging="360"/>
      </w:pPr>
      <w:rPr>
        <w:rFonts w:ascii="Courier New" w:hAnsi="Courier New" w:hint="default"/>
      </w:rPr>
    </w:lvl>
    <w:lvl w:ilvl="8" w:tplc="0D501894">
      <w:start w:val="1"/>
      <w:numFmt w:val="bullet"/>
      <w:lvlText w:val=""/>
      <w:lvlJc w:val="left"/>
      <w:pPr>
        <w:ind w:left="6480" w:hanging="360"/>
      </w:pPr>
      <w:rPr>
        <w:rFonts w:ascii="Wingdings" w:hAnsi="Wingdings" w:hint="default"/>
      </w:rPr>
    </w:lvl>
  </w:abstractNum>
  <w:abstractNum w:abstractNumId="17" w15:restartNumberingAfterBreak="0">
    <w:nsid w:val="51F72CAC"/>
    <w:multiLevelType w:val="hybridMultilevel"/>
    <w:tmpl w:val="DD84B3FE"/>
    <w:lvl w:ilvl="0" w:tplc="3798226C">
      <w:start w:val="2016"/>
      <w:numFmt w:val="bullet"/>
      <w:lvlText w:val="-"/>
      <w:lvlJc w:val="left"/>
      <w:pPr>
        <w:ind w:left="720" w:hanging="360"/>
      </w:pPr>
      <w:rPr>
        <w:rFonts w:ascii="Avenir Book" w:eastAsiaTheme="minorHAnsi"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E7632"/>
    <w:multiLevelType w:val="hybridMultilevel"/>
    <w:tmpl w:val="4392BE14"/>
    <w:lvl w:ilvl="0" w:tplc="A824DF26">
      <w:start w:val="1"/>
      <w:numFmt w:val="bullet"/>
      <w:lvlText w:val=""/>
      <w:lvlJc w:val="left"/>
      <w:pPr>
        <w:ind w:left="720" w:hanging="360"/>
      </w:pPr>
      <w:rPr>
        <w:rFonts w:ascii="Symbol" w:hAnsi="Symbol" w:hint="default"/>
      </w:rPr>
    </w:lvl>
    <w:lvl w:ilvl="1" w:tplc="79486230">
      <w:start w:val="1"/>
      <w:numFmt w:val="bullet"/>
      <w:lvlText w:val="o"/>
      <w:lvlJc w:val="left"/>
      <w:pPr>
        <w:ind w:left="1440" w:hanging="360"/>
      </w:pPr>
      <w:rPr>
        <w:rFonts w:ascii="Courier New" w:hAnsi="Courier New" w:hint="default"/>
      </w:rPr>
    </w:lvl>
    <w:lvl w:ilvl="2" w:tplc="4E28CACE">
      <w:start w:val="1"/>
      <w:numFmt w:val="bullet"/>
      <w:lvlText w:val=""/>
      <w:lvlJc w:val="left"/>
      <w:pPr>
        <w:ind w:left="2160" w:hanging="360"/>
      </w:pPr>
      <w:rPr>
        <w:rFonts w:ascii="Wingdings" w:hAnsi="Wingdings" w:hint="default"/>
      </w:rPr>
    </w:lvl>
    <w:lvl w:ilvl="3" w:tplc="E6CCA488">
      <w:start w:val="1"/>
      <w:numFmt w:val="bullet"/>
      <w:lvlText w:val=""/>
      <w:lvlJc w:val="left"/>
      <w:pPr>
        <w:ind w:left="2880" w:hanging="360"/>
      </w:pPr>
      <w:rPr>
        <w:rFonts w:ascii="Symbol" w:hAnsi="Symbol" w:hint="default"/>
      </w:rPr>
    </w:lvl>
    <w:lvl w:ilvl="4" w:tplc="7278E1CA">
      <w:start w:val="1"/>
      <w:numFmt w:val="bullet"/>
      <w:lvlText w:val="o"/>
      <w:lvlJc w:val="left"/>
      <w:pPr>
        <w:ind w:left="3600" w:hanging="360"/>
      </w:pPr>
      <w:rPr>
        <w:rFonts w:ascii="Courier New" w:hAnsi="Courier New" w:hint="default"/>
      </w:rPr>
    </w:lvl>
    <w:lvl w:ilvl="5" w:tplc="9DCAC412">
      <w:start w:val="1"/>
      <w:numFmt w:val="bullet"/>
      <w:lvlText w:val=""/>
      <w:lvlJc w:val="left"/>
      <w:pPr>
        <w:ind w:left="4320" w:hanging="360"/>
      </w:pPr>
      <w:rPr>
        <w:rFonts w:ascii="Wingdings" w:hAnsi="Wingdings" w:hint="default"/>
      </w:rPr>
    </w:lvl>
    <w:lvl w:ilvl="6" w:tplc="8BFCC3FE">
      <w:start w:val="1"/>
      <w:numFmt w:val="bullet"/>
      <w:lvlText w:val=""/>
      <w:lvlJc w:val="left"/>
      <w:pPr>
        <w:ind w:left="5040" w:hanging="360"/>
      </w:pPr>
      <w:rPr>
        <w:rFonts w:ascii="Symbol" w:hAnsi="Symbol" w:hint="default"/>
      </w:rPr>
    </w:lvl>
    <w:lvl w:ilvl="7" w:tplc="895C1F6A">
      <w:start w:val="1"/>
      <w:numFmt w:val="bullet"/>
      <w:lvlText w:val="o"/>
      <w:lvlJc w:val="left"/>
      <w:pPr>
        <w:ind w:left="5760" w:hanging="360"/>
      </w:pPr>
      <w:rPr>
        <w:rFonts w:ascii="Courier New" w:hAnsi="Courier New" w:hint="default"/>
      </w:rPr>
    </w:lvl>
    <w:lvl w:ilvl="8" w:tplc="A73E731E">
      <w:start w:val="1"/>
      <w:numFmt w:val="bullet"/>
      <w:lvlText w:val=""/>
      <w:lvlJc w:val="left"/>
      <w:pPr>
        <w:ind w:left="6480" w:hanging="360"/>
      </w:pPr>
      <w:rPr>
        <w:rFonts w:ascii="Wingdings" w:hAnsi="Wingdings" w:hint="default"/>
      </w:rPr>
    </w:lvl>
  </w:abstractNum>
  <w:abstractNum w:abstractNumId="19" w15:restartNumberingAfterBreak="0">
    <w:nsid w:val="65094B7E"/>
    <w:multiLevelType w:val="hybridMultilevel"/>
    <w:tmpl w:val="D66801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14063C"/>
    <w:multiLevelType w:val="hybridMultilevel"/>
    <w:tmpl w:val="B16854EA"/>
    <w:lvl w:ilvl="0" w:tplc="0D4C9210">
      <w:start w:val="1"/>
      <w:numFmt w:val="bullet"/>
      <w:lvlText w:val=""/>
      <w:lvlJc w:val="left"/>
      <w:pPr>
        <w:ind w:left="720" w:hanging="360"/>
      </w:pPr>
      <w:rPr>
        <w:rFonts w:ascii="Symbol" w:hAnsi="Symbol" w:hint="default"/>
      </w:rPr>
    </w:lvl>
    <w:lvl w:ilvl="1" w:tplc="13A4011C">
      <w:start w:val="1"/>
      <w:numFmt w:val="bullet"/>
      <w:lvlText w:val="o"/>
      <w:lvlJc w:val="left"/>
      <w:pPr>
        <w:ind w:left="1440" w:hanging="360"/>
      </w:pPr>
      <w:rPr>
        <w:rFonts w:ascii="Courier New" w:hAnsi="Courier New" w:hint="default"/>
      </w:rPr>
    </w:lvl>
    <w:lvl w:ilvl="2" w:tplc="0482641E">
      <w:start w:val="1"/>
      <w:numFmt w:val="bullet"/>
      <w:lvlText w:val=""/>
      <w:lvlJc w:val="left"/>
      <w:pPr>
        <w:ind w:left="2160" w:hanging="360"/>
      </w:pPr>
      <w:rPr>
        <w:rFonts w:ascii="Wingdings" w:hAnsi="Wingdings" w:hint="default"/>
      </w:rPr>
    </w:lvl>
    <w:lvl w:ilvl="3" w:tplc="720A6A2E">
      <w:start w:val="1"/>
      <w:numFmt w:val="bullet"/>
      <w:lvlText w:val=""/>
      <w:lvlJc w:val="left"/>
      <w:pPr>
        <w:ind w:left="2880" w:hanging="360"/>
      </w:pPr>
      <w:rPr>
        <w:rFonts w:ascii="Symbol" w:hAnsi="Symbol" w:hint="default"/>
      </w:rPr>
    </w:lvl>
    <w:lvl w:ilvl="4" w:tplc="FEE8938C">
      <w:start w:val="1"/>
      <w:numFmt w:val="bullet"/>
      <w:lvlText w:val="o"/>
      <w:lvlJc w:val="left"/>
      <w:pPr>
        <w:ind w:left="3600" w:hanging="360"/>
      </w:pPr>
      <w:rPr>
        <w:rFonts w:ascii="Courier New" w:hAnsi="Courier New" w:hint="default"/>
      </w:rPr>
    </w:lvl>
    <w:lvl w:ilvl="5" w:tplc="F95E309E">
      <w:start w:val="1"/>
      <w:numFmt w:val="bullet"/>
      <w:lvlText w:val=""/>
      <w:lvlJc w:val="left"/>
      <w:pPr>
        <w:ind w:left="4320" w:hanging="360"/>
      </w:pPr>
      <w:rPr>
        <w:rFonts w:ascii="Wingdings" w:hAnsi="Wingdings" w:hint="default"/>
      </w:rPr>
    </w:lvl>
    <w:lvl w:ilvl="6" w:tplc="AB9031CC">
      <w:start w:val="1"/>
      <w:numFmt w:val="bullet"/>
      <w:lvlText w:val=""/>
      <w:lvlJc w:val="left"/>
      <w:pPr>
        <w:ind w:left="5040" w:hanging="360"/>
      </w:pPr>
      <w:rPr>
        <w:rFonts w:ascii="Symbol" w:hAnsi="Symbol" w:hint="default"/>
      </w:rPr>
    </w:lvl>
    <w:lvl w:ilvl="7" w:tplc="E6EEE5B0">
      <w:start w:val="1"/>
      <w:numFmt w:val="bullet"/>
      <w:lvlText w:val="o"/>
      <w:lvlJc w:val="left"/>
      <w:pPr>
        <w:ind w:left="5760" w:hanging="360"/>
      </w:pPr>
      <w:rPr>
        <w:rFonts w:ascii="Courier New" w:hAnsi="Courier New" w:hint="default"/>
      </w:rPr>
    </w:lvl>
    <w:lvl w:ilvl="8" w:tplc="28A0D076">
      <w:start w:val="1"/>
      <w:numFmt w:val="bullet"/>
      <w:lvlText w:val=""/>
      <w:lvlJc w:val="left"/>
      <w:pPr>
        <w:ind w:left="6480" w:hanging="360"/>
      </w:pPr>
      <w:rPr>
        <w:rFonts w:ascii="Wingdings" w:hAnsi="Wingdings" w:hint="default"/>
      </w:rPr>
    </w:lvl>
  </w:abstractNum>
  <w:abstractNum w:abstractNumId="21" w15:restartNumberingAfterBreak="0">
    <w:nsid w:val="69912421"/>
    <w:multiLevelType w:val="hybridMultilevel"/>
    <w:tmpl w:val="61D00448"/>
    <w:lvl w:ilvl="0" w:tplc="844852B6">
      <w:start w:val="1"/>
      <w:numFmt w:val="bullet"/>
      <w:lvlText w:val=""/>
      <w:lvlJc w:val="left"/>
      <w:pPr>
        <w:ind w:left="720" w:hanging="360"/>
      </w:pPr>
      <w:rPr>
        <w:rFonts w:ascii="Symbol" w:hAnsi="Symbol" w:hint="default"/>
      </w:rPr>
    </w:lvl>
    <w:lvl w:ilvl="1" w:tplc="9A58BA06">
      <w:start w:val="1"/>
      <w:numFmt w:val="bullet"/>
      <w:lvlText w:val="o"/>
      <w:lvlJc w:val="left"/>
      <w:pPr>
        <w:ind w:left="1440" w:hanging="360"/>
      </w:pPr>
      <w:rPr>
        <w:rFonts w:ascii="Courier New" w:hAnsi="Courier New" w:hint="default"/>
      </w:rPr>
    </w:lvl>
    <w:lvl w:ilvl="2" w:tplc="F2B0D9C4">
      <w:start w:val="1"/>
      <w:numFmt w:val="bullet"/>
      <w:lvlText w:val=""/>
      <w:lvlJc w:val="left"/>
      <w:pPr>
        <w:ind w:left="2160" w:hanging="360"/>
      </w:pPr>
      <w:rPr>
        <w:rFonts w:ascii="Wingdings" w:hAnsi="Wingdings" w:hint="default"/>
      </w:rPr>
    </w:lvl>
    <w:lvl w:ilvl="3" w:tplc="DFA09660">
      <w:start w:val="1"/>
      <w:numFmt w:val="bullet"/>
      <w:lvlText w:val=""/>
      <w:lvlJc w:val="left"/>
      <w:pPr>
        <w:ind w:left="2880" w:hanging="360"/>
      </w:pPr>
      <w:rPr>
        <w:rFonts w:ascii="Symbol" w:hAnsi="Symbol" w:hint="default"/>
      </w:rPr>
    </w:lvl>
    <w:lvl w:ilvl="4" w:tplc="45DA3B56">
      <w:start w:val="1"/>
      <w:numFmt w:val="bullet"/>
      <w:lvlText w:val="o"/>
      <w:lvlJc w:val="left"/>
      <w:pPr>
        <w:ind w:left="3600" w:hanging="360"/>
      </w:pPr>
      <w:rPr>
        <w:rFonts w:ascii="Courier New" w:hAnsi="Courier New" w:hint="default"/>
      </w:rPr>
    </w:lvl>
    <w:lvl w:ilvl="5" w:tplc="AE88444E">
      <w:start w:val="1"/>
      <w:numFmt w:val="bullet"/>
      <w:lvlText w:val=""/>
      <w:lvlJc w:val="left"/>
      <w:pPr>
        <w:ind w:left="4320" w:hanging="360"/>
      </w:pPr>
      <w:rPr>
        <w:rFonts w:ascii="Wingdings" w:hAnsi="Wingdings" w:hint="default"/>
      </w:rPr>
    </w:lvl>
    <w:lvl w:ilvl="6" w:tplc="C2BC3084">
      <w:start w:val="1"/>
      <w:numFmt w:val="bullet"/>
      <w:lvlText w:val=""/>
      <w:lvlJc w:val="left"/>
      <w:pPr>
        <w:ind w:left="5040" w:hanging="360"/>
      </w:pPr>
      <w:rPr>
        <w:rFonts w:ascii="Symbol" w:hAnsi="Symbol" w:hint="default"/>
      </w:rPr>
    </w:lvl>
    <w:lvl w:ilvl="7" w:tplc="BD948C02">
      <w:start w:val="1"/>
      <w:numFmt w:val="bullet"/>
      <w:lvlText w:val="o"/>
      <w:lvlJc w:val="left"/>
      <w:pPr>
        <w:ind w:left="5760" w:hanging="360"/>
      </w:pPr>
      <w:rPr>
        <w:rFonts w:ascii="Courier New" w:hAnsi="Courier New" w:hint="default"/>
      </w:rPr>
    </w:lvl>
    <w:lvl w:ilvl="8" w:tplc="8C949516">
      <w:start w:val="1"/>
      <w:numFmt w:val="bullet"/>
      <w:lvlText w:val=""/>
      <w:lvlJc w:val="left"/>
      <w:pPr>
        <w:ind w:left="6480" w:hanging="360"/>
      </w:pPr>
      <w:rPr>
        <w:rFonts w:ascii="Wingdings" w:hAnsi="Wingdings" w:hint="default"/>
      </w:rPr>
    </w:lvl>
  </w:abstractNum>
  <w:abstractNum w:abstractNumId="22" w15:restartNumberingAfterBreak="0">
    <w:nsid w:val="6EF911B9"/>
    <w:multiLevelType w:val="hybridMultilevel"/>
    <w:tmpl w:val="3DA69B42"/>
    <w:lvl w:ilvl="0" w:tplc="DB3ACDDC">
      <w:start w:val="1"/>
      <w:numFmt w:val="bullet"/>
      <w:lvlText w:val=""/>
      <w:lvlJc w:val="left"/>
      <w:pPr>
        <w:ind w:left="720" w:hanging="360"/>
      </w:pPr>
      <w:rPr>
        <w:rFonts w:ascii="Symbol" w:hAnsi="Symbol" w:hint="default"/>
      </w:rPr>
    </w:lvl>
    <w:lvl w:ilvl="1" w:tplc="E9F64B0A">
      <w:start w:val="1"/>
      <w:numFmt w:val="bullet"/>
      <w:lvlText w:val="o"/>
      <w:lvlJc w:val="left"/>
      <w:pPr>
        <w:ind w:left="1440" w:hanging="360"/>
      </w:pPr>
      <w:rPr>
        <w:rFonts w:ascii="Courier New" w:hAnsi="Courier New" w:hint="default"/>
      </w:rPr>
    </w:lvl>
    <w:lvl w:ilvl="2" w:tplc="1A28CCDE">
      <w:start w:val="1"/>
      <w:numFmt w:val="bullet"/>
      <w:lvlText w:val=""/>
      <w:lvlJc w:val="left"/>
      <w:pPr>
        <w:ind w:left="2160" w:hanging="360"/>
      </w:pPr>
      <w:rPr>
        <w:rFonts w:ascii="Wingdings" w:hAnsi="Wingdings" w:hint="default"/>
      </w:rPr>
    </w:lvl>
    <w:lvl w:ilvl="3" w:tplc="F580B8DA">
      <w:start w:val="1"/>
      <w:numFmt w:val="bullet"/>
      <w:lvlText w:val=""/>
      <w:lvlJc w:val="left"/>
      <w:pPr>
        <w:ind w:left="2880" w:hanging="360"/>
      </w:pPr>
      <w:rPr>
        <w:rFonts w:ascii="Symbol" w:hAnsi="Symbol" w:hint="default"/>
      </w:rPr>
    </w:lvl>
    <w:lvl w:ilvl="4" w:tplc="357C57F2">
      <w:start w:val="1"/>
      <w:numFmt w:val="bullet"/>
      <w:lvlText w:val="o"/>
      <w:lvlJc w:val="left"/>
      <w:pPr>
        <w:ind w:left="3600" w:hanging="360"/>
      </w:pPr>
      <w:rPr>
        <w:rFonts w:ascii="Courier New" w:hAnsi="Courier New" w:hint="default"/>
      </w:rPr>
    </w:lvl>
    <w:lvl w:ilvl="5" w:tplc="60ACFD84">
      <w:start w:val="1"/>
      <w:numFmt w:val="bullet"/>
      <w:lvlText w:val=""/>
      <w:lvlJc w:val="left"/>
      <w:pPr>
        <w:ind w:left="4320" w:hanging="360"/>
      </w:pPr>
      <w:rPr>
        <w:rFonts w:ascii="Wingdings" w:hAnsi="Wingdings" w:hint="default"/>
      </w:rPr>
    </w:lvl>
    <w:lvl w:ilvl="6" w:tplc="60865F56">
      <w:start w:val="1"/>
      <w:numFmt w:val="bullet"/>
      <w:lvlText w:val=""/>
      <w:lvlJc w:val="left"/>
      <w:pPr>
        <w:ind w:left="5040" w:hanging="360"/>
      </w:pPr>
      <w:rPr>
        <w:rFonts w:ascii="Symbol" w:hAnsi="Symbol" w:hint="default"/>
      </w:rPr>
    </w:lvl>
    <w:lvl w:ilvl="7" w:tplc="CEA4FC90">
      <w:start w:val="1"/>
      <w:numFmt w:val="bullet"/>
      <w:lvlText w:val="o"/>
      <w:lvlJc w:val="left"/>
      <w:pPr>
        <w:ind w:left="5760" w:hanging="360"/>
      </w:pPr>
      <w:rPr>
        <w:rFonts w:ascii="Courier New" w:hAnsi="Courier New" w:hint="default"/>
      </w:rPr>
    </w:lvl>
    <w:lvl w:ilvl="8" w:tplc="D818C096">
      <w:start w:val="1"/>
      <w:numFmt w:val="bullet"/>
      <w:lvlText w:val=""/>
      <w:lvlJc w:val="left"/>
      <w:pPr>
        <w:ind w:left="6480" w:hanging="360"/>
      </w:pPr>
      <w:rPr>
        <w:rFonts w:ascii="Wingdings" w:hAnsi="Wingdings" w:hint="default"/>
      </w:rPr>
    </w:lvl>
  </w:abstractNum>
  <w:abstractNum w:abstractNumId="23" w15:restartNumberingAfterBreak="0">
    <w:nsid w:val="7A2C3372"/>
    <w:multiLevelType w:val="hybridMultilevel"/>
    <w:tmpl w:val="BD56392C"/>
    <w:lvl w:ilvl="0" w:tplc="B12A463A">
      <w:start w:val="1"/>
      <w:numFmt w:val="bullet"/>
      <w:lvlText w:val=""/>
      <w:lvlJc w:val="left"/>
      <w:pPr>
        <w:ind w:left="720" w:hanging="360"/>
      </w:pPr>
      <w:rPr>
        <w:rFonts w:ascii="Symbol" w:hAnsi="Symbol" w:hint="default"/>
      </w:rPr>
    </w:lvl>
    <w:lvl w:ilvl="1" w:tplc="7B38913C">
      <w:start w:val="1"/>
      <w:numFmt w:val="bullet"/>
      <w:lvlText w:val="o"/>
      <w:lvlJc w:val="left"/>
      <w:pPr>
        <w:ind w:left="1440" w:hanging="360"/>
      </w:pPr>
      <w:rPr>
        <w:rFonts w:ascii="Courier New" w:hAnsi="Courier New" w:hint="default"/>
      </w:rPr>
    </w:lvl>
    <w:lvl w:ilvl="2" w:tplc="12D24742">
      <w:start w:val="1"/>
      <w:numFmt w:val="bullet"/>
      <w:lvlText w:val=""/>
      <w:lvlJc w:val="left"/>
      <w:pPr>
        <w:ind w:left="2160" w:hanging="360"/>
      </w:pPr>
      <w:rPr>
        <w:rFonts w:ascii="Wingdings" w:hAnsi="Wingdings" w:hint="default"/>
      </w:rPr>
    </w:lvl>
    <w:lvl w:ilvl="3" w:tplc="3EB4E78C">
      <w:start w:val="1"/>
      <w:numFmt w:val="bullet"/>
      <w:lvlText w:val=""/>
      <w:lvlJc w:val="left"/>
      <w:pPr>
        <w:ind w:left="2880" w:hanging="360"/>
      </w:pPr>
      <w:rPr>
        <w:rFonts w:ascii="Symbol" w:hAnsi="Symbol" w:hint="default"/>
      </w:rPr>
    </w:lvl>
    <w:lvl w:ilvl="4" w:tplc="982072B4">
      <w:start w:val="1"/>
      <w:numFmt w:val="bullet"/>
      <w:lvlText w:val="o"/>
      <w:lvlJc w:val="left"/>
      <w:pPr>
        <w:ind w:left="3600" w:hanging="360"/>
      </w:pPr>
      <w:rPr>
        <w:rFonts w:ascii="Courier New" w:hAnsi="Courier New" w:hint="default"/>
      </w:rPr>
    </w:lvl>
    <w:lvl w:ilvl="5" w:tplc="C696E4C0">
      <w:start w:val="1"/>
      <w:numFmt w:val="bullet"/>
      <w:lvlText w:val=""/>
      <w:lvlJc w:val="left"/>
      <w:pPr>
        <w:ind w:left="4320" w:hanging="360"/>
      </w:pPr>
      <w:rPr>
        <w:rFonts w:ascii="Wingdings" w:hAnsi="Wingdings" w:hint="default"/>
      </w:rPr>
    </w:lvl>
    <w:lvl w:ilvl="6" w:tplc="2D080196">
      <w:start w:val="1"/>
      <w:numFmt w:val="bullet"/>
      <w:lvlText w:val=""/>
      <w:lvlJc w:val="left"/>
      <w:pPr>
        <w:ind w:left="5040" w:hanging="360"/>
      </w:pPr>
      <w:rPr>
        <w:rFonts w:ascii="Symbol" w:hAnsi="Symbol" w:hint="default"/>
      </w:rPr>
    </w:lvl>
    <w:lvl w:ilvl="7" w:tplc="3C80763C">
      <w:start w:val="1"/>
      <w:numFmt w:val="bullet"/>
      <w:lvlText w:val="o"/>
      <w:lvlJc w:val="left"/>
      <w:pPr>
        <w:ind w:left="5760" w:hanging="360"/>
      </w:pPr>
      <w:rPr>
        <w:rFonts w:ascii="Courier New" w:hAnsi="Courier New" w:hint="default"/>
      </w:rPr>
    </w:lvl>
    <w:lvl w:ilvl="8" w:tplc="7548C472">
      <w:start w:val="1"/>
      <w:numFmt w:val="bullet"/>
      <w:lvlText w:val=""/>
      <w:lvlJc w:val="left"/>
      <w:pPr>
        <w:ind w:left="6480" w:hanging="360"/>
      </w:pPr>
      <w:rPr>
        <w:rFonts w:ascii="Wingdings" w:hAnsi="Wingdings" w:hint="default"/>
      </w:rPr>
    </w:lvl>
  </w:abstractNum>
  <w:abstractNum w:abstractNumId="24" w15:restartNumberingAfterBreak="0">
    <w:nsid w:val="7F1A6C02"/>
    <w:multiLevelType w:val="hybridMultilevel"/>
    <w:tmpl w:val="962ED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06035968">
    <w:abstractNumId w:val="1"/>
  </w:num>
  <w:num w:numId="2" w16cid:durableId="999846689">
    <w:abstractNumId w:val="20"/>
  </w:num>
  <w:num w:numId="3" w16cid:durableId="818230244">
    <w:abstractNumId w:val="23"/>
  </w:num>
  <w:num w:numId="4" w16cid:durableId="923489054">
    <w:abstractNumId w:val="18"/>
  </w:num>
  <w:num w:numId="5" w16cid:durableId="1030304308">
    <w:abstractNumId w:val="4"/>
  </w:num>
  <w:num w:numId="6" w16cid:durableId="181477967">
    <w:abstractNumId w:val="16"/>
  </w:num>
  <w:num w:numId="7" w16cid:durableId="1522937844">
    <w:abstractNumId w:val="21"/>
  </w:num>
  <w:num w:numId="8" w16cid:durableId="117575896">
    <w:abstractNumId w:val="22"/>
  </w:num>
  <w:num w:numId="9" w16cid:durableId="771708001">
    <w:abstractNumId w:val="2"/>
  </w:num>
  <w:num w:numId="10" w16cid:durableId="428626594">
    <w:abstractNumId w:val="12"/>
  </w:num>
  <w:num w:numId="11" w16cid:durableId="552737194">
    <w:abstractNumId w:val="9"/>
  </w:num>
  <w:num w:numId="12" w16cid:durableId="1554542892">
    <w:abstractNumId w:val="8"/>
  </w:num>
  <w:num w:numId="13" w16cid:durableId="223877655">
    <w:abstractNumId w:val="5"/>
  </w:num>
  <w:num w:numId="14" w16cid:durableId="999693662">
    <w:abstractNumId w:val="14"/>
  </w:num>
  <w:num w:numId="15" w16cid:durableId="1851068589">
    <w:abstractNumId w:val="7"/>
  </w:num>
  <w:num w:numId="16" w16cid:durableId="1961371495">
    <w:abstractNumId w:val="10"/>
  </w:num>
  <w:num w:numId="17" w16cid:durableId="1422139240">
    <w:abstractNumId w:val="11"/>
  </w:num>
  <w:num w:numId="18" w16cid:durableId="1519781454">
    <w:abstractNumId w:val="6"/>
  </w:num>
  <w:num w:numId="19" w16cid:durableId="1898474186">
    <w:abstractNumId w:val="24"/>
  </w:num>
  <w:num w:numId="20" w16cid:durableId="803037108">
    <w:abstractNumId w:val="15"/>
  </w:num>
  <w:num w:numId="21" w16cid:durableId="1041321005">
    <w:abstractNumId w:val="17"/>
  </w:num>
  <w:num w:numId="22" w16cid:durableId="1595430794">
    <w:abstractNumId w:val="3"/>
  </w:num>
  <w:num w:numId="23" w16cid:durableId="260063718">
    <w:abstractNumId w:val="0"/>
  </w:num>
  <w:num w:numId="24" w16cid:durableId="1718044000">
    <w:abstractNumId w:val="13"/>
  </w:num>
  <w:num w:numId="25" w16cid:durableId="19363560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CF"/>
    <w:rsid w:val="00003709"/>
    <w:rsid w:val="00005FE4"/>
    <w:rsid w:val="00007525"/>
    <w:rsid w:val="00012E3C"/>
    <w:rsid w:val="0001365A"/>
    <w:rsid w:val="00014AE8"/>
    <w:rsid w:val="000152BE"/>
    <w:rsid w:val="000160D8"/>
    <w:rsid w:val="000161E4"/>
    <w:rsid w:val="00016931"/>
    <w:rsid w:val="00020B96"/>
    <w:rsid w:val="00024922"/>
    <w:rsid w:val="00025FA3"/>
    <w:rsid w:val="000279B0"/>
    <w:rsid w:val="00031A3D"/>
    <w:rsid w:val="00035216"/>
    <w:rsid w:val="00036A7E"/>
    <w:rsid w:val="00036B2A"/>
    <w:rsid w:val="0004287B"/>
    <w:rsid w:val="000450CA"/>
    <w:rsid w:val="00046140"/>
    <w:rsid w:val="0005065F"/>
    <w:rsid w:val="00055C10"/>
    <w:rsid w:val="00057301"/>
    <w:rsid w:val="00057348"/>
    <w:rsid w:val="0006026F"/>
    <w:rsid w:val="00061B72"/>
    <w:rsid w:val="00061C0F"/>
    <w:rsid w:val="0006355B"/>
    <w:rsid w:val="000658D3"/>
    <w:rsid w:val="0006724D"/>
    <w:rsid w:val="000726DE"/>
    <w:rsid w:val="00074AD3"/>
    <w:rsid w:val="00080333"/>
    <w:rsid w:val="00086FAB"/>
    <w:rsid w:val="00087C73"/>
    <w:rsid w:val="00091462"/>
    <w:rsid w:val="00092ED1"/>
    <w:rsid w:val="000A07D8"/>
    <w:rsid w:val="000A1710"/>
    <w:rsid w:val="000A3EC4"/>
    <w:rsid w:val="000A4538"/>
    <w:rsid w:val="000B7F4B"/>
    <w:rsid w:val="000C0F83"/>
    <w:rsid w:val="000C105B"/>
    <w:rsid w:val="000C3216"/>
    <w:rsid w:val="000C70FC"/>
    <w:rsid w:val="000D5A8D"/>
    <w:rsid w:val="000D6D2E"/>
    <w:rsid w:val="000E1B82"/>
    <w:rsid w:val="000E27F2"/>
    <w:rsid w:val="000E7C5E"/>
    <w:rsid w:val="000F3B6E"/>
    <w:rsid w:val="000F412C"/>
    <w:rsid w:val="000F4EA0"/>
    <w:rsid w:val="000F62A7"/>
    <w:rsid w:val="000F71E8"/>
    <w:rsid w:val="00102939"/>
    <w:rsid w:val="0011144E"/>
    <w:rsid w:val="00115409"/>
    <w:rsid w:val="00120600"/>
    <w:rsid w:val="00121942"/>
    <w:rsid w:val="0012305D"/>
    <w:rsid w:val="00124EB2"/>
    <w:rsid w:val="00134773"/>
    <w:rsid w:val="001349FF"/>
    <w:rsid w:val="00145E40"/>
    <w:rsid w:val="00150244"/>
    <w:rsid w:val="001537EB"/>
    <w:rsid w:val="00161A04"/>
    <w:rsid w:val="001628DB"/>
    <w:rsid w:val="00166111"/>
    <w:rsid w:val="00166F96"/>
    <w:rsid w:val="00171CAA"/>
    <w:rsid w:val="00174CF9"/>
    <w:rsid w:val="00185C15"/>
    <w:rsid w:val="0019057A"/>
    <w:rsid w:val="00195903"/>
    <w:rsid w:val="00197B9B"/>
    <w:rsid w:val="001A1511"/>
    <w:rsid w:val="001A2917"/>
    <w:rsid w:val="001A43CA"/>
    <w:rsid w:val="001A6F5A"/>
    <w:rsid w:val="001B0E3D"/>
    <w:rsid w:val="001B36C1"/>
    <w:rsid w:val="001B4074"/>
    <w:rsid w:val="001B4C0D"/>
    <w:rsid w:val="001C4381"/>
    <w:rsid w:val="001C71CF"/>
    <w:rsid w:val="001D0968"/>
    <w:rsid w:val="001D0E10"/>
    <w:rsid w:val="001D4DBA"/>
    <w:rsid w:val="001D63E5"/>
    <w:rsid w:val="001E53BC"/>
    <w:rsid w:val="001E5EFE"/>
    <w:rsid w:val="001E7DB7"/>
    <w:rsid w:val="001F6B59"/>
    <w:rsid w:val="0020023A"/>
    <w:rsid w:val="002041AC"/>
    <w:rsid w:val="00204A53"/>
    <w:rsid w:val="0020703F"/>
    <w:rsid w:val="0020711F"/>
    <w:rsid w:val="00212108"/>
    <w:rsid w:val="00213374"/>
    <w:rsid w:val="00215CBE"/>
    <w:rsid w:val="002229AF"/>
    <w:rsid w:val="00225D37"/>
    <w:rsid w:val="00226486"/>
    <w:rsid w:val="00233AF6"/>
    <w:rsid w:val="00236422"/>
    <w:rsid w:val="002411AF"/>
    <w:rsid w:val="00241BB5"/>
    <w:rsid w:val="00241D9E"/>
    <w:rsid w:val="00242822"/>
    <w:rsid w:val="00244457"/>
    <w:rsid w:val="00254B29"/>
    <w:rsid w:val="00255308"/>
    <w:rsid w:val="002553B1"/>
    <w:rsid w:val="0026006D"/>
    <w:rsid w:val="002609CA"/>
    <w:rsid w:val="00263FDB"/>
    <w:rsid w:val="00266522"/>
    <w:rsid w:val="00270D83"/>
    <w:rsid w:val="00270F84"/>
    <w:rsid w:val="002868D6"/>
    <w:rsid w:val="002927D2"/>
    <w:rsid w:val="00295029"/>
    <w:rsid w:val="002954B2"/>
    <w:rsid w:val="00295838"/>
    <w:rsid w:val="002971C8"/>
    <w:rsid w:val="002A22EF"/>
    <w:rsid w:val="002A381D"/>
    <w:rsid w:val="002A4F87"/>
    <w:rsid w:val="002B00C3"/>
    <w:rsid w:val="002B288E"/>
    <w:rsid w:val="002B3301"/>
    <w:rsid w:val="002B3305"/>
    <w:rsid w:val="002B4987"/>
    <w:rsid w:val="002B69CD"/>
    <w:rsid w:val="002B6D40"/>
    <w:rsid w:val="002C2F91"/>
    <w:rsid w:val="002C3201"/>
    <w:rsid w:val="002D03B2"/>
    <w:rsid w:val="002D1FBC"/>
    <w:rsid w:val="002D2F98"/>
    <w:rsid w:val="002D33EB"/>
    <w:rsid w:val="002D5B29"/>
    <w:rsid w:val="002E1C47"/>
    <w:rsid w:val="002E683B"/>
    <w:rsid w:val="002E78FE"/>
    <w:rsid w:val="002F37E6"/>
    <w:rsid w:val="002F488B"/>
    <w:rsid w:val="002F4C93"/>
    <w:rsid w:val="00301D02"/>
    <w:rsid w:val="0030299C"/>
    <w:rsid w:val="003102CE"/>
    <w:rsid w:val="003107AD"/>
    <w:rsid w:val="00317526"/>
    <w:rsid w:val="0032194F"/>
    <w:rsid w:val="00333988"/>
    <w:rsid w:val="00334DA0"/>
    <w:rsid w:val="00340FF5"/>
    <w:rsid w:val="00352229"/>
    <w:rsid w:val="003526A0"/>
    <w:rsid w:val="00352D12"/>
    <w:rsid w:val="00354D0A"/>
    <w:rsid w:val="0036051E"/>
    <w:rsid w:val="003637D2"/>
    <w:rsid w:val="003714BB"/>
    <w:rsid w:val="003726F8"/>
    <w:rsid w:val="00372C35"/>
    <w:rsid w:val="00373CEF"/>
    <w:rsid w:val="00376AE7"/>
    <w:rsid w:val="003805DC"/>
    <w:rsid w:val="00385A5B"/>
    <w:rsid w:val="003874D5"/>
    <w:rsid w:val="00394E31"/>
    <w:rsid w:val="003A2B37"/>
    <w:rsid w:val="003A2C08"/>
    <w:rsid w:val="003B3FB0"/>
    <w:rsid w:val="003B7F34"/>
    <w:rsid w:val="003C04A0"/>
    <w:rsid w:val="003C57FA"/>
    <w:rsid w:val="003E4AE2"/>
    <w:rsid w:val="003E6602"/>
    <w:rsid w:val="003F5559"/>
    <w:rsid w:val="003F5E43"/>
    <w:rsid w:val="00402A24"/>
    <w:rsid w:val="00404EA5"/>
    <w:rsid w:val="0040616B"/>
    <w:rsid w:val="0040623E"/>
    <w:rsid w:val="00407DC2"/>
    <w:rsid w:val="00411604"/>
    <w:rsid w:val="0041211C"/>
    <w:rsid w:val="00416E6D"/>
    <w:rsid w:val="0041753C"/>
    <w:rsid w:val="0042346E"/>
    <w:rsid w:val="004261F1"/>
    <w:rsid w:val="00435043"/>
    <w:rsid w:val="00436E2E"/>
    <w:rsid w:val="004470E4"/>
    <w:rsid w:val="00462320"/>
    <w:rsid w:val="00462F0B"/>
    <w:rsid w:val="00463080"/>
    <w:rsid w:val="004633B3"/>
    <w:rsid w:val="00463828"/>
    <w:rsid w:val="004725A3"/>
    <w:rsid w:val="004753F3"/>
    <w:rsid w:val="00475A62"/>
    <w:rsid w:val="004762EE"/>
    <w:rsid w:val="004838C8"/>
    <w:rsid w:val="00486879"/>
    <w:rsid w:val="004872D8"/>
    <w:rsid w:val="004965F8"/>
    <w:rsid w:val="004A4DA0"/>
    <w:rsid w:val="004A5329"/>
    <w:rsid w:val="004B042A"/>
    <w:rsid w:val="004B4867"/>
    <w:rsid w:val="004B4D9A"/>
    <w:rsid w:val="004B5EE2"/>
    <w:rsid w:val="004B7A75"/>
    <w:rsid w:val="004C0D88"/>
    <w:rsid w:val="004C19E8"/>
    <w:rsid w:val="004C51CE"/>
    <w:rsid w:val="004C7643"/>
    <w:rsid w:val="004D039D"/>
    <w:rsid w:val="004D2B2E"/>
    <w:rsid w:val="004D425A"/>
    <w:rsid w:val="004D4F5D"/>
    <w:rsid w:val="004D520A"/>
    <w:rsid w:val="004E34D7"/>
    <w:rsid w:val="004E44FB"/>
    <w:rsid w:val="004E572B"/>
    <w:rsid w:val="004E5DFA"/>
    <w:rsid w:val="004F062E"/>
    <w:rsid w:val="004F0ACA"/>
    <w:rsid w:val="004F2A3C"/>
    <w:rsid w:val="004F553A"/>
    <w:rsid w:val="004F5C87"/>
    <w:rsid w:val="00500852"/>
    <w:rsid w:val="0050282C"/>
    <w:rsid w:val="00503664"/>
    <w:rsid w:val="005052FA"/>
    <w:rsid w:val="00507FBA"/>
    <w:rsid w:val="00512F1F"/>
    <w:rsid w:val="00514022"/>
    <w:rsid w:val="005145E6"/>
    <w:rsid w:val="00514C4A"/>
    <w:rsid w:val="00517FD0"/>
    <w:rsid w:val="00524091"/>
    <w:rsid w:val="005248A4"/>
    <w:rsid w:val="00524A1E"/>
    <w:rsid w:val="0052654B"/>
    <w:rsid w:val="00526D45"/>
    <w:rsid w:val="005279F7"/>
    <w:rsid w:val="00545068"/>
    <w:rsid w:val="00551E39"/>
    <w:rsid w:val="005540AA"/>
    <w:rsid w:val="00554F17"/>
    <w:rsid w:val="00557F12"/>
    <w:rsid w:val="00560567"/>
    <w:rsid w:val="00563B65"/>
    <w:rsid w:val="00575186"/>
    <w:rsid w:val="00577F63"/>
    <w:rsid w:val="00583E4F"/>
    <w:rsid w:val="005858AE"/>
    <w:rsid w:val="0059314A"/>
    <w:rsid w:val="00594370"/>
    <w:rsid w:val="00594F51"/>
    <w:rsid w:val="0059553D"/>
    <w:rsid w:val="005963BC"/>
    <w:rsid w:val="0059694A"/>
    <w:rsid w:val="005A5067"/>
    <w:rsid w:val="005B006A"/>
    <w:rsid w:val="005B1152"/>
    <w:rsid w:val="005B4D56"/>
    <w:rsid w:val="005B64A6"/>
    <w:rsid w:val="005C2790"/>
    <w:rsid w:val="005C285F"/>
    <w:rsid w:val="005C4520"/>
    <w:rsid w:val="005C7A23"/>
    <w:rsid w:val="005D0C9F"/>
    <w:rsid w:val="005D1864"/>
    <w:rsid w:val="005D19F6"/>
    <w:rsid w:val="005D324C"/>
    <w:rsid w:val="005D3F6A"/>
    <w:rsid w:val="005D6CF6"/>
    <w:rsid w:val="005D7C25"/>
    <w:rsid w:val="005E0251"/>
    <w:rsid w:val="005E1C41"/>
    <w:rsid w:val="005E2569"/>
    <w:rsid w:val="005F1366"/>
    <w:rsid w:val="005F2898"/>
    <w:rsid w:val="005F48D5"/>
    <w:rsid w:val="005F4966"/>
    <w:rsid w:val="005F538B"/>
    <w:rsid w:val="005F5C84"/>
    <w:rsid w:val="00602699"/>
    <w:rsid w:val="00604222"/>
    <w:rsid w:val="00604DDE"/>
    <w:rsid w:val="0060725A"/>
    <w:rsid w:val="0061038B"/>
    <w:rsid w:val="00611BF7"/>
    <w:rsid w:val="0061233B"/>
    <w:rsid w:val="00612770"/>
    <w:rsid w:val="006145A6"/>
    <w:rsid w:val="00617A1F"/>
    <w:rsid w:val="0062057F"/>
    <w:rsid w:val="0062136A"/>
    <w:rsid w:val="00621FF1"/>
    <w:rsid w:val="00622A50"/>
    <w:rsid w:val="00626216"/>
    <w:rsid w:val="006348DA"/>
    <w:rsid w:val="00635A3B"/>
    <w:rsid w:val="00642080"/>
    <w:rsid w:val="006420FE"/>
    <w:rsid w:val="00645169"/>
    <w:rsid w:val="00645B4C"/>
    <w:rsid w:val="00646BA9"/>
    <w:rsid w:val="0065280F"/>
    <w:rsid w:val="00652E34"/>
    <w:rsid w:val="00657587"/>
    <w:rsid w:val="006669AA"/>
    <w:rsid w:val="00666CB8"/>
    <w:rsid w:val="00667117"/>
    <w:rsid w:val="00674796"/>
    <w:rsid w:val="00676F6F"/>
    <w:rsid w:val="00677C20"/>
    <w:rsid w:val="00677F8B"/>
    <w:rsid w:val="00681078"/>
    <w:rsid w:val="0068440A"/>
    <w:rsid w:val="00685165"/>
    <w:rsid w:val="006867A5"/>
    <w:rsid w:val="00687AF1"/>
    <w:rsid w:val="0069178F"/>
    <w:rsid w:val="00691D85"/>
    <w:rsid w:val="006964E9"/>
    <w:rsid w:val="006A2EDB"/>
    <w:rsid w:val="006A597A"/>
    <w:rsid w:val="006A780E"/>
    <w:rsid w:val="006B1954"/>
    <w:rsid w:val="006B2F5A"/>
    <w:rsid w:val="006B30FE"/>
    <w:rsid w:val="006B5E0A"/>
    <w:rsid w:val="006C00FE"/>
    <w:rsid w:val="006C49F7"/>
    <w:rsid w:val="006C7D79"/>
    <w:rsid w:val="006C7EE8"/>
    <w:rsid w:val="006D18D9"/>
    <w:rsid w:val="006D26A1"/>
    <w:rsid w:val="006D2755"/>
    <w:rsid w:val="006D46D2"/>
    <w:rsid w:val="006D4E0F"/>
    <w:rsid w:val="006E1FCF"/>
    <w:rsid w:val="006F0456"/>
    <w:rsid w:val="006F0D3F"/>
    <w:rsid w:val="006F2CCC"/>
    <w:rsid w:val="006F7174"/>
    <w:rsid w:val="00700444"/>
    <w:rsid w:val="007016C2"/>
    <w:rsid w:val="00714D73"/>
    <w:rsid w:val="00715E9B"/>
    <w:rsid w:val="00717246"/>
    <w:rsid w:val="00722DD0"/>
    <w:rsid w:val="00724E98"/>
    <w:rsid w:val="007279AA"/>
    <w:rsid w:val="00730775"/>
    <w:rsid w:val="00731EE6"/>
    <w:rsid w:val="007336F2"/>
    <w:rsid w:val="00734F40"/>
    <w:rsid w:val="0074584C"/>
    <w:rsid w:val="00745B87"/>
    <w:rsid w:val="00745B9A"/>
    <w:rsid w:val="00746BE2"/>
    <w:rsid w:val="00753176"/>
    <w:rsid w:val="0075319F"/>
    <w:rsid w:val="00753EFA"/>
    <w:rsid w:val="00754323"/>
    <w:rsid w:val="00757CAE"/>
    <w:rsid w:val="007631A1"/>
    <w:rsid w:val="00763B11"/>
    <w:rsid w:val="00765D0F"/>
    <w:rsid w:val="00766A45"/>
    <w:rsid w:val="0076762B"/>
    <w:rsid w:val="0077078E"/>
    <w:rsid w:val="007708EE"/>
    <w:rsid w:val="007777CE"/>
    <w:rsid w:val="0078048F"/>
    <w:rsid w:val="0078193C"/>
    <w:rsid w:val="00783646"/>
    <w:rsid w:val="00784F28"/>
    <w:rsid w:val="00786A82"/>
    <w:rsid w:val="007A1DFB"/>
    <w:rsid w:val="007A41F8"/>
    <w:rsid w:val="007B04A9"/>
    <w:rsid w:val="007B3681"/>
    <w:rsid w:val="007C1ABE"/>
    <w:rsid w:val="007D0189"/>
    <w:rsid w:val="007D318E"/>
    <w:rsid w:val="007D5B58"/>
    <w:rsid w:val="007E5040"/>
    <w:rsid w:val="007F4C02"/>
    <w:rsid w:val="007F4D42"/>
    <w:rsid w:val="00802249"/>
    <w:rsid w:val="008024CF"/>
    <w:rsid w:val="00811170"/>
    <w:rsid w:val="00812B51"/>
    <w:rsid w:val="008135B1"/>
    <w:rsid w:val="00815BBE"/>
    <w:rsid w:val="00815C5D"/>
    <w:rsid w:val="0081684E"/>
    <w:rsid w:val="008216AE"/>
    <w:rsid w:val="00822414"/>
    <w:rsid w:val="00822416"/>
    <w:rsid w:val="008235B3"/>
    <w:rsid w:val="00824EA4"/>
    <w:rsid w:val="00827419"/>
    <w:rsid w:val="008323A9"/>
    <w:rsid w:val="00842C4E"/>
    <w:rsid w:val="00843FF4"/>
    <w:rsid w:val="00846685"/>
    <w:rsid w:val="00851482"/>
    <w:rsid w:val="00852804"/>
    <w:rsid w:val="00862905"/>
    <w:rsid w:val="00862993"/>
    <w:rsid w:val="0086388F"/>
    <w:rsid w:val="00867FDC"/>
    <w:rsid w:val="008719D3"/>
    <w:rsid w:val="00871A1B"/>
    <w:rsid w:val="00871BA0"/>
    <w:rsid w:val="008734F0"/>
    <w:rsid w:val="00876649"/>
    <w:rsid w:val="00876CD0"/>
    <w:rsid w:val="00877417"/>
    <w:rsid w:val="00880683"/>
    <w:rsid w:val="00880DC0"/>
    <w:rsid w:val="008839C3"/>
    <w:rsid w:val="00886C3D"/>
    <w:rsid w:val="00896D50"/>
    <w:rsid w:val="008A03AB"/>
    <w:rsid w:val="008A4239"/>
    <w:rsid w:val="008A4F20"/>
    <w:rsid w:val="008A6C6E"/>
    <w:rsid w:val="008A799B"/>
    <w:rsid w:val="008A7D13"/>
    <w:rsid w:val="008B2790"/>
    <w:rsid w:val="008B2AB4"/>
    <w:rsid w:val="008C3CB8"/>
    <w:rsid w:val="008D1CFE"/>
    <w:rsid w:val="008D29EF"/>
    <w:rsid w:val="008D465D"/>
    <w:rsid w:val="008E134F"/>
    <w:rsid w:val="008E4C2D"/>
    <w:rsid w:val="008E73F8"/>
    <w:rsid w:val="008F03CD"/>
    <w:rsid w:val="008F4989"/>
    <w:rsid w:val="00905090"/>
    <w:rsid w:val="009051AF"/>
    <w:rsid w:val="009059A5"/>
    <w:rsid w:val="0090762E"/>
    <w:rsid w:val="00907D2B"/>
    <w:rsid w:val="0091266D"/>
    <w:rsid w:val="00912712"/>
    <w:rsid w:val="00913AEB"/>
    <w:rsid w:val="00913F02"/>
    <w:rsid w:val="00920529"/>
    <w:rsid w:val="00920F14"/>
    <w:rsid w:val="009235A8"/>
    <w:rsid w:val="009245A6"/>
    <w:rsid w:val="0092526D"/>
    <w:rsid w:val="00926905"/>
    <w:rsid w:val="00933CDF"/>
    <w:rsid w:val="009371EC"/>
    <w:rsid w:val="0093730A"/>
    <w:rsid w:val="00943BD5"/>
    <w:rsid w:val="00944F91"/>
    <w:rsid w:val="009479A3"/>
    <w:rsid w:val="00957329"/>
    <w:rsid w:val="00961720"/>
    <w:rsid w:val="00962070"/>
    <w:rsid w:val="009648BB"/>
    <w:rsid w:val="00971215"/>
    <w:rsid w:val="0097275C"/>
    <w:rsid w:val="00973C49"/>
    <w:rsid w:val="00975DD7"/>
    <w:rsid w:val="009845C2"/>
    <w:rsid w:val="00987D3D"/>
    <w:rsid w:val="00992FA5"/>
    <w:rsid w:val="0099507E"/>
    <w:rsid w:val="009B038A"/>
    <w:rsid w:val="009B096A"/>
    <w:rsid w:val="009B4484"/>
    <w:rsid w:val="009C0B94"/>
    <w:rsid w:val="009C72C7"/>
    <w:rsid w:val="009D0044"/>
    <w:rsid w:val="009D2342"/>
    <w:rsid w:val="009D6306"/>
    <w:rsid w:val="009E0D41"/>
    <w:rsid w:val="009E3FE3"/>
    <w:rsid w:val="009E5459"/>
    <w:rsid w:val="009E61F4"/>
    <w:rsid w:val="009E71C8"/>
    <w:rsid w:val="009F08E2"/>
    <w:rsid w:val="009F0ACE"/>
    <w:rsid w:val="009F1096"/>
    <w:rsid w:val="009F1299"/>
    <w:rsid w:val="009F24BE"/>
    <w:rsid w:val="009F6CB2"/>
    <w:rsid w:val="00A0062A"/>
    <w:rsid w:val="00A02AF5"/>
    <w:rsid w:val="00A0437C"/>
    <w:rsid w:val="00A11940"/>
    <w:rsid w:val="00A14C00"/>
    <w:rsid w:val="00A14CC1"/>
    <w:rsid w:val="00A1552F"/>
    <w:rsid w:val="00A16B2D"/>
    <w:rsid w:val="00A170B1"/>
    <w:rsid w:val="00A17ED1"/>
    <w:rsid w:val="00A24652"/>
    <w:rsid w:val="00A26B53"/>
    <w:rsid w:val="00A310D6"/>
    <w:rsid w:val="00A36D82"/>
    <w:rsid w:val="00A415BF"/>
    <w:rsid w:val="00A43DA4"/>
    <w:rsid w:val="00A49766"/>
    <w:rsid w:val="00A50E48"/>
    <w:rsid w:val="00A5193D"/>
    <w:rsid w:val="00A53543"/>
    <w:rsid w:val="00A5421F"/>
    <w:rsid w:val="00A62A97"/>
    <w:rsid w:val="00A66056"/>
    <w:rsid w:val="00A660D5"/>
    <w:rsid w:val="00A666E9"/>
    <w:rsid w:val="00A66CD2"/>
    <w:rsid w:val="00A73715"/>
    <w:rsid w:val="00A74091"/>
    <w:rsid w:val="00A75AFE"/>
    <w:rsid w:val="00A76C49"/>
    <w:rsid w:val="00A800D9"/>
    <w:rsid w:val="00A8242E"/>
    <w:rsid w:val="00A82B28"/>
    <w:rsid w:val="00A85AEF"/>
    <w:rsid w:val="00A9442F"/>
    <w:rsid w:val="00A965BB"/>
    <w:rsid w:val="00AA0EAB"/>
    <w:rsid w:val="00AA1A5A"/>
    <w:rsid w:val="00AA2390"/>
    <w:rsid w:val="00AA512B"/>
    <w:rsid w:val="00AB73D0"/>
    <w:rsid w:val="00AC1073"/>
    <w:rsid w:val="00AC19B9"/>
    <w:rsid w:val="00AC1A4F"/>
    <w:rsid w:val="00AC2617"/>
    <w:rsid w:val="00AD134C"/>
    <w:rsid w:val="00AD2470"/>
    <w:rsid w:val="00AD3D26"/>
    <w:rsid w:val="00AD6298"/>
    <w:rsid w:val="00AD6AFC"/>
    <w:rsid w:val="00AE1E04"/>
    <w:rsid w:val="00AE2F9E"/>
    <w:rsid w:val="00AE6345"/>
    <w:rsid w:val="00AF03DC"/>
    <w:rsid w:val="00AF1761"/>
    <w:rsid w:val="00AF4B37"/>
    <w:rsid w:val="00AF67CB"/>
    <w:rsid w:val="00B00971"/>
    <w:rsid w:val="00B03B92"/>
    <w:rsid w:val="00B06130"/>
    <w:rsid w:val="00B07A0F"/>
    <w:rsid w:val="00B11A7A"/>
    <w:rsid w:val="00B1293C"/>
    <w:rsid w:val="00B13D4B"/>
    <w:rsid w:val="00B142E4"/>
    <w:rsid w:val="00B20CC2"/>
    <w:rsid w:val="00B20FA1"/>
    <w:rsid w:val="00B3040C"/>
    <w:rsid w:val="00B30BBA"/>
    <w:rsid w:val="00B3174B"/>
    <w:rsid w:val="00B32AC3"/>
    <w:rsid w:val="00B37B48"/>
    <w:rsid w:val="00B424D8"/>
    <w:rsid w:val="00B441A1"/>
    <w:rsid w:val="00B46035"/>
    <w:rsid w:val="00B47820"/>
    <w:rsid w:val="00B5074E"/>
    <w:rsid w:val="00B56E79"/>
    <w:rsid w:val="00B57DF4"/>
    <w:rsid w:val="00B6290D"/>
    <w:rsid w:val="00B62B45"/>
    <w:rsid w:val="00B65559"/>
    <w:rsid w:val="00B702AD"/>
    <w:rsid w:val="00B70A5D"/>
    <w:rsid w:val="00B752E3"/>
    <w:rsid w:val="00B85888"/>
    <w:rsid w:val="00B860E7"/>
    <w:rsid w:val="00B874EE"/>
    <w:rsid w:val="00B9084B"/>
    <w:rsid w:val="00B95955"/>
    <w:rsid w:val="00BA19E2"/>
    <w:rsid w:val="00BA280F"/>
    <w:rsid w:val="00BB2C26"/>
    <w:rsid w:val="00BB3F7B"/>
    <w:rsid w:val="00BB4549"/>
    <w:rsid w:val="00BC0BDE"/>
    <w:rsid w:val="00BC15DF"/>
    <w:rsid w:val="00BC7922"/>
    <w:rsid w:val="00BD1796"/>
    <w:rsid w:val="00BD793D"/>
    <w:rsid w:val="00BE03AC"/>
    <w:rsid w:val="00BE0EFD"/>
    <w:rsid w:val="00BE47EB"/>
    <w:rsid w:val="00BE6BC7"/>
    <w:rsid w:val="00BE6F1E"/>
    <w:rsid w:val="00BE75F5"/>
    <w:rsid w:val="00BF1AD5"/>
    <w:rsid w:val="00BF6E91"/>
    <w:rsid w:val="00BF702D"/>
    <w:rsid w:val="00BF7C21"/>
    <w:rsid w:val="00C030AD"/>
    <w:rsid w:val="00C04814"/>
    <w:rsid w:val="00C04E90"/>
    <w:rsid w:val="00C10E46"/>
    <w:rsid w:val="00C112F9"/>
    <w:rsid w:val="00C1695C"/>
    <w:rsid w:val="00C16D58"/>
    <w:rsid w:val="00C213D2"/>
    <w:rsid w:val="00C221B8"/>
    <w:rsid w:val="00C3384F"/>
    <w:rsid w:val="00C44A64"/>
    <w:rsid w:val="00C45892"/>
    <w:rsid w:val="00C518B3"/>
    <w:rsid w:val="00C539FA"/>
    <w:rsid w:val="00C5610E"/>
    <w:rsid w:val="00C6018D"/>
    <w:rsid w:val="00C614E5"/>
    <w:rsid w:val="00C61F04"/>
    <w:rsid w:val="00C66C0F"/>
    <w:rsid w:val="00C709B4"/>
    <w:rsid w:val="00C71FDC"/>
    <w:rsid w:val="00C72731"/>
    <w:rsid w:val="00C74827"/>
    <w:rsid w:val="00C81C9F"/>
    <w:rsid w:val="00C81E24"/>
    <w:rsid w:val="00C82DA2"/>
    <w:rsid w:val="00C846AF"/>
    <w:rsid w:val="00C92648"/>
    <w:rsid w:val="00C9341C"/>
    <w:rsid w:val="00C9357C"/>
    <w:rsid w:val="00C940CE"/>
    <w:rsid w:val="00C96189"/>
    <w:rsid w:val="00CA3F76"/>
    <w:rsid w:val="00CA55E2"/>
    <w:rsid w:val="00CA6FA5"/>
    <w:rsid w:val="00CB21FB"/>
    <w:rsid w:val="00CB44BB"/>
    <w:rsid w:val="00CB6976"/>
    <w:rsid w:val="00CB7396"/>
    <w:rsid w:val="00CC0C3C"/>
    <w:rsid w:val="00CC3703"/>
    <w:rsid w:val="00CC38B9"/>
    <w:rsid w:val="00CE680E"/>
    <w:rsid w:val="00CF7497"/>
    <w:rsid w:val="00D00E93"/>
    <w:rsid w:val="00D04184"/>
    <w:rsid w:val="00D06C0A"/>
    <w:rsid w:val="00D11410"/>
    <w:rsid w:val="00D13A56"/>
    <w:rsid w:val="00D15426"/>
    <w:rsid w:val="00D17D24"/>
    <w:rsid w:val="00D20E6B"/>
    <w:rsid w:val="00D21436"/>
    <w:rsid w:val="00D26AE8"/>
    <w:rsid w:val="00D30DAB"/>
    <w:rsid w:val="00D32FDA"/>
    <w:rsid w:val="00D3346B"/>
    <w:rsid w:val="00D371B1"/>
    <w:rsid w:val="00D42DE6"/>
    <w:rsid w:val="00D4334B"/>
    <w:rsid w:val="00D44345"/>
    <w:rsid w:val="00D44C91"/>
    <w:rsid w:val="00D44DF0"/>
    <w:rsid w:val="00D4704B"/>
    <w:rsid w:val="00D473BE"/>
    <w:rsid w:val="00D50121"/>
    <w:rsid w:val="00D51E6C"/>
    <w:rsid w:val="00D52611"/>
    <w:rsid w:val="00D559DD"/>
    <w:rsid w:val="00D56BA3"/>
    <w:rsid w:val="00D604E5"/>
    <w:rsid w:val="00D618C5"/>
    <w:rsid w:val="00D65FB1"/>
    <w:rsid w:val="00D73DBE"/>
    <w:rsid w:val="00D74C8A"/>
    <w:rsid w:val="00D76296"/>
    <w:rsid w:val="00D81D74"/>
    <w:rsid w:val="00D93176"/>
    <w:rsid w:val="00D95B1C"/>
    <w:rsid w:val="00D96289"/>
    <w:rsid w:val="00D97617"/>
    <w:rsid w:val="00DA4467"/>
    <w:rsid w:val="00DA778B"/>
    <w:rsid w:val="00DB46D2"/>
    <w:rsid w:val="00DC0C67"/>
    <w:rsid w:val="00DC1CC8"/>
    <w:rsid w:val="00DC2265"/>
    <w:rsid w:val="00DC7AE3"/>
    <w:rsid w:val="00DD2564"/>
    <w:rsid w:val="00DD3256"/>
    <w:rsid w:val="00DD7094"/>
    <w:rsid w:val="00DE2AD0"/>
    <w:rsid w:val="00DE42AC"/>
    <w:rsid w:val="00DE6984"/>
    <w:rsid w:val="00DF0CCA"/>
    <w:rsid w:val="00DF4011"/>
    <w:rsid w:val="00DF74C1"/>
    <w:rsid w:val="00E01402"/>
    <w:rsid w:val="00E01C85"/>
    <w:rsid w:val="00E01E4A"/>
    <w:rsid w:val="00E029D6"/>
    <w:rsid w:val="00E034B5"/>
    <w:rsid w:val="00E03873"/>
    <w:rsid w:val="00E087C4"/>
    <w:rsid w:val="00E11302"/>
    <w:rsid w:val="00E22AB2"/>
    <w:rsid w:val="00E23B5F"/>
    <w:rsid w:val="00E25FF5"/>
    <w:rsid w:val="00E277CD"/>
    <w:rsid w:val="00E31475"/>
    <w:rsid w:val="00E3176C"/>
    <w:rsid w:val="00E32072"/>
    <w:rsid w:val="00E34C8F"/>
    <w:rsid w:val="00E36F6C"/>
    <w:rsid w:val="00E37A05"/>
    <w:rsid w:val="00E41F88"/>
    <w:rsid w:val="00E42B06"/>
    <w:rsid w:val="00E45D22"/>
    <w:rsid w:val="00E4796C"/>
    <w:rsid w:val="00E50E15"/>
    <w:rsid w:val="00E5114E"/>
    <w:rsid w:val="00E53493"/>
    <w:rsid w:val="00E55B7A"/>
    <w:rsid w:val="00E578E7"/>
    <w:rsid w:val="00E7040C"/>
    <w:rsid w:val="00E7186C"/>
    <w:rsid w:val="00E75D45"/>
    <w:rsid w:val="00E76BEB"/>
    <w:rsid w:val="00E80180"/>
    <w:rsid w:val="00E86A5A"/>
    <w:rsid w:val="00E8752F"/>
    <w:rsid w:val="00E877F2"/>
    <w:rsid w:val="00E916F5"/>
    <w:rsid w:val="00E9372E"/>
    <w:rsid w:val="00E93B9E"/>
    <w:rsid w:val="00EA0E2B"/>
    <w:rsid w:val="00EA65A2"/>
    <w:rsid w:val="00EB0897"/>
    <w:rsid w:val="00EB23EE"/>
    <w:rsid w:val="00EB3385"/>
    <w:rsid w:val="00EB3DC3"/>
    <w:rsid w:val="00EB58D9"/>
    <w:rsid w:val="00EC2857"/>
    <w:rsid w:val="00EC43C6"/>
    <w:rsid w:val="00EC5196"/>
    <w:rsid w:val="00EC5BCA"/>
    <w:rsid w:val="00EC5D98"/>
    <w:rsid w:val="00ED2204"/>
    <w:rsid w:val="00ED33C5"/>
    <w:rsid w:val="00EE1374"/>
    <w:rsid w:val="00EE2526"/>
    <w:rsid w:val="00EE2BE7"/>
    <w:rsid w:val="00EE3C05"/>
    <w:rsid w:val="00EF3A05"/>
    <w:rsid w:val="00EF4B3F"/>
    <w:rsid w:val="00EF7B2C"/>
    <w:rsid w:val="00F07080"/>
    <w:rsid w:val="00F117D4"/>
    <w:rsid w:val="00F131B6"/>
    <w:rsid w:val="00F13416"/>
    <w:rsid w:val="00F144CB"/>
    <w:rsid w:val="00F17681"/>
    <w:rsid w:val="00F2281F"/>
    <w:rsid w:val="00F22C0E"/>
    <w:rsid w:val="00F276D4"/>
    <w:rsid w:val="00F343C1"/>
    <w:rsid w:val="00F353E6"/>
    <w:rsid w:val="00F35F99"/>
    <w:rsid w:val="00F4273B"/>
    <w:rsid w:val="00F43825"/>
    <w:rsid w:val="00F44C8E"/>
    <w:rsid w:val="00F45D9F"/>
    <w:rsid w:val="00F53972"/>
    <w:rsid w:val="00F54B9B"/>
    <w:rsid w:val="00F56347"/>
    <w:rsid w:val="00F626E9"/>
    <w:rsid w:val="00F63504"/>
    <w:rsid w:val="00F642B2"/>
    <w:rsid w:val="00F6760C"/>
    <w:rsid w:val="00F70607"/>
    <w:rsid w:val="00F767C3"/>
    <w:rsid w:val="00F81FBB"/>
    <w:rsid w:val="00F83451"/>
    <w:rsid w:val="00F8362B"/>
    <w:rsid w:val="00F87087"/>
    <w:rsid w:val="00F90B44"/>
    <w:rsid w:val="00F93090"/>
    <w:rsid w:val="00F96533"/>
    <w:rsid w:val="00FA28D5"/>
    <w:rsid w:val="00FA3F53"/>
    <w:rsid w:val="00FA65CA"/>
    <w:rsid w:val="00FA67E6"/>
    <w:rsid w:val="00FA68D6"/>
    <w:rsid w:val="00FA6F40"/>
    <w:rsid w:val="00FB24FD"/>
    <w:rsid w:val="00FB2A7A"/>
    <w:rsid w:val="00FB4F9C"/>
    <w:rsid w:val="00FB77F0"/>
    <w:rsid w:val="00FC09F8"/>
    <w:rsid w:val="00FC4629"/>
    <w:rsid w:val="00FC7C64"/>
    <w:rsid w:val="00FD632E"/>
    <w:rsid w:val="00FD766F"/>
    <w:rsid w:val="00FE0D13"/>
    <w:rsid w:val="00FE763B"/>
    <w:rsid w:val="00FF252E"/>
    <w:rsid w:val="00FF32E8"/>
    <w:rsid w:val="00FF4750"/>
    <w:rsid w:val="00FF5DA8"/>
    <w:rsid w:val="00FF68E8"/>
    <w:rsid w:val="00FF6FC7"/>
    <w:rsid w:val="00FF7466"/>
    <w:rsid w:val="0131B925"/>
    <w:rsid w:val="02CAC97E"/>
    <w:rsid w:val="02D054CA"/>
    <w:rsid w:val="03145789"/>
    <w:rsid w:val="0387CDEA"/>
    <w:rsid w:val="03938D42"/>
    <w:rsid w:val="03B1A43E"/>
    <w:rsid w:val="05048D8D"/>
    <w:rsid w:val="058B7B22"/>
    <w:rsid w:val="058FD140"/>
    <w:rsid w:val="0676EBE8"/>
    <w:rsid w:val="06B7F080"/>
    <w:rsid w:val="0707460D"/>
    <w:rsid w:val="0713D8EA"/>
    <w:rsid w:val="074D5899"/>
    <w:rsid w:val="08C77202"/>
    <w:rsid w:val="0980F7B0"/>
    <w:rsid w:val="099B7EB8"/>
    <w:rsid w:val="0AB95E54"/>
    <w:rsid w:val="0B00D390"/>
    <w:rsid w:val="0B11DCCF"/>
    <w:rsid w:val="0B3764FE"/>
    <w:rsid w:val="0B5ACE94"/>
    <w:rsid w:val="0BBA3DE2"/>
    <w:rsid w:val="0BE74A0D"/>
    <w:rsid w:val="0CCB6D18"/>
    <w:rsid w:val="0D1C793A"/>
    <w:rsid w:val="0EE301A5"/>
    <w:rsid w:val="0FF9BA51"/>
    <w:rsid w:val="113EF34A"/>
    <w:rsid w:val="122C192E"/>
    <w:rsid w:val="12582BDB"/>
    <w:rsid w:val="127DA5E4"/>
    <w:rsid w:val="14C2AE38"/>
    <w:rsid w:val="15356CF2"/>
    <w:rsid w:val="153ECE0D"/>
    <w:rsid w:val="15DDDF07"/>
    <w:rsid w:val="166F54C9"/>
    <w:rsid w:val="183027B5"/>
    <w:rsid w:val="185DFCF1"/>
    <w:rsid w:val="1A0811F3"/>
    <w:rsid w:val="1A995523"/>
    <w:rsid w:val="1AB146CB"/>
    <w:rsid w:val="1B2311CA"/>
    <w:rsid w:val="1B95390C"/>
    <w:rsid w:val="1CF3688C"/>
    <w:rsid w:val="1EA397BB"/>
    <w:rsid w:val="1FCAE28D"/>
    <w:rsid w:val="20604B71"/>
    <w:rsid w:val="22C6AA5F"/>
    <w:rsid w:val="2483CF2C"/>
    <w:rsid w:val="259C0AA3"/>
    <w:rsid w:val="25C9C034"/>
    <w:rsid w:val="25FEE10D"/>
    <w:rsid w:val="260D33EB"/>
    <w:rsid w:val="26D4DF52"/>
    <w:rsid w:val="280C1800"/>
    <w:rsid w:val="28A1EF9F"/>
    <w:rsid w:val="28C597BC"/>
    <w:rsid w:val="28DD9129"/>
    <w:rsid w:val="2941ED49"/>
    <w:rsid w:val="296521EA"/>
    <w:rsid w:val="2991192B"/>
    <w:rsid w:val="299B1A3C"/>
    <w:rsid w:val="2C5E24B5"/>
    <w:rsid w:val="2CD30DB7"/>
    <w:rsid w:val="2D31AC32"/>
    <w:rsid w:val="2DDB5E59"/>
    <w:rsid w:val="2DF9B7E1"/>
    <w:rsid w:val="2EACE49B"/>
    <w:rsid w:val="2F21D721"/>
    <w:rsid w:val="30CB6096"/>
    <w:rsid w:val="3142069A"/>
    <w:rsid w:val="326A3F95"/>
    <w:rsid w:val="3305F8CE"/>
    <w:rsid w:val="3311F7BA"/>
    <w:rsid w:val="34380851"/>
    <w:rsid w:val="344CF045"/>
    <w:rsid w:val="35605DB6"/>
    <w:rsid w:val="35AA41E2"/>
    <w:rsid w:val="360DEFD9"/>
    <w:rsid w:val="3625B675"/>
    <w:rsid w:val="362D3D91"/>
    <w:rsid w:val="36569DD5"/>
    <w:rsid w:val="379B47EA"/>
    <w:rsid w:val="379C6DA8"/>
    <w:rsid w:val="37CBD9F6"/>
    <w:rsid w:val="37FF8D59"/>
    <w:rsid w:val="3814C43F"/>
    <w:rsid w:val="381FA407"/>
    <w:rsid w:val="3851D502"/>
    <w:rsid w:val="3A762B21"/>
    <w:rsid w:val="3A8E474A"/>
    <w:rsid w:val="3AFD38C0"/>
    <w:rsid w:val="3B06D69A"/>
    <w:rsid w:val="3B33D41C"/>
    <w:rsid w:val="3CF8A6EB"/>
    <w:rsid w:val="3D998447"/>
    <w:rsid w:val="3E4AFCC6"/>
    <w:rsid w:val="3E53403C"/>
    <w:rsid w:val="3EF0AFC6"/>
    <w:rsid w:val="3FD1C3BA"/>
    <w:rsid w:val="402D4DEE"/>
    <w:rsid w:val="4047228A"/>
    <w:rsid w:val="408F7036"/>
    <w:rsid w:val="4145E6BB"/>
    <w:rsid w:val="417F666A"/>
    <w:rsid w:val="43593D4E"/>
    <w:rsid w:val="4365FF26"/>
    <w:rsid w:val="44072C42"/>
    <w:rsid w:val="44180CDF"/>
    <w:rsid w:val="449E7647"/>
    <w:rsid w:val="44B6A285"/>
    <w:rsid w:val="45A2134B"/>
    <w:rsid w:val="4631B438"/>
    <w:rsid w:val="46E8168D"/>
    <w:rsid w:val="474BC484"/>
    <w:rsid w:val="4833880A"/>
    <w:rsid w:val="48672824"/>
    <w:rsid w:val="4879A5B5"/>
    <w:rsid w:val="4883D9D0"/>
    <w:rsid w:val="4BB3FFCC"/>
    <w:rsid w:val="4CEDE7A3"/>
    <w:rsid w:val="4D0E432D"/>
    <w:rsid w:val="4D1B17F6"/>
    <w:rsid w:val="4D3B9588"/>
    <w:rsid w:val="4D4D16D8"/>
    <w:rsid w:val="4D98F7D7"/>
    <w:rsid w:val="4EC7BE87"/>
    <w:rsid w:val="4ED3CD0F"/>
    <w:rsid w:val="4EE8D154"/>
    <w:rsid w:val="4F39B2F8"/>
    <w:rsid w:val="5106534B"/>
    <w:rsid w:val="5183533E"/>
    <w:rsid w:val="51B9D0E2"/>
    <w:rsid w:val="51E70135"/>
    <w:rsid w:val="52BD3B15"/>
    <w:rsid w:val="53173619"/>
    <w:rsid w:val="5357205E"/>
    <w:rsid w:val="53C0D819"/>
    <w:rsid w:val="54F10CFD"/>
    <w:rsid w:val="55506076"/>
    <w:rsid w:val="566C2B00"/>
    <w:rsid w:val="5690781B"/>
    <w:rsid w:val="5769288C"/>
    <w:rsid w:val="58A487F4"/>
    <w:rsid w:val="58F7E93D"/>
    <w:rsid w:val="58FC57E9"/>
    <w:rsid w:val="5976F322"/>
    <w:rsid w:val="59FFC21C"/>
    <w:rsid w:val="5A19E698"/>
    <w:rsid w:val="5A363FC0"/>
    <w:rsid w:val="5B56D60B"/>
    <w:rsid w:val="5B8994BA"/>
    <w:rsid w:val="5BAE41E4"/>
    <w:rsid w:val="5C6A11A8"/>
    <w:rsid w:val="5CF1D477"/>
    <w:rsid w:val="5D32AC17"/>
    <w:rsid w:val="5DB85D32"/>
    <w:rsid w:val="5E2B20D5"/>
    <w:rsid w:val="5E88ACAA"/>
    <w:rsid w:val="5ECBAB5B"/>
    <w:rsid w:val="5F95C7B5"/>
    <w:rsid w:val="62AB598B"/>
    <w:rsid w:val="6372C47B"/>
    <w:rsid w:val="63B7951A"/>
    <w:rsid w:val="65A0DC96"/>
    <w:rsid w:val="65A4D805"/>
    <w:rsid w:val="66ED54EC"/>
    <w:rsid w:val="67545CE2"/>
    <w:rsid w:val="678D8435"/>
    <w:rsid w:val="67DB8839"/>
    <w:rsid w:val="68466D37"/>
    <w:rsid w:val="68A1C123"/>
    <w:rsid w:val="6920F403"/>
    <w:rsid w:val="6936C261"/>
    <w:rsid w:val="694E2456"/>
    <w:rsid w:val="6A306CEE"/>
    <w:rsid w:val="6A3082D3"/>
    <w:rsid w:val="6A3A2C94"/>
    <w:rsid w:val="6A9DDA8B"/>
    <w:rsid w:val="6AA0CFE3"/>
    <w:rsid w:val="6B523B8D"/>
    <w:rsid w:val="6B7054E5"/>
    <w:rsid w:val="6BB93E2B"/>
    <w:rsid w:val="6BC9C43E"/>
    <w:rsid w:val="6BCC5334"/>
    <w:rsid w:val="6C140378"/>
    <w:rsid w:val="6EEAB5B4"/>
    <w:rsid w:val="6EEBFD70"/>
    <w:rsid w:val="6F7DA31C"/>
    <w:rsid w:val="700438E7"/>
    <w:rsid w:val="703FFDAA"/>
    <w:rsid w:val="706D2DFD"/>
    <w:rsid w:val="70868615"/>
    <w:rsid w:val="7188919D"/>
    <w:rsid w:val="7219D48E"/>
    <w:rsid w:val="72503315"/>
    <w:rsid w:val="72A0FFE5"/>
    <w:rsid w:val="72B69B72"/>
    <w:rsid w:val="72ECEE9D"/>
    <w:rsid w:val="734A6F14"/>
    <w:rsid w:val="73BE26D7"/>
    <w:rsid w:val="741FD0EB"/>
    <w:rsid w:val="750BE6E9"/>
    <w:rsid w:val="754F2486"/>
    <w:rsid w:val="755110A9"/>
    <w:rsid w:val="76C4116D"/>
    <w:rsid w:val="7712EE20"/>
    <w:rsid w:val="778D4241"/>
    <w:rsid w:val="7A74970C"/>
    <w:rsid w:val="7C3B94EA"/>
    <w:rsid w:val="7D51D823"/>
    <w:rsid w:val="7D6ABCA1"/>
    <w:rsid w:val="7D6CF6A3"/>
    <w:rsid w:val="7DA88918"/>
    <w:rsid w:val="7DDECE28"/>
    <w:rsid w:val="7DEEEEC3"/>
    <w:rsid w:val="7DFA4A38"/>
    <w:rsid w:val="7EB439E5"/>
    <w:rsid w:val="7F2AB1ED"/>
    <w:rsid w:val="7FCCE42B"/>
    <w:rsid w:val="7FEDD9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4C800"/>
  <w15:chartTrackingRefBased/>
  <w15:docId w15:val="{45FFA6E7-D7B4-4019-89C7-33675FA6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FCF"/>
  </w:style>
  <w:style w:type="paragraph" w:styleId="Heading1">
    <w:name w:val="heading 1"/>
    <w:basedOn w:val="Normal"/>
    <w:link w:val="Heading1Char"/>
    <w:uiPriority w:val="9"/>
    <w:qFormat/>
    <w:rsid w:val="00F45D9F"/>
    <w:pPr>
      <w:widowControl w:val="0"/>
      <w:autoSpaceDE w:val="0"/>
      <w:autoSpaceDN w:val="0"/>
      <w:spacing w:after="0" w:line="240" w:lineRule="auto"/>
      <w:ind w:left="460"/>
      <w:outlineLvl w:val="0"/>
    </w:pPr>
    <w:rPr>
      <w:rFonts w:ascii="Arial" w:eastAsia="Arial" w:hAnsi="Arial" w:cs="Arial"/>
      <w:i/>
      <w:sz w:val="25"/>
      <w:szCs w:val="25"/>
      <w:lang w:val="en-US"/>
    </w:rPr>
  </w:style>
  <w:style w:type="paragraph" w:styleId="Heading2">
    <w:name w:val="heading 2"/>
    <w:basedOn w:val="Normal"/>
    <w:next w:val="Normal"/>
    <w:link w:val="Heading2Char"/>
    <w:uiPriority w:val="9"/>
    <w:semiHidden/>
    <w:unhideWhenUsed/>
    <w:qFormat/>
    <w:rsid w:val="00F276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F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1FCF"/>
    <w:rPr>
      <w:color w:val="0563C1" w:themeColor="hyperlink"/>
      <w:u w:val="single"/>
    </w:rPr>
  </w:style>
  <w:style w:type="paragraph" w:styleId="ListParagraph">
    <w:name w:val="List Paragraph"/>
    <w:basedOn w:val="Normal"/>
    <w:uiPriority w:val="1"/>
    <w:qFormat/>
    <w:rsid w:val="006E1FCF"/>
    <w:pPr>
      <w:ind w:left="720"/>
      <w:contextualSpacing/>
    </w:pPr>
  </w:style>
  <w:style w:type="paragraph" w:styleId="Header">
    <w:name w:val="header"/>
    <w:basedOn w:val="Normal"/>
    <w:link w:val="HeaderChar"/>
    <w:uiPriority w:val="99"/>
    <w:unhideWhenUsed/>
    <w:rsid w:val="00E03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4B5"/>
  </w:style>
  <w:style w:type="paragraph" w:styleId="Footer">
    <w:name w:val="footer"/>
    <w:basedOn w:val="Normal"/>
    <w:link w:val="FooterChar"/>
    <w:uiPriority w:val="99"/>
    <w:unhideWhenUsed/>
    <w:rsid w:val="00E03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4B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F45D9F"/>
    <w:rPr>
      <w:rFonts w:ascii="Arial" w:eastAsia="Arial" w:hAnsi="Arial" w:cs="Arial"/>
      <w:i/>
      <w:sz w:val="25"/>
      <w:szCs w:val="25"/>
      <w:lang w:val="en-US"/>
    </w:rPr>
  </w:style>
  <w:style w:type="paragraph" w:styleId="BodyText">
    <w:name w:val="Body Text"/>
    <w:basedOn w:val="Normal"/>
    <w:link w:val="BodyTextChar"/>
    <w:uiPriority w:val="1"/>
    <w:qFormat/>
    <w:rsid w:val="00D4704B"/>
    <w:pPr>
      <w:widowControl w:val="0"/>
      <w:autoSpaceDE w:val="0"/>
      <w:autoSpaceDN w:val="0"/>
      <w:spacing w:after="0" w:line="240" w:lineRule="auto"/>
      <w:ind w:left="821"/>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4704B"/>
    <w:rPr>
      <w:rFonts w:ascii="Arial" w:eastAsia="Arial" w:hAnsi="Arial" w:cs="Arial"/>
      <w:sz w:val="24"/>
      <w:szCs w:val="24"/>
      <w:lang w:val="en-US"/>
    </w:rPr>
  </w:style>
  <w:style w:type="paragraph" w:customStyle="1" w:styleId="paragraph">
    <w:name w:val="paragraph"/>
    <w:basedOn w:val="Normal"/>
    <w:rsid w:val="0092526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92526D"/>
  </w:style>
  <w:style w:type="character" w:customStyle="1" w:styleId="eop">
    <w:name w:val="eop"/>
    <w:basedOn w:val="DefaultParagraphFont"/>
    <w:rsid w:val="0092526D"/>
  </w:style>
  <w:style w:type="character" w:styleId="UnresolvedMention">
    <w:name w:val="Unresolved Mention"/>
    <w:basedOn w:val="DefaultParagraphFont"/>
    <w:uiPriority w:val="99"/>
    <w:semiHidden/>
    <w:unhideWhenUsed/>
    <w:rsid w:val="000A1710"/>
    <w:rPr>
      <w:color w:val="605E5C"/>
      <w:shd w:val="clear" w:color="auto" w:fill="E1DFDD"/>
    </w:rPr>
  </w:style>
  <w:style w:type="paragraph" w:styleId="NormalWeb">
    <w:name w:val="Normal (Web)"/>
    <w:basedOn w:val="Normal"/>
    <w:uiPriority w:val="99"/>
    <w:semiHidden/>
    <w:unhideWhenUsed/>
    <w:rsid w:val="00E22AB2"/>
    <w:pPr>
      <w:spacing w:before="100" w:beforeAutospacing="1" w:after="100" w:afterAutospacing="1" w:line="240" w:lineRule="auto"/>
    </w:pPr>
    <w:rPr>
      <w:rFonts w:ascii="Calibri" w:hAnsi="Calibri" w:cs="Calibri"/>
      <w:lang w:val="en-IE" w:eastAsia="en-IE"/>
    </w:rPr>
  </w:style>
  <w:style w:type="character" w:customStyle="1" w:styleId="Heading2Char">
    <w:name w:val="Heading 2 Char"/>
    <w:basedOn w:val="DefaultParagraphFont"/>
    <w:link w:val="Heading2"/>
    <w:uiPriority w:val="9"/>
    <w:semiHidden/>
    <w:rsid w:val="00F276D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276D4"/>
    <w:rPr>
      <w:b/>
      <w:bCs/>
    </w:rPr>
  </w:style>
  <w:style w:type="paragraph" w:styleId="CommentSubject">
    <w:name w:val="annotation subject"/>
    <w:basedOn w:val="CommentText"/>
    <w:next w:val="CommentText"/>
    <w:link w:val="CommentSubjectChar"/>
    <w:uiPriority w:val="99"/>
    <w:semiHidden/>
    <w:unhideWhenUsed/>
    <w:rsid w:val="009F1299"/>
    <w:rPr>
      <w:b/>
      <w:bCs/>
    </w:rPr>
  </w:style>
  <w:style w:type="character" w:customStyle="1" w:styleId="CommentSubjectChar">
    <w:name w:val="Comment Subject Char"/>
    <w:basedOn w:val="CommentTextChar"/>
    <w:link w:val="CommentSubject"/>
    <w:uiPriority w:val="99"/>
    <w:semiHidden/>
    <w:rsid w:val="009F1299"/>
    <w:rPr>
      <w:b/>
      <w:bCs/>
      <w:sz w:val="20"/>
      <w:szCs w:val="20"/>
    </w:rPr>
  </w:style>
  <w:style w:type="character" w:styleId="PlaceholderText">
    <w:name w:val="Placeholder Text"/>
    <w:basedOn w:val="DefaultParagraphFont"/>
    <w:uiPriority w:val="99"/>
    <w:semiHidden/>
    <w:rsid w:val="0062057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78050">
      <w:bodyDiv w:val="1"/>
      <w:marLeft w:val="0"/>
      <w:marRight w:val="0"/>
      <w:marTop w:val="0"/>
      <w:marBottom w:val="0"/>
      <w:divBdr>
        <w:top w:val="none" w:sz="0" w:space="0" w:color="auto"/>
        <w:left w:val="none" w:sz="0" w:space="0" w:color="auto"/>
        <w:bottom w:val="none" w:sz="0" w:space="0" w:color="auto"/>
        <w:right w:val="none" w:sz="0" w:space="0" w:color="auto"/>
      </w:divBdr>
    </w:div>
    <w:div w:id="711540665">
      <w:bodyDiv w:val="1"/>
      <w:marLeft w:val="0"/>
      <w:marRight w:val="0"/>
      <w:marTop w:val="0"/>
      <w:marBottom w:val="0"/>
      <w:divBdr>
        <w:top w:val="none" w:sz="0" w:space="0" w:color="auto"/>
        <w:left w:val="none" w:sz="0" w:space="0" w:color="auto"/>
        <w:bottom w:val="none" w:sz="0" w:space="0" w:color="auto"/>
        <w:right w:val="none" w:sz="0" w:space="0" w:color="auto"/>
      </w:divBdr>
      <w:divsChild>
        <w:div w:id="466550951">
          <w:marLeft w:val="0"/>
          <w:marRight w:val="0"/>
          <w:marTop w:val="0"/>
          <w:marBottom w:val="0"/>
          <w:divBdr>
            <w:top w:val="none" w:sz="0" w:space="0" w:color="auto"/>
            <w:left w:val="none" w:sz="0" w:space="0" w:color="auto"/>
            <w:bottom w:val="none" w:sz="0" w:space="0" w:color="auto"/>
            <w:right w:val="none" w:sz="0" w:space="0" w:color="auto"/>
          </w:divBdr>
        </w:div>
        <w:div w:id="612709594">
          <w:marLeft w:val="0"/>
          <w:marRight w:val="0"/>
          <w:marTop w:val="0"/>
          <w:marBottom w:val="0"/>
          <w:divBdr>
            <w:top w:val="none" w:sz="0" w:space="0" w:color="auto"/>
            <w:left w:val="none" w:sz="0" w:space="0" w:color="auto"/>
            <w:bottom w:val="none" w:sz="0" w:space="0" w:color="auto"/>
            <w:right w:val="none" w:sz="0" w:space="0" w:color="auto"/>
          </w:divBdr>
        </w:div>
        <w:div w:id="1079599453">
          <w:marLeft w:val="0"/>
          <w:marRight w:val="0"/>
          <w:marTop w:val="0"/>
          <w:marBottom w:val="0"/>
          <w:divBdr>
            <w:top w:val="none" w:sz="0" w:space="0" w:color="auto"/>
            <w:left w:val="none" w:sz="0" w:space="0" w:color="auto"/>
            <w:bottom w:val="none" w:sz="0" w:space="0" w:color="auto"/>
            <w:right w:val="none" w:sz="0" w:space="0" w:color="auto"/>
          </w:divBdr>
        </w:div>
        <w:div w:id="1484271317">
          <w:marLeft w:val="0"/>
          <w:marRight w:val="0"/>
          <w:marTop w:val="0"/>
          <w:marBottom w:val="0"/>
          <w:divBdr>
            <w:top w:val="none" w:sz="0" w:space="0" w:color="auto"/>
            <w:left w:val="none" w:sz="0" w:space="0" w:color="auto"/>
            <w:bottom w:val="none" w:sz="0" w:space="0" w:color="auto"/>
            <w:right w:val="none" w:sz="0" w:space="0" w:color="auto"/>
          </w:divBdr>
        </w:div>
        <w:div w:id="1849055723">
          <w:marLeft w:val="0"/>
          <w:marRight w:val="0"/>
          <w:marTop w:val="0"/>
          <w:marBottom w:val="0"/>
          <w:divBdr>
            <w:top w:val="none" w:sz="0" w:space="0" w:color="auto"/>
            <w:left w:val="none" w:sz="0" w:space="0" w:color="auto"/>
            <w:bottom w:val="none" w:sz="0" w:space="0" w:color="auto"/>
            <w:right w:val="none" w:sz="0" w:space="0" w:color="auto"/>
          </w:divBdr>
        </w:div>
        <w:div w:id="2139491075">
          <w:marLeft w:val="0"/>
          <w:marRight w:val="0"/>
          <w:marTop w:val="0"/>
          <w:marBottom w:val="0"/>
          <w:divBdr>
            <w:top w:val="none" w:sz="0" w:space="0" w:color="auto"/>
            <w:left w:val="none" w:sz="0" w:space="0" w:color="auto"/>
            <w:bottom w:val="none" w:sz="0" w:space="0" w:color="auto"/>
            <w:right w:val="none" w:sz="0" w:space="0" w:color="auto"/>
          </w:divBdr>
        </w:div>
      </w:divsChild>
    </w:div>
    <w:div w:id="764571324">
      <w:bodyDiv w:val="1"/>
      <w:marLeft w:val="0"/>
      <w:marRight w:val="0"/>
      <w:marTop w:val="0"/>
      <w:marBottom w:val="0"/>
      <w:divBdr>
        <w:top w:val="none" w:sz="0" w:space="0" w:color="auto"/>
        <w:left w:val="none" w:sz="0" w:space="0" w:color="auto"/>
        <w:bottom w:val="none" w:sz="0" w:space="0" w:color="auto"/>
        <w:right w:val="none" w:sz="0" w:space="0" w:color="auto"/>
      </w:divBdr>
    </w:div>
    <w:div w:id="18132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gaisce.ie" TargetMode="External"/><Relationship Id="rId3" Type="http://schemas.openxmlformats.org/officeDocument/2006/relationships/customXml" Target="../customXml/item3.xml"/><Relationship Id="R81a941d35c984630"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recruitment@gaisc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42b6a9a-8ecd-4d4a-b02c-99ef9de7d051">CSHMJNJW5W5Z-1883732702-177919</_dlc_DocId>
    <_dlc_DocIdUrl xmlns="242b6a9a-8ecd-4d4a-b02c-99ef9de7d051">
      <Url>https://gaisce163.sharepoint.com/sites/HR/_layouts/15/DocIdRedir.aspx?ID=CSHMJNJW5W5Z-1883732702-177919</Url>
      <Description>CSHMJNJW5W5Z-1883732702-177919</Description>
    </_dlc_DocIdUrl>
    <_dlc_DocIdPersistId xmlns="242b6a9a-8ecd-4d4a-b02c-99ef9de7d051">false</_dlc_DocIdPersistId>
    <SharedWithUsers xmlns="242b6a9a-8ecd-4d4a-b02c-99ef9de7d051">
      <UserInfo>
        <DisplayName>Yvonne McKenna</DisplayName>
        <AccountId>19</AccountId>
        <AccountType/>
      </UserInfo>
      <UserInfo>
        <DisplayName>Karol Quinn</DisplayName>
        <AccountId>131</AccountId>
        <AccountType/>
      </UserInfo>
      <UserInfo>
        <DisplayName>Síona Cahill</DisplayName>
        <AccountId>27</AccountId>
        <AccountType/>
      </UserInfo>
    </SharedWithUsers>
    <TaxCatchAll xmlns="242b6a9a-8ecd-4d4a-b02c-99ef9de7d051" xsi:nil="true"/>
    <lcf76f155ced4ddcb4097134ff3c332f xmlns="70a2b300-e25e-4f0a-93b8-26baff99ecb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7C3787361D2C4C9626272CC9D813E8" ma:contentTypeVersion="17" ma:contentTypeDescription="Create a new document." ma:contentTypeScope="" ma:versionID="2989906665e485314c602cfc6ef538a7">
  <xsd:schema xmlns:xsd="http://www.w3.org/2001/XMLSchema" xmlns:xs="http://www.w3.org/2001/XMLSchema" xmlns:p="http://schemas.microsoft.com/office/2006/metadata/properties" xmlns:ns2="242b6a9a-8ecd-4d4a-b02c-99ef9de7d051" xmlns:ns3="70a2b300-e25e-4f0a-93b8-26baff99ecbe" targetNamespace="http://schemas.microsoft.com/office/2006/metadata/properties" ma:root="true" ma:fieldsID="44394b614bd69b2dc29d0d7fef9cbaf8" ns2:_="" ns3:_="">
    <xsd:import namespace="242b6a9a-8ecd-4d4a-b02c-99ef9de7d051"/>
    <xsd:import namespace="70a2b300-e25e-4f0a-93b8-26baff99ec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b6a9a-8ecd-4d4a-b02c-99ef9de7d0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d6619d5-9098-4646-9c8a-0127875ad51d}" ma:internalName="TaxCatchAll" ma:showField="CatchAllData" ma:web="242b6a9a-8ecd-4d4a-b02c-99ef9de7d0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a2b300-e25e-4f0a-93b8-26baff99ec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3b48307-1924-43e1-9df9-c32cd9b09d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ECF03-97F8-4FC3-91CF-6CB4576801CF}">
  <ds:schemaRefs>
    <ds:schemaRef ds:uri="http://schemas.microsoft.com/office/2006/metadata/properties"/>
    <ds:schemaRef ds:uri="http://schemas.microsoft.com/office/infopath/2007/PartnerControls"/>
    <ds:schemaRef ds:uri="242b6a9a-8ecd-4d4a-b02c-99ef9de7d051"/>
    <ds:schemaRef ds:uri="70a2b300-e25e-4f0a-93b8-26baff99ecbe"/>
  </ds:schemaRefs>
</ds:datastoreItem>
</file>

<file path=customXml/itemProps2.xml><?xml version="1.0" encoding="utf-8"?>
<ds:datastoreItem xmlns:ds="http://schemas.openxmlformats.org/officeDocument/2006/customXml" ds:itemID="{E4D1F754-E037-4B7D-9E51-149D71EB7267}">
  <ds:schemaRefs>
    <ds:schemaRef ds:uri="http://schemas.microsoft.com/sharepoint/events"/>
  </ds:schemaRefs>
</ds:datastoreItem>
</file>

<file path=customXml/itemProps3.xml><?xml version="1.0" encoding="utf-8"?>
<ds:datastoreItem xmlns:ds="http://schemas.openxmlformats.org/officeDocument/2006/customXml" ds:itemID="{35ECA265-B494-42CB-B0D8-7D38B904C335}">
  <ds:schemaRefs>
    <ds:schemaRef ds:uri="http://schemas.microsoft.com/sharepoint/v3/contenttype/forms"/>
  </ds:schemaRefs>
</ds:datastoreItem>
</file>

<file path=customXml/itemProps4.xml><?xml version="1.0" encoding="utf-8"?>
<ds:datastoreItem xmlns:ds="http://schemas.openxmlformats.org/officeDocument/2006/customXml" ds:itemID="{1167F3C8-E10E-4255-BAC2-ED6EB1035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b6a9a-8ecd-4d4a-b02c-99ef9de7d051"/>
    <ds:schemaRef ds:uri="70a2b300-e25e-4f0a-93b8-26baff99e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2145</Words>
  <Characters>12231</Characters>
  <Application>Microsoft Office Word</Application>
  <DocSecurity>0</DocSecurity>
  <Lines>101</Lines>
  <Paragraphs>28</Paragraphs>
  <ScaleCrop>false</ScaleCrop>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Síona Cahill</dc:creator>
  <cp:keywords/>
  <dc:description/>
  <cp:lastModifiedBy>Activelink Info</cp:lastModifiedBy>
  <cp:revision>5</cp:revision>
  <cp:lastPrinted>2021-07-27T23:29:00Z</cp:lastPrinted>
  <dcterms:created xsi:type="dcterms:W3CDTF">2022-07-20T22:31:00Z</dcterms:created>
  <dcterms:modified xsi:type="dcterms:W3CDTF">2025-04-15T07:54:00Z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0x0101008F7C3787361D2C4C9626272CC9D813E8</vt:lpwstr>
  </property>
  <property fmtid="{D5CDD505-2E9C-101B-9397-08002B2CF9AE}" pid="3" name="_dlc_DocIdItemGuid">
    <vt:lpwstr>5acf62e1-a736-482f-9815-a56fc1597d41</vt:lpwstr>
  </property>
  <property fmtid="{D5CDD505-2E9C-101B-9397-08002B2CF9AE}" pid="4" name="Order">
    <vt:r8>17356700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DocumentSetDescription">
    <vt:lpwstr/>
  </property>
  <property fmtid="{D5CDD505-2E9C-101B-9397-08002B2CF9AE}" pid="9" name="_ExtendedDescription">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