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73EC3" w14:textId="77777777" w:rsidR="007705A0" w:rsidRPr="006C2F5A" w:rsidRDefault="00D34028"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r w:rsidRPr="006C2F5A">
        <w:rPr>
          <w:rFonts w:asciiTheme="minorHAnsi" w:hAnsiTheme="minorHAnsi" w:cs="Arial"/>
          <w:b/>
          <w:bCs/>
        </w:rPr>
        <w:t xml:space="preserve"> </w:t>
      </w:r>
    </w:p>
    <w:p w14:paraId="75AF8FC2" w14:textId="77777777" w:rsidR="00A22F2C" w:rsidRPr="006C2F5A"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B2B0C45" w14:textId="77777777" w:rsidR="00A22F2C" w:rsidRPr="006C2F5A"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D82AA93" w14:textId="77777777" w:rsidR="00A22F2C" w:rsidRPr="006C2F5A"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48D6BED1" w14:textId="77777777" w:rsidR="00A22F2C" w:rsidRPr="006C2F5A" w:rsidRDefault="00A22F2C" w:rsidP="00A22F2C">
      <w:pPr>
        <w:pStyle w:val="Default"/>
        <w:jc w:val="center"/>
        <w:rPr>
          <w:rFonts w:asciiTheme="minorHAnsi" w:eastAsia="Times New Roman" w:hAnsiTheme="minorHAnsi"/>
          <w:b/>
          <w:bCs/>
          <w:color w:val="auto"/>
          <w:szCs w:val="20"/>
          <w:lang w:val="en-US"/>
        </w:rPr>
      </w:pPr>
    </w:p>
    <w:p w14:paraId="716323AD" w14:textId="77777777" w:rsidR="00A22F2C" w:rsidRPr="006C2F5A" w:rsidRDefault="00A22F2C" w:rsidP="00A22F2C">
      <w:pPr>
        <w:pStyle w:val="Default"/>
        <w:jc w:val="center"/>
        <w:rPr>
          <w:rFonts w:asciiTheme="minorHAnsi" w:eastAsia="Times New Roman" w:hAnsiTheme="minorHAnsi"/>
          <w:b/>
          <w:bCs/>
          <w:color w:val="auto"/>
          <w:szCs w:val="20"/>
          <w:lang w:val="en-US"/>
        </w:rPr>
      </w:pPr>
    </w:p>
    <w:p w14:paraId="035C9631" w14:textId="77777777" w:rsidR="00A22F2C" w:rsidRPr="006C2F5A" w:rsidRDefault="00A22F2C" w:rsidP="00490863">
      <w:pPr>
        <w:pStyle w:val="Default"/>
        <w:rPr>
          <w:rFonts w:asciiTheme="minorHAnsi" w:hAnsiTheme="minorHAnsi"/>
          <w:b/>
          <w:bCs/>
          <w:sz w:val="44"/>
          <w:szCs w:val="44"/>
        </w:rPr>
      </w:pPr>
    </w:p>
    <w:p w14:paraId="11FA9079" w14:textId="77777777" w:rsidR="00A22F2C" w:rsidRPr="006C2F5A" w:rsidRDefault="00A22F2C" w:rsidP="00A22F2C">
      <w:pPr>
        <w:pStyle w:val="Default"/>
        <w:jc w:val="center"/>
        <w:rPr>
          <w:rFonts w:asciiTheme="minorHAnsi" w:hAnsiTheme="minorHAnsi"/>
          <w:b/>
          <w:bCs/>
          <w:sz w:val="44"/>
          <w:szCs w:val="44"/>
        </w:rPr>
      </w:pPr>
    </w:p>
    <w:p w14:paraId="54852E0C" w14:textId="77777777" w:rsidR="00A22F2C" w:rsidRPr="006C2F5A" w:rsidRDefault="00A22F2C" w:rsidP="00A22F2C">
      <w:pPr>
        <w:pStyle w:val="Default"/>
        <w:jc w:val="center"/>
        <w:rPr>
          <w:rFonts w:asciiTheme="minorHAnsi" w:hAnsiTheme="minorHAnsi"/>
          <w:b/>
          <w:bCs/>
          <w:sz w:val="44"/>
          <w:szCs w:val="44"/>
        </w:rPr>
      </w:pPr>
    </w:p>
    <w:p w14:paraId="14447620" w14:textId="77777777" w:rsidR="00A22F2C" w:rsidRPr="006C2F5A" w:rsidRDefault="00A22F2C" w:rsidP="00A22F2C">
      <w:pPr>
        <w:pStyle w:val="Default"/>
        <w:jc w:val="center"/>
        <w:rPr>
          <w:rFonts w:asciiTheme="minorHAnsi" w:hAnsiTheme="minorHAnsi"/>
          <w:b/>
          <w:bCs/>
          <w:sz w:val="44"/>
          <w:szCs w:val="44"/>
        </w:rPr>
      </w:pPr>
    </w:p>
    <w:p w14:paraId="21747574" w14:textId="77777777" w:rsidR="00490863" w:rsidRPr="00410C46" w:rsidRDefault="00490863" w:rsidP="00490863">
      <w:pPr>
        <w:pStyle w:val="Default"/>
        <w:jc w:val="center"/>
        <w:rPr>
          <w:rFonts w:asciiTheme="minorHAnsi" w:hAnsiTheme="minorHAnsi"/>
          <w:b/>
          <w:bCs/>
          <w:color w:val="auto"/>
          <w:sz w:val="44"/>
          <w:szCs w:val="44"/>
        </w:rPr>
      </w:pPr>
      <w:r w:rsidRPr="00410C46">
        <w:rPr>
          <w:rFonts w:asciiTheme="minorHAnsi" w:hAnsiTheme="minorHAnsi"/>
          <w:b/>
          <w:bCs/>
          <w:color w:val="auto"/>
          <w:sz w:val="44"/>
          <w:szCs w:val="44"/>
        </w:rPr>
        <w:t>CITIZENS INFORMATION SERVICE</w:t>
      </w:r>
    </w:p>
    <w:p w14:paraId="0BCAB617" w14:textId="77777777" w:rsidR="00490863" w:rsidRPr="004354FC" w:rsidRDefault="00490863" w:rsidP="00490863">
      <w:pPr>
        <w:pStyle w:val="Default"/>
        <w:jc w:val="center"/>
        <w:rPr>
          <w:rFonts w:asciiTheme="minorHAnsi" w:hAnsiTheme="minorHAnsi"/>
          <w:b/>
          <w:bCs/>
          <w:sz w:val="44"/>
          <w:szCs w:val="44"/>
        </w:rPr>
      </w:pPr>
    </w:p>
    <w:p w14:paraId="7AB846C0" w14:textId="77777777" w:rsidR="00A22F2C" w:rsidRPr="006C2F5A" w:rsidRDefault="006F7A99" w:rsidP="00A22F2C">
      <w:pPr>
        <w:pStyle w:val="Default"/>
        <w:jc w:val="center"/>
        <w:rPr>
          <w:rFonts w:asciiTheme="minorHAnsi" w:hAnsiTheme="minorHAnsi"/>
          <w:b/>
          <w:bCs/>
          <w:sz w:val="44"/>
          <w:szCs w:val="44"/>
        </w:rPr>
      </w:pPr>
      <w:r w:rsidRPr="006C2F5A">
        <w:rPr>
          <w:rFonts w:asciiTheme="minorHAnsi" w:hAnsiTheme="minorHAnsi"/>
          <w:b/>
          <w:bCs/>
          <w:sz w:val="44"/>
          <w:szCs w:val="44"/>
        </w:rPr>
        <w:t>Regional Administrator</w:t>
      </w:r>
    </w:p>
    <w:p w14:paraId="0A7F2F03" w14:textId="77777777" w:rsidR="00490863" w:rsidRDefault="00490863" w:rsidP="00A22F2C">
      <w:pPr>
        <w:pStyle w:val="Default"/>
        <w:jc w:val="center"/>
        <w:rPr>
          <w:rFonts w:asciiTheme="minorHAnsi" w:hAnsiTheme="minorHAnsi"/>
          <w:b/>
          <w:bCs/>
          <w:sz w:val="44"/>
          <w:szCs w:val="44"/>
        </w:rPr>
      </w:pPr>
    </w:p>
    <w:p w14:paraId="4C3B31EC" w14:textId="0DACE16D" w:rsidR="00490863" w:rsidRPr="00F64D63" w:rsidRDefault="00490863" w:rsidP="00490863">
      <w:pPr>
        <w:pStyle w:val="Default"/>
        <w:jc w:val="center"/>
        <w:rPr>
          <w:rFonts w:asciiTheme="minorHAnsi" w:hAnsiTheme="minorHAnsi"/>
          <w:b/>
          <w:bCs/>
          <w:sz w:val="36"/>
          <w:szCs w:val="36"/>
        </w:rPr>
      </w:pPr>
      <w:r w:rsidRPr="004A3EC2">
        <w:rPr>
          <w:rFonts w:asciiTheme="minorHAnsi" w:hAnsiTheme="minorHAnsi"/>
          <w:b/>
          <w:bCs/>
          <w:sz w:val="36"/>
          <w:szCs w:val="36"/>
        </w:rPr>
        <w:t>Full-time</w:t>
      </w:r>
      <w:r w:rsidR="004C7F2C" w:rsidRPr="004A3EC2">
        <w:rPr>
          <w:rFonts w:asciiTheme="minorHAnsi" w:hAnsiTheme="minorHAnsi"/>
          <w:b/>
          <w:bCs/>
          <w:sz w:val="36"/>
          <w:szCs w:val="36"/>
        </w:rPr>
        <w:t xml:space="preserve">, </w:t>
      </w:r>
      <w:r w:rsidR="004A3EC2" w:rsidRPr="004A3EC2">
        <w:rPr>
          <w:rFonts w:asciiTheme="minorHAnsi" w:hAnsiTheme="minorHAnsi"/>
          <w:b/>
          <w:bCs/>
          <w:sz w:val="36"/>
          <w:szCs w:val="36"/>
        </w:rPr>
        <w:t>P</w:t>
      </w:r>
      <w:r w:rsidRPr="004A3EC2">
        <w:rPr>
          <w:rFonts w:asciiTheme="minorHAnsi" w:hAnsiTheme="minorHAnsi"/>
          <w:b/>
          <w:bCs/>
          <w:sz w:val="36"/>
          <w:szCs w:val="36"/>
        </w:rPr>
        <w:t>ermanent Position</w:t>
      </w:r>
    </w:p>
    <w:p w14:paraId="15F70E8B" w14:textId="77777777" w:rsidR="00490863" w:rsidRPr="006C2F5A" w:rsidRDefault="00490863" w:rsidP="00A22F2C">
      <w:pPr>
        <w:pStyle w:val="Default"/>
        <w:jc w:val="center"/>
        <w:rPr>
          <w:rFonts w:asciiTheme="minorHAnsi" w:hAnsiTheme="minorHAnsi"/>
          <w:sz w:val="44"/>
          <w:szCs w:val="44"/>
        </w:rPr>
      </w:pPr>
    </w:p>
    <w:p w14:paraId="41F59BE0" w14:textId="77777777" w:rsidR="00A22F2C" w:rsidRDefault="00243B1A" w:rsidP="00A22F2C">
      <w:pPr>
        <w:pStyle w:val="Default"/>
        <w:jc w:val="center"/>
        <w:rPr>
          <w:rFonts w:asciiTheme="minorHAnsi" w:hAnsiTheme="minorHAnsi"/>
          <w:sz w:val="44"/>
          <w:szCs w:val="44"/>
        </w:rPr>
      </w:pPr>
      <w:r w:rsidRPr="00243B1A">
        <w:rPr>
          <w:rFonts w:asciiTheme="minorHAnsi" w:hAnsiTheme="minorHAnsi"/>
          <w:sz w:val="44"/>
          <w:szCs w:val="44"/>
        </w:rPr>
        <w:t>Applicant</w:t>
      </w:r>
      <w:r w:rsidR="00A22F2C" w:rsidRPr="006C2F5A">
        <w:rPr>
          <w:rFonts w:asciiTheme="minorHAnsi" w:hAnsiTheme="minorHAnsi"/>
          <w:sz w:val="44"/>
          <w:szCs w:val="44"/>
        </w:rPr>
        <w:t xml:space="preserve"> Information Pack</w:t>
      </w:r>
    </w:p>
    <w:p w14:paraId="0F6C75C0" w14:textId="77777777" w:rsidR="004A3EC2" w:rsidRDefault="004A3EC2" w:rsidP="00A22F2C">
      <w:pPr>
        <w:pStyle w:val="Default"/>
        <w:jc w:val="center"/>
        <w:rPr>
          <w:rFonts w:asciiTheme="minorHAnsi" w:hAnsiTheme="minorHAnsi"/>
          <w:sz w:val="44"/>
          <w:szCs w:val="44"/>
        </w:rPr>
      </w:pPr>
    </w:p>
    <w:p w14:paraId="1CFB39D8" w14:textId="67500CE0" w:rsidR="004A3EC2" w:rsidRPr="006C2F5A" w:rsidRDefault="004A3EC2" w:rsidP="00A22F2C">
      <w:pPr>
        <w:pStyle w:val="Default"/>
        <w:jc w:val="center"/>
        <w:rPr>
          <w:rFonts w:asciiTheme="minorHAnsi" w:hAnsiTheme="minorHAnsi"/>
          <w:sz w:val="44"/>
          <w:szCs w:val="44"/>
        </w:rPr>
      </w:pPr>
      <w:r>
        <w:rPr>
          <w:rFonts w:asciiTheme="minorHAnsi" w:hAnsiTheme="minorHAnsi"/>
          <w:sz w:val="44"/>
          <w:szCs w:val="44"/>
        </w:rPr>
        <w:t xml:space="preserve">April 2025 </w:t>
      </w:r>
    </w:p>
    <w:p w14:paraId="0669AEC1" w14:textId="77777777" w:rsidR="00A22F2C" w:rsidRPr="006C2F5A" w:rsidRDefault="00A22F2C" w:rsidP="00A22F2C">
      <w:pPr>
        <w:pStyle w:val="Default"/>
        <w:jc w:val="center"/>
        <w:rPr>
          <w:rFonts w:asciiTheme="minorHAnsi" w:hAnsiTheme="minorHAnsi"/>
          <w:sz w:val="44"/>
          <w:szCs w:val="44"/>
        </w:rPr>
      </w:pPr>
    </w:p>
    <w:p w14:paraId="1F61D571" w14:textId="77777777" w:rsidR="0031298E" w:rsidRPr="006C2F5A" w:rsidRDefault="0031298E" w:rsidP="00A22F2C">
      <w:pPr>
        <w:pStyle w:val="Default"/>
        <w:jc w:val="center"/>
        <w:rPr>
          <w:rFonts w:asciiTheme="minorHAnsi" w:hAnsiTheme="minorHAnsi"/>
          <w:sz w:val="44"/>
          <w:szCs w:val="44"/>
        </w:rPr>
      </w:pPr>
    </w:p>
    <w:p w14:paraId="074613CA" w14:textId="77777777" w:rsidR="00A22F2C" w:rsidRPr="006C2F5A"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2671E7A7" w14:textId="77777777" w:rsidR="00A22F2C" w:rsidRPr="006C2F5A"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AD0BF24" w14:textId="77777777" w:rsidR="00A22F2C" w:rsidRPr="006C2F5A"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3541C13D" w14:textId="77777777" w:rsidR="00A22F2C" w:rsidRPr="006C2F5A" w:rsidRDefault="00A22F2C"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369F1010" w14:textId="77777777" w:rsidR="00391EF0" w:rsidRPr="006C2F5A"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0F37F38F" w14:textId="77777777" w:rsidR="00391EF0" w:rsidRPr="006C2F5A"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0875BD6" w14:textId="77777777" w:rsidR="00391EF0" w:rsidRPr="006C2F5A"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13DB0500" w14:textId="77777777" w:rsidR="00391EF0" w:rsidRPr="006C2F5A"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45B85F9" w14:textId="77777777" w:rsidR="00391EF0"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62F8B68" w14:textId="77777777" w:rsidR="00B04DFE" w:rsidRDefault="00B04DFE"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903E879" w14:textId="77777777" w:rsidR="00B04DFE" w:rsidRDefault="00B04DFE"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25FA660A" w14:textId="77777777" w:rsidR="00B04DFE" w:rsidRDefault="00B04DFE"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12295FAF" w14:textId="77777777" w:rsidR="00B04DFE" w:rsidRPr="006C2F5A" w:rsidRDefault="00B04DFE"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8486C14" w14:textId="77777777" w:rsidR="00FF6D72" w:rsidRPr="006C2F5A" w:rsidRDefault="00FF6D72" w:rsidP="00FF6D72">
      <w:pPr>
        <w:pBdr>
          <w:bottom w:val="single" w:sz="12" w:space="1" w:color="auto"/>
        </w:pBdr>
        <w:ind w:right="4"/>
        <w:jc w:val="center"/>
        <w:rPr>
          <w:rFonts w:asciiTheme="minorHAnsi" w:hAnsiTheme="minorHAnsi" w:cs="Arial"/>
          <w:b/>
          <w:sz w:val="32"/>
          <w:szCs w:val="32"/>
          <w:lang w:val="en-IE"/>
        </w:rPr>
      </w:pPr>
      <w:r w:rsidRPr="006C2F5A">
        <w:rPr>
          <w:rFonts w:asciiTheme="minorHAnsi" w:hAnsiTheme="minorHAnsi" w:cs="Arial"/>
          <w:b/>
          <w:sz w:val="32"/>
          <w:szCs w:val="32"/>
          <w:lang w:val="en-IE"/>
        </w:rPr>
        <w:lastRenderedPageBreak/>
        <w:t xml:space="preserve">Regional Administrator – </w:t>
      </w:r>
      <w:r>
        <w:rPr>
          <w:rFonts w:asciiTheme="minorHAnsi" w:hAnsiTheme="minorHAnsi" w:cs="Arial"/>
          <w:b/>
          <w:sz w:val="32"/>
          <w:szCs w:val="32"/>
          <w:lang w:val="en-IE"/>
        </w:rPr>
        <w:t>Contents</w:t>
      </w:r>
    </w:p>
    <w:p w14:paraId="6D671B3F" w14:textId="77777777" w:rsidR="00391EF0" w:rsidRPr="006C2F5A" w:rsidRDefault="00391EF0" w:rsidP="00391EF0">
      <w:pPr>
        <w:pStyle w:val="Default"/>
        <w:rPr>
          <w:rFonts w:asciiTheme="minorHAnsi" w:hAnsiTheme="minorHAnsi"/>
          <w:sz w:val="36"/>
          <w:szCs w:val="36"/>
        </w:rPr>
      </w:pPr>
    </w:p>
    <w:p w14:paraId="278D33E1" w14:textId="77777777" w:rsidR="00391EF0" w:rsidRPr="006C2F5A" w:rsidRDefault="00391EF0" w:rsidP="00391EF0">
      <w:pPr>
        <w:pStyle w:val="Default"/>
        <w:rPr>
          <w:rFonts w:asciiTheme="minorHAnsi" w:hAnsiTheme="minorHAnsi"/>
          <w:sz w:val="36"/>
          <w:szCs w:val="36"/>
        </w:rPr>
      </w:pPr>
    </w:p>
    <w:p w14:paraId="6F0BF91B" w14:textId="77777777" w:rsidR="00391EF0" w:rsidRPr="006C2F5A" w:rsidRDefault="00391EF0" w:rsidP="00391EF0">
      <w:pPr>
        <w:pStyle w:val="Default"/>
        <w:rPr>
          <w:rFonts w:asciiTheme="minorHAnsi" w:hAnsiTheme="minorHAnsi"/>
          <w:sz w:val="28"/>
          <w:szCs w:val="28"/>
        </w:rPr>
      </w:pPr>
    </w:p>
    <w:p w14:paraId="39606DC1" w14:textId="77777777" w:rsidR="00391EF0" w:rsidRPr="006C2F5A" w:rsidRDefault="00391EF0" w:rsidP="00336EE4">
      <w:pPr>
        <w:pStyle w:val="Default"/>
        <w:ind w:left="284" w:right="2930"/>
        <w:jc w:val="right"/>
        <w:rPr>
          <w:rFonts w:asciiTheme="minorHAnsi" w:hAnsiTheme="minorHAnsi"/>
          <w:b/>
          <w:bCs/>
          <w:sz w:val="28"/>
          <w:szCs w:val="28"/>
        </w:rPr>
      </w:pPr>
      <w:r w:rsidRPr="006C2F5A">
        <w:rPr>
          <w:rFonts w:asciiTheme="minorHAnsi" w:hAnsiTheme="minorHAnsi"/>
          <w:sz w:val="28"/>
          <w:szCs w:val="28"/>
        </w:rPr>
        <w:t xml:space="preserve">CIS </w:t>
      </w:r>
      <w:r w:rsidR="00C17EB2">
        <w:rPr>
          <w:rFonts w:asciiTheme="minorHAnsi" w:hAnsiTheme="minorHAnsi"/>
          <w:sz w:val="28"/>
          <w:szCs w:val="28"/>
        </w:rPr>
        <w:t>Service Offer</w:t>
      </w:r>
      <w:r w:rsidRPr="006C2F5A">
        <w:rPr>
          <w:rFonts w:asciiTheme="minorHAnsi" w:hAnsiTheme="minorHAnsi"/>
          <w:sz w:val="28"/>
          <w:szCs w:val="28"/>
        </w:rPr>
        <w:t xml:space="preserve"> </w:t>
      </w:r>
      <w:r w:rsidR="00AA0D38" w:rsidRPr="006C2F5A">
        <w:rPr>
          <w:rFonts w:asciiTheme="minorHAnsi" w:hAnsiTheme="minorHAnsi"/>
          <w:sz w:val="28"/>
          <w:szCs w:val="28"/>
        </w:rPr>
        <w:t xml:space="preserve">- </w:t>
      </w:r>
      <w:r w:rsidRPr="006C2F5A">
        <w:rPr>
          <w:rFonts w:asciiTheme="minorHAnsi" w:hAnsiTheme="minorHAnsi"/>
          <w:b/>
          <w:bCs/>
          <w:sz w:val="28"/>
          <w:szCs w:val="28"/>
        </w:rPr>
        <w:t xml:space="preserve">Page </w:t>
      </w:r>
      <w:r w:rsidR="00757152" w:rsidRPr="006C2F5A">
        <w:rPr>
          <w:rFonts w:asciiTheme="minorHAnsi" w:hAnsiTheme="minorHAnsi"/>
          <w:b/>
          <w:bCs/>
          <w:sz w:val="28"/>
          <w:szCs w:val="28"/>
        </w:rPr>
        <w:t>3</w:t>
      </w:r>
    </w:p>
    <w:p w14:paraId="435F6326" w14:textId="77777777" w:rsidR="00391EF0" w:rsidRDefault="00391EF0" w:rsidP="00336EE4">
      <w:pPr>
        <w:pStyle w:val="Default"/>
        <w:ind w:left="284" w:right="2930"/>
        <w:jc w:val="right"/>
        <w:rPr>
          <w:rFonts w:asciiTheme="minorHAnsi" w:hAnsiTheme="minorHAnsi"/>
          <w:sz w:val="28"/>
          <w:szCs w:val="28"/>
        </w:rPr>
      </w:pPr>
    </w:p>
    <w:p w14:paraId="3D6B8112" w14:textId="77777777" w:rsidR="00C17EB2" w:rsidRPr="006C2F5A" w:rsidRDefault="00C17EB2" w:rsidP="00C17EB2">
      <w:pPr>
        <w:pStyle w:val="Default"/>
        <w:ind w:left="284" w:right="2930"/>
        <w:jc w:val="right"/>
        <w:rPr>
          <w:rFonts w:asciiTheme="minorHAnsi" w:hAnsiTheme="minorHAnsi"/>
          <w:b/>
          <w:bCs/>
          <w:sz w:val="28"/>
          <w:szCs w:val="28"/>
        </w:rPr>
      </w:pPr>
      <w:r w:rsidRPr="006C2F5A">
        <w:rPr>
          <w:rFonts w:asciiTheme="minorHAnsi" w:hAnsiTheme="minorHAnsi"/>
          <w:sz w:val="28"/>
          <w:szCs w:val="28"/>
        </w:rPr>
        <w:t xml:space="preserve">CIS Locations - </w:t>
      </w:r>
      <w:r w:rsidRPr="006C2F5A">
        <w:rPr>
          <w:rFonts w:asciiTheme="minorHAnsi" w:hAnsiTheme="minorHAnsi"/>
          <w:b/>
          <w:bCs/>
          <w:sz w:val="28"/>
          <w:szCs w:val="28"/>
        </w:rPr>
        <w:t xml:space="preserve">Page </w:t>
      </w:r>
      <w:r>
        <w:rPr>
          <w:rFonts w:asciiTheme="minorHAnsi" w:hAnsiTheme="minorHAnsi"/>
          <w:b/>
          <w:bCs/>
          <w:sz w:val="28"/>
          <w:szCs w:val="28"/>
        </w:rPr>
        <w:t>4</w:t>
      </w:r>
    </w:p>
    <w:p w14:paraId="60436854" w14:textId="77777777" w:rsidR="00C17EB2" w:rsidRPr="006C2F5A" w:rsidRDefault="00C17EB2" w:rsidP="00336EE4">
      <w:pPr>
        <w:pStyle w:val="Default"/>
        <w:ind w:left="284" w:right="2930"/>
        <w:jc w:val="right"/>
        <w:rPr>
          <w:rFonts w:asciiTheme="minorHAnsi" w:hAnsiTheme="minorHAnsi"/>
          <w:sz w:val="28"/>
          <w:szCs w:val="28"/>
        </w:rPr>
      </w:pPr>
    </w:p>
    <w:p w14:paraId="150641B9" w14:textId="77777777" w:rsidR="00391EF0" w:rsidRPr="006C2F5A" w:rsidRDefault="00391EF0" w:rsidP="00336EE4">
      <w:pPr>
        <w:pStyle w:val="Default"/>
        <w:ind w:left="284" w:right="2930"/>
        <w:jc w:val="right"/>
        <w:rPr>
          <w:rFonts w:asciiTheme="minorHAnsi" w:hAnsiTheme="minorHAnsi"/>
          <w:b/>
          <w:bCs/>
          <w:sz w:val="28"/>
          <w:szCs w:val="28"/>
        </w:rPr>
      </w:pPr>
      <w:r w:rsidRPr="006C2F5A">
        <w:rPr>
          <w:rFonts w:asciiTheme="minorHAnsi" w:hAnsiTheme="minorHAnsi"/>
          <w:sz w:val="28"/>
          <w:szCs w:val="28"/>
        </w:rPr>
        <w:t xml:space="preserve">Job Description </w:t>
      </w:r>
      <w:r w:rsidR="00AA0D38" w:rsidRPr="006C2F5A">
        <w:rPr>
          <w:rFonts w:asciiTheme="minorHAnsi" w:hAnsiTheme="minorHAnsi"/>
          <w:sz w:val="28"/>
          <w:szCs w:val="28"/>
        </w:rPr>
        <w:t xml:space="preserve">- </w:t>
      </w:r>
      <w:r w:rsidRPr="006C2F5A">
        <w:rPr>
          <w:rFonts w:asciiTheme="minorHAnsi" w:hAnsiTheme="minorHAnsi"/>
          <w:b/>
          <w:bCs/>
          <w:sz w:val="28"/>
          <w:szCs w:val="28"/>
        </w:rPr>
        <w:t xml:space="preserve">Page </w:t>
      </w:r>
      <w:r w:rsidR="00C17EB2">
        <w:rPr>
          <w:rFonts w:asciiTheme="minorHAnsi" w:hAnsiTheme="minorHAnsi"/>
          <w:b/>
          <w:bCs/>
          <w:sz w:val="28"/>
          <w:szCs w:val="28"/>
        </w:rPr>
        <w:t>5</w:t>
      </w:r>
    </w:p>
    <w:p w14:paraId="2C141C91" w14:textId="77777777" w:rsidR="00391EF0" w:rsidRPr="006C2F5A" w:rsidRDefault="00391EF0" w:rsidP="00336EE4">
      <w:pPr>
        <w:pStyle w:val="Default"/>
        <w:ind w:left="284" w:right="2930"/>
        <w:jc w:val="right"/>
        <w:rPr>
          <w:rFonts w:asciiTheme="minorHAnsi" w:hAnsiTheme="minorHAnsi"/>
          <w:b/>
          <w:bCs/>
          <w:sz w:val="28"/>
          <w:szCs w:val="28"/>
        </w:rPr>
      </w:pPr>
    </w:p>
    <w:p w14:paraId="1A98AFA9" w14:textId="77777777" w:rsidR="00391EF0" w:rsidRPr="006C2F5A" w:rsidRDefault="00391EF0" w:rsidP="00336EE4">
      <w:pPr>
        <w:pStyle w:val="Default"/>
        <w:ind w:left="284" w:right="2930"/>
        <w:jc w:val="right"/>
        <w:rPr>
          <w:rFonts w:asciiTheme="minorHAnsi" w:hAnsiTheme="minorHAnsi"/>
          <w:b/>
          <w:bCs/>
          <w:sz w:val="28"/>
          <w:szCs w:val="28"/>
        </w:rPr>
      </w:pPr>
      <w:r w:rsidRPr="006C2F5A">
        <w:rPr>
          <w:rFonts w:asciiTheme="minorHAnsi" w:hAnsiTheme="minorHAnsi"/>
          <w:bCs/>
          <w:sz w:val="28"/>
          <w:szCs w:val="28"/>
        </w:rPr>
        <w:t>Person Specifications</w:t>
      </w:r>
      <w:r w:rsidRPr="006C2F5A">
        <w:rPr>
          <w:rFonts w:asciiTheme="minorHAnsi" w:hAnsiTheme="minorHAnsi"/>
          <w:b/>
          <w:bCs/>
          <w:sz w:val="28"/>
          <w:szCs w:val="28"/>
        </w:rPr>
        <w:t xml:space="preserve"> </w:t>
      </w:r>
      <w:r w:rsidR="00AA0D38" w:rsidRPr="006C2F5A">
        <w:rPr>
          <w:rFonts w:asciiTheme="minorHAnsi" w:hAnsiTheme="minorHAnsi"/>
          <w:bCs/>
          <w:sz w:val="28"/>
          <w:szCs w:val="28"/>
        </w:rPr>
        <w:t xml:space="preserve">- </w:t>
      </w:r>
      <w:r w:rsidRPr="006C2F5A">
        <w:rPr>
          <w:rFonts w:asciiTheme="minorHAnsi" w:hAnsiTheme="minorHAnsi"/>
          <w:b/>
          <w:bCs/>
          <w:sz w:val="28"/>
          <w:szCs w:val="28"/>
        </w:rPr>
        <w:t xml:space="preserve">Page </w:t>
      </w:r>
      <w:r w:rsidR="00C17EB2">
        <w:rPr>
          <w:rFonts w:asciiTheme="minorHAnsi" w:hAnsiTheme="minorHAnsi"/>
          <w:b/>
          <w:bCs/>
          <w:sz w:val="28"/>
          <w:szCs w:val="28"/>
        </w:rPr>
        <w:t>7</w:t>
      </w:r>
    </w:p>
    <w:p w14:paraId="6E9796B9" w14:textId="77777777" w:rsidR="000C42AE" w:rsidRPr="006C2F5A" w:rsidRDefault="000C42AE" w:rsidP="00336EE4">
      <w:pPr>
        <w:pStyle w:val="Default"/>
        <w:ind w:left="284" w:right="2930"/>
        <w:jc w:val="right"/>
        <w:rPr>
          <w:rFonts w:asciiTheme="minorHAnsi" w:hAnsiTheme="minorHAnsi"/>
          <w:b/>
          <w:bCs/>
          <w:sz w:val="28"/>
          <w:szCs w:val="28"/>
        </w:rPr>
      </w:pPr>
    </w:p>
    <w:p w14:paraId="487E171D" w14:textId="77777777" w:rsidR="000C42AE" w:rsidRPr="006C2F5A" w:rsidRDefault="000C42AE" w:rsidP="00336EE4">
      <w:pPr>
        <w:pStyle w:val="Default"/>
        <w:ind w:left="284" w:right="2930"/>
        <w:jc w:val="right"/>
        <w:rPr>
          <w:rFonts w:asciiTheme="minorHAnsi" w:hAnsiTheme="minorHAnsi"/>
          <w:sz w:val="28"/>
          <w:szCs w:val="28"/>
        </w:rPr>
      </w:pPr>
      <w:r w:rsidRPr="006C2F5A">
        <w:rPr>
          <w:rFonts w:asciiTheme="minorHAnsi" w:hAnsiTheme="minorHAnsi"/>
          <w:bCs/>
          <w:sz w:val="28"/>
          <w:szCs w:val="28"/>
        </w:rPr>
        <w:t>Required Competencies</w:t>
      </w:r>
      <w:r w:rsidRPr="006C2F5A">
        <w:rPr>
          <w:rFonts w:asciiTheme="minorHAnsi" w:hAnsiTheme="minorHAnsi"/>
          <w:b/>
          <w:bCs/>
          <w:sz w:val="28"/>
          <w:szCs w:val="28"/>
        </w:rPr>
        <w:t xml:space="preserve"> – Page </w:t>
      </w:r>
      <w:r w:rsidR="00C17EB2">
        <w:rPr>
          <w:rFonts w:asciiTheme="minorHAnsi" w:hAnsiTheme="minorHAnsi"/>
          <w:b/>
          <w:bCs/>
          <w:sz w:val="28"/>
          <w:szCs w:val="28"/>
        </w:rPr>
        <w:t>8</w:t>
      </w:r>
    </w:p>
    <w:p w14:paraId="2849A08F" w14:textId="77777777" w:rsidR="00391EF0" w:rsidRPr="006C2F5A" w:rsidRDefault="00391EF0" w:rsidP="00336EE4">
      <w:pPr>
        <w:pStyle w:val="Default"/>
        <w:ind w:left="284" w:right="2930"/>
        <w:jc w:val="right"/>
        <w:rPr>
          <w:rFonts w:asciiTheme="minorHAnsi" w:hAnsiTheme="minorHAnsi"/>
          <w:sz w:val="28"/>
          <w:szCs w:val="28"/>
        </w:rPr>
      </w:pPr>
    </w:p>
    <w:p w14:paraId="2BA14C71" w14:textId="77777777" w:rsidR="00391EF0" w:rsidRPr="006C2F5A" w:rsidRDefault="00391EF0" w:rsidP="00336EE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930"/>
        <w:jc w:val="right"/>
        <w:rPr>
          <w:rFonts w:asciiTheme="minorHAnsi" w:hAnsiTheme="minorHAnsi" w:cs="Arial"/>
          <w:b/>
          <w:bCs/>
          <w:sz w:val="28"/>
          <w:szCs w:val="28"/>
        </w:rPr>
      </w:pPr>
      <w:r w:rsidRPr="006C2F5A">
        <w:rPr>
          <w:rFonts w:asciiTheme="minorHAnsi" w:hAnsiTheme="minorHAnsi" w:cs="Arial"/>
          <w:bCs/>
          <w:sz w:val="28"/>
          <w:szCs w:val="28"/>
        </w:rPr>
        <w:t xml:space="preserve">Terms and Conditions </w:t>
      </w:r>
      <w:r w:rsidR="00AA0D38" w:rsidRPr="006C2F5A">
        <w:rPr>
          <w:rFonts w:asciiTheme="minorHAnsi" w:hAnsiTheme="minorHAnsi" w:cs="Arial"/>
          <w:bCs/>
          <w:sz w:val="28"/>
          <w:szCs w:val="28"/>
        </w:rPr>
        <w:t xml:space="preserve">- </w:t>
      </w:r>
      <w:r w:rsidRPr="006C2F5A">
        <w:rPr>
          <w:rFonts w:asciiTheme="minorHAnsi" w:hAnsiTheme="minorHAnsi" w:cs="Arial"/>
          <w:b/>
          <w:bCs/>
          <w:sz w:val="28"/>
          <w:szCs w:val="28"/>
        </w:rPr>
        <w:t xml:space="preserve">Page </w:t>
      </w:r>
      <w:r w:rsidR="007F7E86">
        <w:rPr>
          <w:rFonts w:asciiTheme="minorHAnsi" w:hAnsiTheme="minorHAnsi" w:cs="Arial"/>
          <w:b/>
          <w:bCs/>
          <w:sz w:val="28"/>
          <w:szCs w:val="28"/>
        </w:rPr>
        <w:t>10</w:t>
      </w:r>
    </w:p>
    <w:p w14:paraId="65FE5142" w14:textId="77777777" w:rsidR="002D1EB4" w:rsidRPr="006C2F5A" w:rsidRDefault="002D1EB4" w:rsidP="00336EE4">
      <w:pPr>
        <w:pStyle w:val="ListParagraph"/>
        <w:ind w:left="284" w:right="2930"/>
        <w:jc w:val="right"/>
        <w:rPr>
          <w:rFonts w:asciiTheme="minorHAnsi" w:hAnsiTheme="minorHAnsi" w:cs="Arial"/>
          <w:b/>
          <w:bCs/>
          <w:sz w:val="28"/>
          <w:szCs w:val="28"/>
        </w:rPr>
      </w:pPr>
    </w:p>
    <w:p w14:paraId="68803262" w14:textId="77777777" w:rsidR="002D1EB4" w:rsidRPr="006C2F5A" w:rsidRDefault="00A606AA" w:rsidP="00336EE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2930"/>
        <w:jc w:val="right"/>
        <w:rPr>
          <w:rFonts w:asciiTheme="minorHAnsi" w:hAnsiTheme="minorHAnsi" w:cs="Arial"/>
          <w:b/>
          <w:bCs/>
          <w:sz w:val="28"/>
          <w:szCs w:val="28"/>
        </w:rPr>
      </w:pPr>
      <w:r>
        <w:rPr>
          <w:rFonts w:asciiTheme="minorHAnsi" w:hAnsiTheme="minorHAnsi" w:cs="Arial"/>
          <w:bCs/>
          <w:sz w:val="28"/>
          <w:szCs w:val="28"/>
        </w:rPr>
        <w:t>How to Apply</w:t>
      </w:r>
      <w:r w:rsidR="002D1EB4" w:rsidRPr="006C2F5A">
        <w:rPr>
          <w:rFonts w:asciiTheme="minorHAnsi" w:hAnsiTheme="minorHAnsi" w:cs="Arial"/>
          <w:b/>
          <w:bCs/>
          <w:sz w:val="28"/>
          <w:szCs w:val="28"/>
        </w:rPr>
        <w:t xml:space="preserve"> </w:t>
      </w:r>
      <w:r w:rsidR="00AA0D38" w:rsidRPr="006C2F5A">
        <w:rPr>
          <w:rFonts w:asciiTheme="minorHAnsi" w:hAnsiTheme="minorHAnsi" w:cs="Arial"/>
          <w:b/>
          <w:bCs/>
          <w:sz w:val="28"/>
          <w:szCs w:val="28"/>
        </w:rPr>
        <w:t xml:space="preserve">- </w:t>
      </w:r>
      <w:r w:rsidR="002D1EB4" w:rsidRPr="006C2F5A">
        <w:rPr>
          <w:rFonts w:asciiTheme="minorHAnsi" w:hAnsiTheme="minorHAnsi" w:cs="Arial"/>
          <w:b/>
          <w:bCs/>
          <w:sz w:val="28"/>
          <w:szCs w:val="28"/>
        </w:rPr>
        <w:t xml:space="preserve">Page </w:t>
      </w:r>
      <w:r w:rsidR="007F7E86">
        <w:rPr>
          <w:rFonts w:asciiTheme="minorHAnsi" w:hAnsiTheme="minorHAnsi" w:cs="Arial"/>
          <w:b/>
          <w:bCs/>
          <w:sz w:val="28"/>
          <w:szCs w:val="28"/>
        </w:rPr>
        <w:t>11</w:t>
      </w:r>
    </w:p>
    <w:p w14:paraId="1919B88A" w14:textId="77777777" w:rsidR="00391EF0" w:rsidRPr="006C2F5A" w:rsidRDefault="00391EF0" w:rsidP="00AA0D3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4" w:right="4" w:hanging="360"/>
        <w:jc w:val="center"/>
        <w:rPr>
          <w:rFonts w:asciiTheme="minorHAnsi" w:hAnsiTheme="minorHAnsi" w:cs="Arial"/>
          <w:b/>
          <w:bCs/>
        </w:rPr>
      </w:pPr>
    </w:p>
    <w:p w14:paraId="0AC93EEF" w14:textId="77777777" w:rsidR="00391EF0" w:rsidRPr="006C2F5A"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657FFE29" w14:textId="77777777" w:rsidR="00391EF0" w:rsidRPr="006C2F5A"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A465298" w14:textId="77777777" w:rsidR="00391EF0" w:rsidRPr="006C2F5A"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76DB7A0A" w14:textId="77777777" w:rsidR="00391EF0" w:rsidRPr="006C2F5A"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5CE5D654" w14:textId="77777777" w:rsidR="00391EF0" w:rsidRPr="006C2F5A" w:rsidRDefault="00391EF0" w:rsidP="0075715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bCs/>
        </w:rPr>
      </w:pPr>
    </w:p>
    <w:p w14:paraId="785C48BA" w14:textId="77777777" w:rsidR="00391EF0" w:rsidRPr="006C2F5A" w:rsidRDefault="00391EF0" w:rsidP="009C7C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4" w:hanging="360"/>
        <w:jc w:val="both"/>
        <w:rPr>
          <w:rFonts w:asciiTheme="minorHAnsi" w:hAnsiTheme="minorHAnsi" w:cs="Arial"/>
          <w:b/>
          <w:bCs/>
        </w:rPr>
      </w:pPr>
    </w:p>
    <w:p w14:paraId="075EFD36" w14:textId="77777777" w:rsidR="00CE6D16" w:rsidRPr="006C2F5A" w:rsidRDefault="00CE6D16" w:rsidP="00AA0D38">
      <w:pPr>
        <w:ind w:right="4"/>
        <w:jc w:val="center"/>
        <w:rPr>
          <w:rFonts w:asciiTheme="minorHAnsi" w:hAnsiTheme="minorHAnsi" w:cs="Arial"/>
          <w:b/>
          <w:iCs/>
          <w:sz w:val="28"/>
          <w:szCs w:val="28"/>
          <w:lang w:val="en-IE"/>
        </w:rPr>
      </w:pPr>
    </w:p>
    <w:p w14:paraId="6224BAFC" w14:textId="77777777" w:rsidR="00757152" w:rsidRPr="006C2F5A" w:rsidRDefault="00757152" w:rsidP="004354FC">
      <w:pPr>
        <w:ind w:right="4"/>
        <w:jc w:val="center"/>
        <w:rPr>
          <w:rFonts w:asciiTheme="minorHAnsi" w:hAnsiTheme="minorHAnsi" w:cs="Arial"/>
          <w:iCs/>
          <w:szCs w:val="24"/>
          <w:lang w:val="en-IE"/>
        </w:rPr>
      </w:pPr>
    </w:p>
    <w:p w14:paraId="3626427E" w14:textId="77777777" w:rsidR="004E2356" w:rsidRPr="006C2F5A" w:rsidRDefault="004E2356" w:rsidP="004354FC">
      <w:pPr>
        <w:ind w:right="4"/>
        <w:jc w:val="center"/>
        <w:rPr>
          <w:rFonts w:asciiTheme="minorHAnsi" w:hAnsiTheme="minorHAnsi" w:cs="Arial"/>
          <w:iCs/>
          <w:szCs w:val="24"/>
          <w:lang w:val="en-IE"/>
        </w:rPr>
      </w:pPr>
    </w:p>
    <w:p w14:paraId="74D1B9A8" w14:textId="77777777" w:rsidR="004E2356" w:rsidRPr="006C2F5A" w:rsidRDefault="004E2356" w:rsidP="004354FC">
      <w:pPr>
        <w:ind w:right="4"/>
        <w:jc w:val="center"/>
        <w:rPr>
          <w:rFonts w:asciiTheme="minorHAnsi" w:hAnsiTheme="minorHAnsi" w:cs="Arial"/>
          <w:iCs/>
          <w:szCs w:val="24"/>
          <w:lang w:val="en-IE"/>
        </w:rPr>
      </w:pPr>
    </w:p>
    <w:p w14:paraId="2CCC52BA" w14:textId="77777777" w:rsidR="00CE6D16" w:rsidRPr="006C2F5A" w:rsidRDefault="00CE6D16" w:rsidP="004354FC">
      <w:pPr>
        <w:ind w:right="4"/>
        <w:jc w:val="center"/>
        <w:rPr>
          <w:rFonts w:asciiTheme="minorHAnsi" w:hAnsiTheme="minorHAnsi" w:cs="Arial"/>
          <w:iCs/>
          <w:szCs w:val="24"/>
          <w:lang w:val="en-IE"/>
        </w:rPr>
      </w:pPr>
    </w:p>
    <w:p w14:paraId="358E643D" w14:textId="77777777" w:rsidR="00CE6D16" w:rsidRPr="006C2F5A" w:rsidRDefault="00CE6D16" w:rsidP="004354FC">
      <w:pPr>
        <w:ind w:right="4"/>
        <w:jc w:val="center"/>
        <w:rPr>
          <w:rFonts w:asciiTheme="minorHAnsi" w:hAnsiTheme="minorHAnsi" w:cs="Arial"/>
          <w:iCs/>
          <w:szCs w:val="24"/>
          <w:lang w:val="en-IE"/>
        </w:rPr>
      </w:pPr>
    </w:p>
    <w:p w14:paraId="32A85A9E" w14:textId="77777777" w:rsidR="00CE6D16" w:rsidRPr="006C2F5A" w:rsidRDefault="00CE6D16" w:rsidP="004354FC">
      <w:pPr>
        <w:ind w:right="4"/>
        <w:jc w:val="center"/>
        <w:rPr>
          <w:rFonts w:asciiTheme="minorHAnsi" w:hAnsiTheme="minorHAnsi" w:cs="Arial"/>
          <w:iCs/>
          <w:szCs w:val="24"/>
          <w:lang w:val="en-IE"/>
        </w:rPr>
      </w:pPr>
    </w:p>
    <w:p w14:paraId="7FA92CCC" w14:textId="77777777" w:rsidR="006F7A99" w:rsidRPr="006C2F5A" w:rsidRDefault="006F7A99" w:rsidP="00757152">
      <w:pPr>
        <w:ind w:right="4"/>
        <w:rPr>
          <w:rFonts w:asciiTheme="minorHAnsi" w:hAnsiTheme="minorHAnsi" w:cs="Arial"/>
          <w:b/>
          <w:iCs/>
          <w:sz w:val="28"/>
          <w:szCs w:val="28"/>
          <w:lang w:val="en-IE"/>
        </w:rPr>
      </w:pPr>
    </w:p>
    <w:p w14:paraId="1828804E" w14:textId="77777777" w:rsidR="00C17EB2" w:rsidRDefault="00472B9B" w:rsidP="00472B9B">
      <w:pPr>
        <w:pBdr>
          <w:bottom w:val="single" w:sz="12" w:space="1" w:color="auto"/>
        </w:pBdr>
        <w:ind w:right="4"/>
        <w:jc w:val="center"/>
        <w:rPr>
          <w:rFonts w:asciiTheme="minorHAnsi" w:hAnsiTheme="minorHAnsi" w:cs="Arial"/>
          <w:b/>
          <w:iCs/>
          <w:sz w:val="28"/>
          <w:szCs w:val="28"/>
          <w:lang w:val="en-IE"/>
        </w:rPr>
      </w:pPr>
      <w:r>
        <w:rPr>
          <w:rFonts w:asciiTheme="minorHAnsi" w:hAnsiTheme="minorHAnsi" w:cs="Arial"/>
          <w:b/>
          <w:iCs/>
          <w:sz w:val="28"/>
          <w:szCs w:val="28"/>
          <w:lang w:val="en-IE"/>
        </w:rPr>
        <w:br w:type="page"/>
      </w:r>
    </w:p>
    <w:p w14:paraId="64CEDCEB" w14:textId="77777777" w:rsidR="00C17EB2" w:rsidRDefault="00C17EB2" w:rsidP="00472B9B">
      <w:pPr>
        <w:pBdr>
          <w:bottom w:val="single" w:sz="12" w:space="1" w:color="auto"/>
        </w:pBdr>
        <w:ind w:right="4"/>
        <w:jc w:val="center"/>
        <w:rPr>
          <w:rFonts w:asciiTheme="minorHAnsi" w:hAnsiTheme="minorHAnsi" w:cs="Arial"/>
          <w:b/>
          <w:iCs/>
          <w:sz w:val="28"/>
          <w:szCs w:val="28"/>
          <w:lang w:val="en-IE"/>
        </w:rPr>
      </w:pPr>
    </w:p>
    <w:p w14:paraId="6EFE0021" w14:textId="77777777" w:rsidR="00472B9B" w:rsidRPr="00472B9B" w:rsidRDefault="00472B9B" w:rsidP="00472B9B">
      <w:pPr>
        <w:pBdr>
          <w:bottom w:val="single" w:sz="12" w:space="1" w:color="auto"/>
        </w:pBdr>
        <w:ind w:right="4"/>
        <w:jc w:val="center"/>
        <w:rPr>
          <w:rFonts w:asciiTheme="minorHAnsi" w:hAnsiTheme="minorHAnsi" w:cs="Arial"/>
          <w:b/>
          <w:iCs/>
          <w:sz w:val="28"/>
          <w:szCs w:val="28"/>
          <w:lang w:val="en-IE"/>
        </w:rPr>
      </w:pPr>
      <w:r>
        <w:rPr>
          <w:rFonts w:asciiTheme="minorHAnsi" w:hAnsiTheme="minorHAnsi" w:cs="Arial"/>
          <w:b/>
          <w:sz w:val="32"/>
          <w:lang w:val="en-IE"/>
        </w:rPr>
        <w:t>Citizens Information Service - Service Offer</w:t>
      </w:r>
    </w:p>
    <w:p w14:paraId="2157ED3F" w14:textId="77777777" w:rsidR="00472B9B" w:rsidRPr="00EC6B3B" w:rsidRDefault="00472B9B" w:rsidP="00472B9B">
      <w:pPr>
        <w:ind w:right="4"/>
        <w:rPr>
          <w:rFonts w:asciiTheme="minorHAnsi" w:hAnsiTheme="minorHAnsi" w:cs="Arial"/>
          <w:b/>
          <w:iCs/>
          <w:sz w:val="28"/>
          <w:szCs w:val="28"/>
          <w:lang w:val="en-IE"/>
        </w:rPr>
      </w:pPr>
    </w:p>
    <w:p w14:paraId="45355C15" w14:textId="77777777" w:rsidR="00472B9B" w:rsidRPr="00EC6B3B" w:rsidRDefault="00472B9B" w:rsidP="00472B9B">
      <w:pPr>
        <w:ind w:right="4"/>
        <w:jc w:val="both"/>
        <w:rPr>
          <w:rFonts w:asciiTheme="minorHAnsi" w:hAnsiTheme="minorHAnsi" w:cs="Arial"/>
          <w:iCs/>
          <w:szCs w:val="24"/>
          <w:lang w:val="en-IE"/>
        </w:rPr>
      </w:pPr>
      <w:r w:rsidRPr="00EC6B3B">
        <w:rPr>
          <w:rFonts w:asciiTheme="minorHAnsi" w:hAnsiTheme="minorHAnsi" w:cs="Arial"/>
          <w:iCs/>
          <w:szCs w:val="24"/>
          <w:lang w:val="en-IE"/>
        </w:rPr>
        <w:t xml:space="preserve">Citizens Information Services (CISs) provide free, impartial and confidential information, advice and advocacy services to the public. Each Citizens Information Service covers a geographical area within their region, facilitating both rural and urban areas, delivering a service through a network of Citizen Information Centres (CICs). </w:t>
      </w:r>
    </w:p>
    <w:p w14:paraId="2B1A756F" w14:textId="77777777" w:rsidR="00472B9B" w:rsidRPr="00EC6B3B" w:rsidRDefault="00472B9B" w:rsidP="00472B9B">
      <w:pPr>
        <w:ind w:right="4"/>
        <w:jc w:val="both"/>
        <w:rPr>
          <w:rFonts w:asciiTheme="minorHAnsi" w:hAnsiTheme="minorHAnsi" w:cs="Arial"/>
          <w:iCs/>
          <w:szCs w:val="24"/>
          <w:lang w:val="en-IE"/>
        </w:rPr>
      </w:pPr>
    </w:p>
    <w:p w14:paraId="3117FB11" w14:textId="77777777" w:rsidR="00472B9B" w:rsidRPr="00EC6B3B" w:rsidRDefault="00472B9B" w:rsidP="00472B9B">
      <w:pPr>
        <w:ind w:right="4"/>
        <w:jc w:val="center"/>
        <w:rPr>
          <w:rFonts w:asciiTheme="minorHAnsi" w:hAnsiTheme="minorHAnsi" w:cs="Arial"/>
          <w:b/>
          <w:iCs/>
          <w:szCs w:val="24"/>
          <w:lang w:val="en-IE"/>
        </w:rPr>
      </w:pPr>
      <w:r w:rsidRPr="00EC6B3B">
        <w:rPr>
          <w:rFonts w:asciiTheme="minorHAnsi" w:hAnsiTheme="minorHAnsi" w:cs="Arial"/>
          <w:b/>
          <w:iCs/>
          <w:szCs w:val="24"/>
          <w:lang w:val="en-IE"/>
        </w:rPr>
        <w:t>Information and Advice</w:t>
      </w:r>
    </w:p>
    <w:p w14:paraId="0007898E" w14:textId="77777777" w:rsidR="00472B9B" w:rsidRPr="00EC6B3B" w:rsidRDefault="00472B9B" w:rsidP="00472B9B">
      <w:pPr>
        <w:ind w:right="4"/>
        <w:jc w:val="both"/>
        <w:rPr>
          <w:rFonts w:asciiTheme="minorHAnsi" w:hAnsiTheme="minorHAnsi" w:cs="Arial"/>
          <w:iCs/>
          <w:szCs w:val="24"/>
          <w:lang w:val="en-IE"/>
        </w:rPr>
      </w:pPr>
    </w:p>
    <w:p w14:paraId="3C34BFEA" w14:textId="77777777" w:rsidR="00472B9B" w:rsidRPr="00EC6B3B" w:rsidRDefault="00472B9B" w:rsidP="00472B9B">
      <w:pPr>
        <w:ind w:right="4"/>
        <w:jc w:val="both"/>
        <w:rPr>
          <w:rFonts w:asciiTheme="minorHAnsi" w:hAnsiTheme="minorHAnsi" w:cs="Arial"/>
          <w:iCs/>
          <w:szCs w:val="24"/>
          <w:lang w:val="en-IE"/>
        </w:rPr>
      </w:pPr>
      <w:r w:rsidRPr="00EC6B3B">
        <w:rPr>
          <w:rFonts w:asciiTheme="minorHAnsi" w:hAnsiTheme="minorHAnsi" w:cs="Arial"/>
          <w:iCs/>
          <w:szCs w:val="24"/>
          <w:lang w:val="en-IE"/>
        </w:rPr>
        <w:t xml:space="preserve">Our Information Officers assist people with queries in relation to a broad spectrum of public and social services, including social welfare entitlements, income tax calculations, housing supports and access to health services. Our staff receive regular training and social policy updates to ensure that the information and advice that we provide is up-to-date and relevant for CIS service-users. </w:t>
      </w:r>
    </w:p>
    <w:p w14:paraId="4EB337BE" w14:textId="77777777" w:rsidR="00472B9B" w:rsidRPr="00EC6B3B" w:rsidRDefault="00472B9B" w:rsidP="00472B9B">
      <w:pPr>
        <w:ind w:right="4"/>
        <w:jc w:val="center"/>
        <w:rPr>
          <w:rFonts w:asciiTheme="minorHAnsi" w:hAnsiTheme="minorHAnsi" w:cs="Arial"/>
          <w:b/>
          <w:iCs/>
          <w:szCs w:val="24"/>
          <w:lang w:val="en-IE"/>
        </w:rPr>
      </w:pPr>
      <w:r w:rsidRPr="00EC6B3B">
        <w:rPr>
          <w:rFonts w:asciiTheme="minorHAnsi" w:hAnsiTheme="minorHAnsi" w:cs="Arial"/>
          <w:b/>
          <w:iCs/>
          <w:szCs w:val="24"/>
          <w:lang w:val="en-IE"/>
        </w:rPr>
        <w:t>Social Policy</w:t>
      </w:r>
    </w:p>
    <w:p w14:paraId="4C6E634B" w14:textId="77777777" w:rsidR="00472B9B" w:rsidRPr="00EC6B3B" w:rsidRDefault="00472B9B" w:rsidP="00472B9B">
      <w:pPr>
        <w:ind w:right="4"/>
        <w:jc w:val="both"/>
        <w:rPr>
          <w:rFonts w:asciiTheme="minorHAnsi" w:hAnsiTheme="minorHAnsi" w:cs="Arial"/>
          <w:iCs/>
          <w:szCs w:val="24"/>
          <w:lang w:val="en-IE"/>
        </w:rPr>
      </w:pPr>
    </w:p>
    <w:p w14:paraId="41E403F8" w14:textId="77777777" w:rsidR="00472B9B" w:rsidRPr="00EC6B3B" w:rsidRDefault="00472B9B" w:rsidP="00472B9B">
      <w:pPr>
        <w:ind w:right="4"/>
        <w:jc w:val="both"/>
        <w:rPr>
          <w:rFonts w:asciiTheme="minorHAnsi" w:hAnsiTheme="minorHAnsi" w:cs="Arial"/>
          <w:iCs/>
          <w:szCs w:val="24"/>
          <w:lang w:val="en-IE"/>
        </w:rPr>
      </w:pPr>
      <w:r w:rsidRPr="00EC6B3B">
        <w:rPr>
          <w:rFonts w:asciiTheme="minorHAnsi" w:hAnsiTheme="minorHAnsi" w:cs="Arial"/>
          <w:iCs/>
          <w:szCs w:val="24"/>
          <w:lang w:val="en-IE"/>
        </w:rPr>
        <w:t xml:space="preserve">Our staff also engage in social policy reporting, highlighting issues that affect our clients in accessing public services, which in turn feeds into the work of the Citizens Information Board in the development of policy papers and recommendations to government. Through this process, CIS Information Officers capture social policy issues in real-time, facilitating the development of responsive and evidence-based policy reporting. </w:t>
      </w:r>
    </w:p>
    <w:p w14:paraId="6379251F" w14:textId="77777777" w:rsidR="00472B9B" w:rsidRPr="00EC6B3B" w:rsidRDefault="00472B9B" w:rsidP="00472B9B">
      <w:pPr>
        <w:ind w:right="4"/>
        <w:jc w:val="both"/>
        <w:rPr>
          <w:rFonts w:asciiTheme="minorHAnsi" w:hAnsiTheme="minorHAnsi" w:cs="Arial"/>
          <w:iCs/>
          <w:szCs w:val="24"/>
          <w:lang w:val="en-IE"/>
        </w:rPr>
      </w:pPr>
    </w:p>
    <w:p w14:paraId="399202E9" w14:textId="77777777" w:rsidR="00472B9B" w:rsidRPr="00EC6B3B" w:rsidRDefault="00472B9B" w:rsidP="00472B9B">
      <w:pPr>
        <w:ind w:right="4"/>
        <w:jc w:val="center"/>
        <w:rPr>
          <w:rFonts w:asciiTheme="minorHAnsi" w:hAnsiTheme="minorHAnsi" w:cs="Arial"/>
          <w:b/>
          <w:iCs/>
          <w:szCs w:val="24"/>
          <w:lang w:val="en-IE"/>
        </w:rPr>
      </w:pPr>
      <w:r w:rsidRPr="00EC6B3B">
        <w:rPr>
          <w:rFonts w:asciiTheme="minorHAnsi" w:hAnsiTheme="minorHAnsi" w:cs="Arial"/>
          <w:b/>
          <w:iCs/>
          <w:szCs w:val="24"/>
          <w:lang w:val="en-IE"/>
        </w:rPr>
        <w:t>Advocacy</w:t>
      </w:r>
    </w:p>
    <w:p w14:paraId="318666A8" w14:textId="77777777" w:rsidR="00472B9B" w:rsidRPr="00EC6B3B" w:rsidRDefault="00472B9B" w:rsidP="00472B9B">
      <w:pPr>
        <w:ind w:right="4"/>
        <w:rPr>
          <w:rFonts w:asciiTheme="minorHAnsi" w:hAnsiTheme="minorHAnsi" w:cs="Arial"/>
          <w:iCs/>
          <w:szCs w:val="24"/>
          <w:lang w:val="en-IE"/>
        </w:rPr>
      </w:pPr>
    </w:p>
    <w:p w14:paraId="0C1D15D9" w14:textId="77777777" w:rsidR="00472B9B" w:rsidRPr="00EC6B3B" w:rsidRDefault="00472B9B" w:rsidP="00472B9B">
      <w:pPr>
        <w:ind w:right="4"/>
        <w:jc w:val="both"/>
        <w:rPr>
          <w:rFonts w:asciiTheme="minorHAnsi" w:hAnsiTheme="minorHAnsi" w:cs="Arial"/>
          <w:iCs/>
          <w:szCs w:val="24"/>
          <w:lang w:val="en-IE"/>
        </w:rPr>
      </w:pPr>
      <w:r>
        <w:rPr>
          <w:rFonts w:asciiTheme="minorHAnsi" w:hAnsiTheme="minorHAnsi" w:cs="Arial"/>
          <w:iCs/>
          <w:szCs w:val="24"/>
          <w:lang w:val="en-IE"/>
        </w:rPr>
        <w:t xml:space="preserve">When required, </w:t>
      </w:r>
      <w:r w:rsidRPr="00EC6B3B">
        <w:rPr>
          <w:rFonts w:asciiTheme="minorHAnsi" w:hAnsiTheme="minorHAnsi" w:cs="Arial"/>
          <w:iCs/>
          <w:szCs w:val="24"/>
          <w:lang w:val="en-IE"/>
        </w:rPr>
        <w:t xml:space="preserve">Information Officers can provide further support through our advocacy service. This can mean assisting someone to write a letter or make a phone call, or a </w:t>
      </w:r>
      <w:r>
        <w:rPr>
          <w:rFonts w:asciiTheme="minorHAnsi" w:hAnsiTheme="minorHAnsi" w:cs="Arial"/>
          <w:iCs/>
          <w:szCs w:val="24"/>
          <w:lang w:val="en-IE"/>
        </w:rPr>
        <w:t xml:space="preserve">more </w:t>
      </w:r>
      <w:r w:rsidRPr="00EC6B3B">
        <w:rPr>
          <w:rFonts w:asciiTheme="minorHAnsi" w:hAnsiTheme="minorHAnsi" w:cs="Arial"/>
          <w:iCs/>
          <w:szCs w:val="24"/>
          <w:lang w:val="en-IE"/>
        </w:rPr>
        <w:t xml:space="preserve">complex and longer-term process such as preparing people for, or representing them at, a Social Welfare Appeals Office or Workplace Relations Commission hearing. All Information Officers are supported by a regional Advocacy Support Worker who provides expert advice, coaching and mentoring in this key aspect of our work. </w:t>
      </w:r>
    </w:p>
    <w:p w14:paraId="52DBDF00" w14:textId="77777777" w:rsidR="00472B9B" w:rsidRPr="00EC6B3B" w:rsidRDefault="00472B9B" w:rsidP="00472B9B">
      <w:pPr>
        <w:ind w:right="4"/>
        <w:jc w:val="both"/>
        <w:rPr>
          <w:rFonts w:asciiTheme="minorHAnsi" w:hAnsiTheme="minorHAnsi" w:cs="Arial"/>
          <w:iCs/>
          <w:szCs w:val="24"/>
          <w:lang w:val="en-IE"/>
        </w:rPr>
      </w:pPr>
    </w:p>
    <w:p w14:paraId="5806F38B" w14:textId="77777777" w:rsidR="00472B9B" w:rsidRPr="00EC6B3B" w:rsidRDefault="00472B9B" w:rsidP="00472B9B">
      <w:pPr>
        <w:ind w:right="4"/>
        <w:jc w:val="both"/>
        <w:rPr>
          <w:rFonts w:asciiTheme="minorHAnsi" w:hAnsiTheme="minorHAnsi" w:cs="Arial"/>
          <w:iCs/>
          <w:szCs w:val="24"/>
          <w:lang w:val="en-IE"/>
        </w:rPr>
      </w:pPr>
      <w:r w:rsidRPr="00EC6B3B">
        <w:rPr>
          <w:rFonts w:asciiTheme="minorHAnsi" w:hAnsiTheme="minorHAnsi" w:cs="Arial"/>
          <w:iCs/>
          <w:szCs w:val="24"/>
          <w:lang w:val="en-IE"/>
        </w:rPr>
        <w:t xml:space="preserve">The range and level of advocacy support provided by CISs has continued to develop and expand year on year, with significant outcomes achieved for people around the country in the areas including employment, equality, housing and social welfare. </w:t>
      </w:r>
    </w:p>
    <w:p w14:paraId="1DB9EE98" w14:textId="77777777" w:rsidR="00472B9B" w:rsidRDefault="00472B9B">
      <w:pPr>
        <w:rPr>
          <w:rFonts w:asciiTheme="minorHAnsi" w:hAnsiTheme="minorHAnsi" w:cs="Arial"/>
          <w:b/>
          <w:iCs/>
          <w:sz w:val="28"/>
          <w:szCs w:val="28"/>
          <w:lang w:val="en-IE"/>
        </w:rPr>
      </w:pPr>
      <w:r>
        <w:rPr>
          <w:rFonts w:asciiTheme="minorHAnsi" w:hAnsiTheme="minorHAnsi" w:cs="Arial"/>
          <w:b/>
          <w:iCs/>
          <w:sz w:val="28"/>
          <w:szCs w:val="28"/>
          <w:lang w:val="en-IE"/>
        </w:rPr>
        <w:br w:type="page"/>
      </w:r>
    </w:p>
    <w:p w14:paraId="0103018F" w14:textId="77777777" w:rsidR="00472B9B" w:rsidRPr="00EC6B3B" w:rsidRDefault="00472B9B" w:rsidP="00472B9B">
      <w:pPr>
        <w:pBdr>
          <w:bottom w:val="single" w:sz="12" w:space="1" w:color="auto"/>
        </w:pBdr>
        <w:ind w:right="4"/>
        <w:jc w:val="center"/>
        <w:rPr>
          <w:rFonts w:asciiTheme="minorHAnsi" w:hAnsiTheme="minorHAnsi" w:cs="Arial"/>
          <w:b/>
          <w:sz w:val="32"/>
          <w:lang w:val="en-IE"/>
        </w:rPr>
      </w:pPr>
      <w:r>
        <w:rPr>
          <w:rFonts w:asciiTheme="minorHAnsi" w:hAnsiTheme="minorHAnsi" w:cs="Arial"/>
          <w:b/>
          <w:sz w:val="32"/>
          <w:lang w:val="en-IE"/>
        </w:rPr>
        <w:lastRenderedPageBreak/>
        <w:t>Citizens Information Services</w:t>
      </w:r>
      <w:r w:rsidRPr="00EC6B3B">
        <w:rPr>
          <w:rFonts w:asciiTheme="minorHAnsi" w:hAnsiTheme="minorHAnsi" w:cs="Arial"/>
          <w:b/>
          <w:sz w:val="32"/>
          <w:lang w:val="en-IE"/>
        </w:rPr>
        <w:t xml:space="preserve"> – </w:t>
      </w:r>
      <w:r>
        <w:rPr>
          <w:rFonts w:asciiTheme="minorHAnsi" w:hAnsiTheme="minorHAnsi" w:cs="Arial"/>
          <w:b/>
          <w:sz w:val="32"/>
          <w:lang w:val="en-IE"/>
        </w:rPr>
        <w:t xml:space="preserve">Locations </w:t>
      </w:r>
    </w:p>
    <w:p w14:paraId="6B5F713C" w14:textId="77777777" w:rsidR="00472B9B" w:rsidRPr="00EC6B3B" w:rsidRDefault="00472B9B" w:rsidP="00472B9B">
      <w:pPr>
        <w:ind w:right="4"/>
        <w:jc w:val="both"/>
        <w:rPr>
          <w:rFonts w:asciiTheme="minorHAnsi" w:hAnsiTheme="minorHAnsi" w:cs="Arial"/>
          <w:iCs/>
          <w:szCs w:val="24"/>
          <w:lang w:val="en-IE"/>
        </w:rPr>
      </w:pPr>
    </w:p>
    <w:p w14:paraId="47880408" w14:textId="77777777" w:rsidR="00472B9B" w:rsidRPr="00EC6B3B" w:rsidRDefault="00472B9B" w:rsidP="00472B9B">
      <w:pPr>
        <w:ind w:right="4"/>
        <w:jc w:val="both"/>
        <w:rPr>
          <w:rFonts w:asciiTheme="minorHAnsi" w:hAnsiTheme="minorHAnsi" w:cs="Arial"/>
          <w:iCs/>
          <w:szCs w:val="24"/>
          <w:lang w:val="en-IE"/>
        </w:rPr>
      </w:pPr>
      <w:r w:rsidRPr="00EC6B3B">
        <w:rPr>
          <w:rFonts w:asciiTheme="minorHAnsi" w:hAnsiTheme="minorHAnsi" w:cs="Arial"/>
          <w:iCs/>
          <w:szCs w:val="24"/>
          <w:lang w:val="en-IE"/>
        </w:rPr>
        <w:t xml:space="preserve">Each Citizens Information </w:t>
      </w:r>
      <w:r>
        <w:rPr>
          <w:rFonts w:asciiTheme="minorHAnsi" w:hAnsiTheme="minorHAnsi" w:cs="Arial"/>
          <w:iCs/>
          <w:szCs w:val="24"/>
          <w:lang w:val="en-IE"/>
        </w:rPr>
        <w:t>Regional Company</w:t>
      </w:r>
      <w:r w:rsidRPr="00EC6B3B">
        <w:rPr>
          <w:rFonts w:asciiTheme="minorHAnsi" w:hAnsiTheme="minorHAnsi" w:cs="Arial"/>
          <w:iCs/>
          <w:szCs w:val="24"/>
          <w:lang w:val="en-IE"/>
        </w:rPr>
        <w:t xml:space="preserve"> covers a geographical region, facilitating both rural and urban areas, delivering a service through a network of Citizen Information Centres. </w:t>
      </w:r>
    </w:p>
    <w:p w14:paraId="480F883D" w14:textId="77777777" w:rsidR="00472B9B" w:rsidRPr="00EC6B3B" w:rsidRDefault="00472B9B" w:rsidP="00472B9B">
      <w:pPr>
        <w:ind w:right="4"/>
        <w:jc w:val="both"/>
        <w:rPr>
          <w:rFonts w:asciiTheme="minorHAnsi" w:hAnsiTheme="minorHAnsi" w:cs="Arial"/>
          <w:iCs/>
          <w:szCs w:val="24"/>
          <w:lang w:val="en-IE"/>
        </w:rPr>
      </w:pPr>
    </w:p>
    <w:p w14:paraId="16EA6421" w14:textId="77777777" w:rsidR="00472B9B" w:rsidRPr="00EC6B3B" w:rsidRDefault="00472B9B" w:rsidP="00472B9B">
      <w:pPr>
        <w:ind w:right="4"/>
        <w:jc w:val="both"/>
        <w:rPr>
          <w:rFonts w:asciiTheme="minorHAnsi" w:hAnsiTheme="minorHAnsi" w:cs="Arial"/>
          <w:b/>
          <w:iCs/>
          <w:szCs w:val="24"/>
          <w:lang w:val="en-IE"/>
        </w:rPr>
      </w:pPr>
      <w:r w:rsidRPr="00EC6B3B">
        <w:rPr>
          <w:rFonts w:asciiTheme="minorHAnsi" w:hAnsiTheme="minorHAnsi" w:cs="Arial"/>
          <w:iCs/>
          <w:szCs w:val="24"/>
          <w:lang w:val="en-IE"/>
        </w:rPr>
        <w:t xml:space="preserve">The 8 regional CIS companies cover the following areas: North Dublin, Dublin South, North Connacht &amp; Ulster, North Leinster, North Munster, South Connacht, South Leinster and South Munster, </w:t>
      </w:r>
      <w:r>
        <w:rPr>
          <w:rFonts w:asciiTheme="minorHAnsi" w:hAnsiTheme="minorHAnsi" w:cs="Arial"/>
          <w:iCs/>
          <w:szCs w:val="24"/>
          <w:lang w:val="en-IE"/>
        </w:rPr>
        <w:t xml:space="preserve">as illustrated in the map below. Each CIS Region is subdivided into </w:t>
      </w:r>
      <w:proofErr w:type="gramStart"/>
      <w:r>
        <w:rPr>
          <w:rFonts w:asciiTheme="minorHAnsi" w:hAnsiTheme="minorHAnsi" w:cs="Arial"/>
          <w:iCs/>
          <w:szCs w:val="24"/>
          <w:lang w:val="en-IE"/>
        </w:rPr>
        <w:t>a number of</w:t>
      </w:r>
      <w:proofErr w:type="gramEnd"/>
      <w:r>
        <w:rPr>
          <w:rFonts w:asciiTheme="minorHAnsi" w:hAnsiTheme="minorHAnsi" w:cs="Arial"/>
          <w:iCs/>
          <w:szCs w:val="24"/>
          <w:lang w:val="en-IE"/>
        </w:rPr>
        <w:t xml:space="preserve"> CIS Service Areas which in turn each contain a number of Citizens Information Centres.</w:t>
      </w:r>
    </w:p>
    <w:p w14:paraId="391002E8" w14:textId="77777777" w:rsidR="00813FF9" w:rsidRPr="006C2F5A" w:rsidRDefault="00813FF9" w:rsidP="004354FC">
      <w:pPr>
        <w:ind w:right="4"/>
        <w:rPr>
          <w:rFonts w:asciiTheme="minorHAnsi" w:hAnsiTheme="minorHAnsi" w:cs="Arial"/>
          <w:iCs/>
          <w:szCs w:val="24"/>
          <w:lang w:val="en-IE"/>
        </w:rPr>
      </w:pPr>
    </w:p>
    <w:p w14:paraId="364C4B9C" w14:textId="77777777" w:rsidR="00813FF9" w:rsidRPr="006C2F5A" w:rsidRDefault="00813FF9" w:rsidP="00813FF9">
      <w:pPr>
        <w:ind w:right="4"/>
        <w:jc w:val="both"/>
        <w:rPr>
          <w:rFonts w:asciiTheme="minorHAnsi" w:hAnsiTheme="minorHAnsi" w:cs="Arial"/>
          <w:iCs/>
          <w:szCs w:val="24"/>
          <w:lang w:val="en-IE"/>
        </w:rPr>
      </w:pPr>
    </w:p>
    <w:p w14:paraId="27FD6488" w14:textId="77777777" w:rsidR="00391EF0" w:rsidRPr="006C2F5A" w:rsidRDefault="00813FF9" w:rsidP="00391EF0">
      <w:pPr>
        <w:ind w:right="4"/>
        <w:jc w:val="center"/>
        <w:rPr>
          <w:rFonts w:asciiTheme="minorHAnsi" w:hAnsiTheme="minorHAnsi" w:cs="Arial"/>
          <w:iCs/>
          <w:szCs w:val="24"/>
          <w:lang w:val="en-IE"/>
        </w:rPr>
      </w:pPr>
      <w:r w:rsidRPr="006C2F5A">
        <w:rPr>
          <w:rFonts w:asciiTheme="minorHAnsi" w:hAnsiTheme="minorHAnsi" w:cs="Arial"/>
          <w:iCs/>
          <w:noProof/>
          <w:szCs w:val="24"/>
          <w:lang w:val="en-IE" w:eastAsia="en-IE"/>
        </w:rPr>
        <w:drawing>
          <wp:inline distT="0" distB="0" distL="0" distR="0" wp14:anchorId="1EAED913" wp14:editId="34CA6F2A">
            <wp:extent cx="5107546" cy="6005830"/>
            <wp:effectExtent l="0" t="0" r="0" b="0"/>
            <wp:docPr id="2" name="Picture 2" descr="H:\SD Resources\CIS Regional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D Resources\CIS Regional Map.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645" cy="6014178"/>
                    </a:xfrm>
                    <a:prstGeom prst="rect">
                      <a:avLst/>
                    </a:prstGeom>
                    <a:noFill/>
                    <a:ln>
                      <a:noFill/>
                    </a:ln>
                  </pic:spPr>
                </pic:pic>
              </a:graphicData>
            </a:graphic>
          </wp:inline>
        </w:drawing>
      </w:r>
    </w:p>
    <w:p w14:paraId="3F068C79" w14:textId="77777777" w:rsidR="005164CF" w:rsidRPr="006C2F5A" w:rsidRDefault="00757152" w:rsidP="00487E68">
      <w:pPr>
        <w:pBdr>
          <w:bottom w:val="single" w:sz="12" w:space="1" w:color="auto"/>
        </w:pBdr>
        <w:ind w:right="4"/>
        <w:jc w:val="center"/>
        <w:rPr>
          <w:rFonts w:asciiTheme="minorHAnsi" w:hAnsiTheme="minorHAnsi" w:cs="Arial"/>
          <w:b/>
          <w:sz w:val="32"/>
          <w:lang w:val="en-IE"/>
        </w:rPr>
      </w:pPr>
      <w:r w:rsidRPr="006C2F5A">
        <w:rPr>
          <w:rFonts w:asciiTheme="minorHAnsi" w:hAnsiTheme="minorHAnsi" w:cs="Arial"/>
          <w:b/>
          <w:sz w:val="32"/>
          <w:lang w:val="en-IE"/>
        </w:rPr>
        <w:t>Regional Administrator</w:t>
      </w:r>
      <w:r w:rsidR="00487E68" w:rsidRPr="006C2F5A">
        <w:rPr>
          <w:rFonts w:asciiTheme="minorHAnsi" w:hAnsiTheme="minorHAnsi" w:cs="Arial"/>
          <w:b/>
          <w:sz w:val="32"/>
          <w:lang w:val="en-IE"/>
        </w:rPr>
        <w:t xml:space="preserve"> - </w:t>
      </w:r>
      <w:r w:rsidR="005164CF" w:rsidRPr="006C2F5A">
        <w:rPr>
          <w:rFonts w:asciiTheme="minorHAnsi" w:hAnsiTheme="minorHAnsi" w:cs="Arial"/>
          <w:b/>
          <w:sz w:val="32"/>
          <w:lang w:val="en-IE"/>
        </w:rPr>
        <w:t>Job Description</w:t>
      </w:r>
    </w:p>
    <w:p w14:paraId="7947DA57" w14:textId="77777777" w:rsidR="005164CF" w:rsidRPr="006C2F5A" w:rsidRDefault="005164CF" w:rsidP="005164C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
        <w:jc w:val="both"/>
        <w:rPr>
          <w:rFonts w:asciiTheme="minorHAnsi" w:hAnsiTheme="minorHAnsi" w:cs="Arial"/>
          <w:b/>
          <w:sz w:val="22"/>
        </w:rPr>
      </w:pPr>
    </w:p>
    <w:p w14:paraId="54903A62" w14:textId="77777777" w:rsidR="00CE6D16" w:rsidRPr="007F7E86" w:rsidRDefault="00CE6D16" w:rsidP="007F7E86">
      <w:pPr>
        <w:rPr>
          <w:rFonts w:asciiTheme="minorHAnsi" w:hAnsiTheme="minorHAnsi" w:cs="Arial"/>
          <w:b/>
          <w:szCs w:val="24"/>
          <w:lang w:val="en-IE"/>
        </w:rPr>
      </w:pPr>
      <w:r w:rsidRPr="007F7E86">
        <w:rPr>
          <w:rFonts w:asciiTheme="minorHAnsi" w:hAnsiTheme="minorHAnsi" w:cs="Arial"/>
          <w:b/>
          <w:szCs w:val="24"/>
          <w:u w:val="single"/>
          <w:lang w:val="en-IE"/>
        </w:rPr>
        <w:t>Purpose of the job</w:t>
      </w:r>
      <w:r w:rsidRPr="007F7E86">
        <w:rPr>
          <w:rFonts w:asciiTheme="minorHAnsi" w:hAnsiTheme="minorHAnsi" w:cs="Arial"/>
          <w:b/>
          <w:szCs w:val="24"/>
          <w:lang w:val="en-IE"/>
        </w:rPr>
        <w:t>:</w:t>
      </w:r>
    </w:p>
    <w:p w14:paraId="3C1CA854" w14:textId="77777777" w:rsidR="00CE6D16" w:rsidRPr="007F7E86" w:rsidRDefault="00CE6D16" w:rsidP="007F7E86">
      <w:pPr>
        <w:jc w:val="both"/>
        <w:rPr>
          <w:rFonts w:asciiTheme="minorHAnsi" w:hAnsiTheme="minorHAnsi" w:cs="Arial"/>
          <w:szCs w:val="24"/>
          <w:lang w:val="en-IE"/>
        </w:rPr>
      </w:pPr>
      <w:r w:rsidRPr="007F7E86">
        <w:rPr>
          <w:rFonts w:asciiTheme="minorHAnsi" w:hAnsiTheme="minorHAnsi" w:cs="Arial"/>
          <w:szCs w:val="24"/>
          <w:lang w:val="en-IE"/>
        </w:rPr>
        <w:t xml:space="preserve">The primary role of the Regional Administrator is to provide and ensure high-level administrative support to the CIS Regional Manager.  The Regional Administrator will assist the Regional Manager and Board of Directors as appropriate in the work of the CIS and the development of its </w:t>
      </w:r>
      <w:proofErr w:type="gramStart"/>
      <w:r w:rsidRPr="007F7E86">
        <w:rPr>
          <w:rFonts w:asciiTheme="minorHAnsi" w:hAnsiTheme="minorHAnsi" w:cs="Arial"/>
          <w:szCs w:val="24"/>
          <w:lang w:val="en-IE"/>
        </w:rPr>
        <w:t>services, and</w:t>
      </w:r>
      <w:proofErr w:type="gramEnd"/>
      <w:r w:rsidRPr="007F7E86">
        <w:rPr>
          <w:rFonts w:asciiTheme="minorHAnsi" w:hAnsiTheme="minorHAnsi" w:cs="Arial"/>
          <w:szCs w:val="24"/>
          <w:lang w:val="en-IE"/>
        </w:rPr>
        <w:t xml:space="preserve"> will ensure the maintenance and development of high quality administrative systems and practices throughout the organisation.  </w:t>
      </w:r>
    </w:p>
    <w:p w14:paraId="3272797B" w14:textId="77777777" w:rsidR="00CE6D16" w:rsidRPr="007F7E86" w:rsidRDefault="00CE6D16" w:rsidP="007F7E86">
      <w:pPr>
        <w:jc w:val="both"/>
        <w:rPr>
          <w:rFonts w:asciiTheme="minorHAnsi" w:hAnsiTheme="minorHAnsi" w:cs="Arial"/>
          <w:szCs w:val="24"/>
          <w:u w:val="single"/>
          <w:lang w:val="en-IE"/>
        </w:rPr>
      </w:pPr>
    </w:p>
    <w:p w14:paraId="6CAB2ACA" w14:textId="77777777" w:rsidR="00CE6D16" w:rsidRPr="007F7E86" w:rsidRDefault="00CE6D16" w:rsidP="007F7E86">
      <w:pPr>
        <w:jc w:val="both"/>
        <w:rPr>
          <w:rFonts w:asciiTheme="minorHAnsi" w:hAnsiTheme="minorHAnsi" w:cs="Arial"/>
          <w:b/>
          <w:szCs w:val="24"/>
          <w:u w:val="single"/>
          <w:lang w:val="en-IE"/>
        </w:rPr>
      </w:pPr>
      <w:r w:rsidRPr="007F7E86">
        <w:rPr>
          <w:rFonts w:asciiTheme="minorHAnsi" w:hAnsiTheme="minorHAnsi" w:cs="Arial"/>
          <w:b/>
          <w:szCs w:val="24"/>
          <w:u w:val="single"/>
          <w:lang w:val="en-IE"/>
        </w:rPr>
        <w:t>Reporting to</w:t>
      </w:r>
      <w:r w:rsidRPr="007F7E86">
        <w:rPr>
          <w:rFonts w:asciiTheme="minorHAnsi" w:hAnsiTheme="minorHAnsi" w:cs="Arial"/>
          <w:b/>
          <w:szCs w:val="24"/>
          <w:lang w:val="en-IE"/>
        </w:rPr>
        <w:t xml:space="preserve">:  </w:t>
      </w:r>
      <w:r w:rsidRPr="007F7E86">
        <w:rPr>
          <w:rFonts w:asciiTheme="minorHAnsi" w:hAnsiTheme="minorHAnsi" w:cs="Arial"/>
          <w:szCs w:val="24"/>
          <w:lang w:val="en-IE"/>
        </w:rPr>
        <w:t>The Regional Manager</w:t>
      </w:r>
    </w:p>
    <w:p w14:paraId="7D956FAE" w14:textId="77777777" w:rsidR="00CE6D16" w:rsidRPr="007F7E86" w:rsidRDefault="00CE6D16" w:rsidP="007F7E86">
      <w:pPr>
        <w:jc w:val="both"/>
        <w:rPr>
          <w:rFonts w:asciiTheme="minorHAnsi" w:hAnsiTheme="minorHAnsi" w:cs="Arial"/>
          <w:szCs w:val="24"/>
          <w:u w:val="single"/>
          <w:lang w:val="en-IE"/>
        </w:rPr>
      </w:pPr>
    </w:p>
    <w:p w14:paraId="68EA606B" w14:textId="77777777" w:rsidR="00CE6D16" w:rsidRPr="007F7E86" w:rsidRDefault="00CE6D16" w:rsidP="007F7E86">
      <w:pPr>
        <w:jc w:val="both"/>
        <w:rPr>
          <w:rFonts w:asciiTheme="minorHAnsi" w:hAnsiTheme="minorHAnsi" w:cs="Arial"/>
          <w:szCs w:val="24"/>
          <w:u w:val="single"/>
          <w:lang w:val="en-IE"/>
        </w:rPr>
      </w:pPr>
      <w:r w:rsidRPr="007F7E86">
        <w:rPr>
          <w:rFonts w:asciiTheme="minorHAnsi" w:hAnsiTheme="minorHAnsi" w:cs="Arial"/>
          <w:b/>
          <w:szCs w:val="24"/>
          <w:u w:val="single"/>
          <w:lang w:val="en-IE"/>
        </w:rPr>
        <w:t>Overview</w:t>
      </w:r>
      <w:r w:rsidRPr="007F7E86">
        <w:rPr>
          <w:rFonts w:asciiTheme="minorHAnsi" w:hAnsiTheme="minorHAnsi" w:cs="Arial"/>
          <w:szCs w:val="24"/>
          <w:lang w:val="en-IE"/>
        </w:rPr>
        <w:t>:</w:t>
      </w:r>
      <w:r w:rsidRPr="007F7E86">
        <w:rPr>
          <w:rFonts w:asciiTheme="minorHAnsi" w:hAnsiTheme="minorHAnsi" w:cs="Arial"/>
          <w:szCs w:val="24"/>
          <w:u w:val="single"/>
          <w:lang w:val="en-IE"/>
        </w:rPr>
        <w:t xml:space="preserve"> </w:t>
      </w:r>
    </w:p>
    <w:p w14:paraId="0281CC9B" w14:textId="77777777" w:rsidR="00CE6D16" w:rsidRPr="007F7E86" w:rsidRDefault="00CE6D16" w:rsidP="007F7E86">
      <w:pPr>
        <w:jc w:val="both"/>
        <w:rPr>
          <w:rFonts w:asciiTheme="minorHAnsi" w:hAnsiTheme="minorHAnsi" w:cs="Arial"/>
          <w:szCs w:val="24"/>
          <w:lang w:val="en-IE"/>
        </w:rPr>
      </w:pPr>
      <w:r w:rsidRPr="007F7E86">
        <w:rPr>
          <w:rFonts w:asciiTheme="minorHAnsi" w:hAnsiTheme="minorHAnsi" w:cs="Arial"/>
          <w:szCs w:val="24"/>
          <w:lang w:val="en-IE"/>
        </w:rPr>
        <w:t xml:space="preserve">The Regional Administrator will take primary responsibility for ensuring the development and maintenance of efficient, effective and carefully documented systems and practices across a range of key </w:t>
      </w:r>
      <w:proofErr w:type="gramStart"/>
      <w:r w:rsidRPr="007F7E86">
        <w:rPr>
          <w:rFonts w:asciiTheme="minorHAnsi" w:hAnsiTheme="minorHAnsi" w:cs="Arial"/>
          <w:szCs w:val="24"/>
          <w:lang w:val="en-IE"/>
        </w:rPr>
        <w:t>areas, and</w:t>
      </w:r>
      <w:proofErr w:type="gramEnd"/>
      <w:r w:rsidRPr="007F7E86">
        <w:rPr>
          <w:rFonts w:asciiTheme="minorHAnsi" w:hAnsiTheme="minorHAnsi" w:cs="Arial"/>
          <w:szCs w:val="24"/>
          <w:lang w:val="en-IE"/>
        </w:rPr>
        <w:t xml:space="preserve"> will ensure</w:t>
      </w:r>
      <w:r w:rsidRPr="007F7E86">
        <w:rPr>
          <w:rFonts w:asciiTheme="minorHAnsi" w:hAnsiTheme="minorHAnsi" w:cs="Arial"/>
          <w:szCs w:val="24"/>
          <w:lang w:val="en-GB"/>
        </w:rPr>
        <w:t xml:space="preserve"> organisational</w:t>
      </w:r>
      <w:r w:rsidRPr="007F7E86">
        <w:rPr>
          <w:rFonts w:asciiTheme="minorHAnsi" w:hAnsiTheme="minorHAnsi" w:cs="Arial"/>
          <w:szCs w:val="24"/>
          <w:lang w:val="en-IE"/>
        </w:rPr>
        <w:t xml:space="preserve"> compliance (under the direction of the Regional Manager) with all relevant legislation and with the requirements of the Citizens Information Board.  These areas to include:</w:t>
      </w:r>
    </w:p>
    <w:p w14:paraId="489300B8" w14:textId="77777777" w:rsidR="00CE6D16" w:rsidRPr="007F7E86" w:rsidRDefault="00CE6D16" w:rsidP="007F7E86">
      <w:pPr>
        <w:jc w:val="both"/>
        <w:rPr>
          <w:rFonts w:asciiTheme="minorHAnsi" w:hAnsiTheme="minorHAnsi" w:cs="Arial"/>
          <w:szCs w:val="24"/>
          <w:u w:val="single"/>
          <w:lang w:val="en-IE"/>
        </w:rPr>
      </w:pPr>
    </w:p>
    <w:p w14:paraId="4A8F6558" w14:textId="77777777" w:rsidR="00CE6D16" w:rsidRPr="007F7E86" w:rsidRDefault="00CE6D16" w:rsidP="007F7E86">
      <w:pPr>
        <w:jc w:val="both"/>
        <w:rPr>
          <w:rFonts w:asciiTheme="minorHAnsi" w:hAnsiTheme="minorHAnsi" w:cs="Arial"/>
          <w:b/>
          <w:szCs w:val="24"/>
          <w:u w:val="single"/>
          <w:lang w:val="en-IE"/>
        </w:rPr>
      </w:pPr>
      <w:r w:rsidRPr="007F7E86">
        <w:rPr>
          <w:rFonts w:asciiTheme="minorHAnsi" w:hAnsiTheme="minorHAnsi" w:cs="Arial"/>
          <w:b/>
          <w:szCs w:val="24"/>
          <w:u w:val="single"/>
          <w:lang w:val="en-IE"/>
        </w:rPr>
        <w:t>Main Duties and Responsibilities</w:t>
      </w:r>
    </w:p>
    <w:p w14:paraId="7A2FAAEB" w14:textId="77777777" w:rsidR="00CE6D16" w:rsidRPr="007F7E86" w:rsidRDefault="00CE6D16" w:rsidP="007F7E86">
      <w:pPr>
        <w:jc w:val="both"/>
        <w:rPr>
          <w:rFonts w:asciiTheme="minorHAnsi" w:hAnsiTheme="minorHAnsi" w:cs="Arial"/>
          <w:szCs w:val="24"/>
          <w:u w:val="single"/>
          <w:lang w:val="en-IE"/>
        </w:rPr>
      </w:pPr>
    </w:p>
    <w:p w14:paraId="11BD044B" w14:textId="77777777" w:rsidR="00CE6D16" w:rsidRDefault="00CE6D16" w:rsidP="007F7E86">
      <w:pPr>
        <w:jc w:val="both"/>
        <w:rPr>
          <w:rFonts w:asciiTheme="minorHAnsi" w:hAnsiTheme="minorHAnsi" w:cs="Arial"/>
          <w:b/>
          <w:i/>
          <w:szCs w:val="24"/>
          <w:lang w:val="en-IE"/>
        </w:rPr>
      </w:pPr>
      <w:r w:rsidRPr="007F7E86">
        <w:rPr>
          <w:rFonts w:asciiTheme="minorHAnsi" w:hAnsiTheme="minorHAnsi" w:cs="Arial"/>
          <w:b/>
          <w:i/>
          <w:szCs w:val="24"/>
          <w:lang w:val="en-IE"/>
        </w:rPr>
        <w:t>Financial Administration</w:t>
      </w:r>
    </w:p>
    <w:p w14:paraId="1B5A5BBC" w14:textId="77777777" w:rsidR="007F7E86" w:rsidRPr="007F7E86" w:rsidRDefault="007F7E86" w:rsidP="007F7E86">
      <w:pPr>
        <w:jc w:val="both"/>
        <w:rPr>
          <w:rFonts w:asciiTheme="minorHAnsi" w:hAnsiTheme="minorHAnsi" w:cs="Arial"/>
          <w:szCs w:val="24"/>
          <w:u w:val="single"/>
          <w:lang w:val="en-IE"/>
        </w:rPr>
      </w:pPr>
    </w:p>
    <w:p w14:paraId="747DEE65" w14:textId="77777777" w:rsidR="00CE6D16" w:rsidRPr="007F7E86" w:rsidRDefault="00CE6D16" w:rsidP="007F7E86">
      <w:pPr>
        <w:numPr>
          <w:ilvl w:val="0"/>
          <w:numId w:val="23"/>
        </w:numPr>
        <w:jc w:val="both"/>
        <w:rPr>
          <w:rFonts w:asciiTheme="minorHAnsi" w:hAnsiTheme="minorHAnsi" w:cs="Arial"/>
          <w:szCs w:val="24"/>
          <w:lang w:val="en-IE"/>
        </w:rPr>
      </w:pPr>
      <w:r w:rsidRPr="007F7E86">
        <w:rPr>
          <w:rFonts w:asciiTheme="minorHAnsi" w:hAnsiTheme="minorHAnsi" w:cs="Arial"/>
          <w:szCs w:val="24"/>
          <w:lang w:val="en-IE"/>
        </w:rPr>
        <w:t>To prepare and maintain, in cooperation with the Regional Manager and Board of Management, full and proper financial records of all transactions carried out on behalf of the company and where appropriate, preparing weekly payroll, bank transactions and submitting PAYE/PRSI returns.</w:t>
      </w:r>
    </w:p>
    <w:p w14:paraId="1E2F9440" w14:textId="77777777" w:rsidR="00CE6D16" w:rsidRPr="007F7E86" w:rsidRDefault="00CE6D16" w:rsidP="007F7E86">
      <w:pPr>
        <w:numPr>
          <w:ilvl w:val="0"/>
          <w:numId w:val="18"/>
        </w:numPr>
        <w:jc w:val="both"/>
        <w:rPr>
          <w:rFonts w:asciiTheme="minorHAnsi" w:hAnsiTheme="minorHAnsi" w:cs="Arial"/>
          <w:szCs w:val="24"/>
          <w:u w:val="single"/>
          <w:lang w:val="en-IE"/>
        </w:rPr>
      </w:pPr>
      <w:r w:rsidRPr="007F7E86">
        <w:rPr>
          <w:rFonts w:asciiTheme="minorHAnsi" w:hAnsiTheme="minorHAnsi" w:cs="Arial"/>
          <w:szCs w:val="24"/>
          <w:lang w:val="en-IE"/>
        </w:rPr>
        <w:t>Monitor income and expenditure and assist Manager with preparation and monitoring of budgets</w:t>
      </w:r>
    </w:p>
    <w:p w14:paraId="225722F5" w14:textId="77777777" w:rsidR="00CE6D16" w:rsidRPr="007F7E86" w:rsidRDefault="00CE6D16" w:rsidP="007F7E86">
      <w:pPr>
        <w:numPr>
          <w:ilvl w:val="0"/>
          <w:numId w:val="18"/>
        </w:numPr>
        <w:jc w:val="both"/>
        <w:rPr>
          <w:rFonts w:asciiTheme="minorHAnsi" w:hAnsiTheme="minorHAnsi" w:cs="Arial"/>
          <w:szCs w:val="24"/>
          <w:u w:val="single"/>
          <w:lang w:val="en-IE"/>
        </w:rPr>
      </w:pPr>
      <w:r w:rsidRPr="007F7E86">
        <w:rPr>
          <w:rFonts w:asciiTheme="minorHAnsi" w:hAnsiTheme="minorHAnsi" w:cs="Arial"/>
          <w:szCs w:val="24"/>
          <w:lang w:val="en-IE"/>
        </w:rPr>
        <w:t xml:space="preserve">Undertake all bookkeeping responsibilities, including payments and invoicing </w:t>
      </w:r>
    </w:p>
    <w:p w14:paraId="03E4E454" w14:textId="77777777" w:rsidR="00CE6D16" w:rsidRPr="007F7E86" w:rsidRDefault="00CE6D16" w:rsidP="007F7E86">
      <w:pPr>
        <w:numPr>
          <w:ilvl w:val="0"/>
          <w:numId w:val="18"/>
        </w:numPr>
        <w:jc w:val="both"/>
        <w:rPr>
          <w:rFonts w:asciiTheme="minorHAnsi" w:hAnsiTheme="minorHAnsi" w:cs="Arial"/>
          <w:szCs w:val="24"/>
          <w:u w:val="single"/>
          <w:lang w:val="en-IE"/>
        </w:rPr>
      </w:pPr>
      <w:r w:rsidRPr="007F7E86">
        <w:rPr>
          <w:rFonts w:asciiTheme="minorHAnsi" w:hAnsiTheme="minorHAnsi" w:cs="Arial"/>
          <w:szCs w:val="24"/>
          <w:lang w:val="en-IE"/>
        </w:rPr>
        <w:t>Liaison with creditors, debtors and financial institutions</w:t>
      </w:r>
    </w:p>
    <w:p w14:paraId="7F181D63" w14:textId="77777777" w:rsidR="00CE6D16" w:rsidRPr="007F7E86" w:rsidRDefault="00CE6D16" w:rsidP="007F7E86">
      <w:pPr>
        <w:numPr>
          <w:ilvl w:val="0"/>
          <w:numId w:val="18"/>
        </w:numPr>
        <w:jc w:val="both"/>
        <w:rPr>
          <w:rFonts w:asciiTheme="minorHAnsi" w:hAnsiTheme="minorHAnsi" w:cs="Arial"/>
          <w:szCs w:val="24"/>
          <w:u w:val="single"/>
          <w:lang w:val="en-IE"/>
        </w:rPr>
      </w:pPr>
      <w:r w:rsidRPr="007F7E86">
        <w:rPr>
          <w:rFonts w:asciiTheme="minorHAnsi" w:hAnsiTheme="minorHAnsi" w:cs="Arial"/>
          <w:szCs w:val="24"/>
          <w:lang w:val="en-IE"/>
        </w:rPr>
        <w:t>Monitor financial compliance and record-keeping as per Citizens Information Board (CIB) financial controls and any national/public sector guidelines/requirements applicable to Citizens Information Services</w:t>
      </w:r>
    </w:p>
    <w:p w14:paraId="5B2C6BFB" w14:textId="77777777" w:rsidR="00CE6D16" w:rsidRPr="007F7E86" w:rsidRDefault="00CE6D16" w:rsidP="007F7E86">
      <w:pPr>
        <w:numPr>
          <w:ilvl w:val="0"/>
          <w:numId w:val="18"/>
        </w:numPr>
        <w:jc w:val="both"/>
        <w:rPr>
          <w:rFonts w:asciiTheme="minorHAnsi" w:hAnsiTheme="minorHAnsi" w:cs="Arial"/>
          <w:szCs w:val="24"/>
          <w:u w:val="single"/>
          <w:lang w:val="en-IE"/>
        </w:rPr>
      </w:pPr>
      <w:r w:rsidRPr="007F7E86">
        <w:rPr>
          <w:rFonts w:asciiTheme="minorHAnsi" w:hAnsiTheme="minorHAnsi" w:cs="Arial"/>
          <w:szCs w:val="24"/>
          <w:lang w:val="en-IE"/>
        </w:rPr>
        <w:t xml:space="preserve">Prepare regular financial reports (as per CIB reporting requirements, and as required by the Regional Manager, Treasurer and Board of Management) </w:t>
      </w:r>
    </w:p>
    <w:p w14:paraId="52375054" w14:textId="77777777" w:rsidR="00CE6D16" w:rsidRPr="007F7E86" w:rsidRDefault="00CE6D16" w:rsidP="007F7E86">
      <w:pPr>
        <w:jc w:val="both"/>
        <w:rPr>
          <w:rFonts w:asciiTheme="minorHAnsi" w:hAnsiTheme="minorHAnsi" w:cs="Arial"/>
          <w:b/>
          <w:i/>
          <w:szCs w:val="24"/>
          <w:lang w:val="en-IE"/>
        </w:rPr>
      </w:pPr>
    </w:p>
    <w:p w14:paraId="2F117FAF" w14:textId="77777777" w:rsidR="00CE6D16" w:rsidRDefault="00CE6D16" w:rsidP="007F7E86">
      <w:pPr>
        <w:jc w:val="both"/>
        <w:rPr>
          <w:rFonts w:asciiTheme="minorHAnsi" w:hAnsiTheme="minorHAnsi" w:cs="Arial"/>
          <w:b/>
          <w:i/>
          <w:szCs w:val="24"/>
          <w:lang w:val="en-IE"/>
        </w:rPr>
      </w:pPr>
      <w:r w:rsidRPr="007F7E86">
        <w:rPr>
          <w:rFonts w:asciiTheme="minorHAnsi" w:hAnsiTheme="minorHAnsi" w:cs="Arial"/>
          <w:b/>
          <w:i/>
          <w:szCs w:val="24"/>
          <w:lang w:val="en-IE"/>
        </w:rPr>
        <w:t>Company Governance</w:t>
      </w:r>
    </w:p>
    <w:p w14:paraId="4D5C15E5" w14:textId="77777777" w:rsidR="007F7E86" w:rsidRPr="007F7E86" w:rsidRDefault="007F7E86" w:rsidP="007F7E86">
      <w:pPr>
        <w:jc w:val="both"/>
        <w:rPr>
          <w:rFonts w:asciiTheme="minorHAnsi" w:hAnsiTheme="minorHAnsi" w:cs="Arial"/>
          <w:b/>
          <w:i/>
          <w:szCs w:val="24"/>
          <w:lang w:val="en-IE"/>
        </w:rPr>
      </w:pPr>
    </w:p>
    <w:p w14:paraId="60C0CA4E" w14:textId="77777777" w:rsidR="00CE6D16" w:rsidRPr="007F7E86" w:rsidRDefault="00CE6D16" w:rsidP="007F7E86">
      <w:pPr>
        <w:numPr>
          <w:ilvl w:val="0"/>
          <w:numId w:val="21"/>
        </w:numPr>
        <w:jc w:val="both"/>
        <w:rPr>
          <w:rFonts w:asciiTheme="minorHAnsi" w:hAnsiTheme="minorHAnsi" w:cs="Arial"/>
          <w:szCs w:val="24"/>
          <w:u w:val="single"/>
          <w:lang w:val="en-IE"/>
        </w:rPr>
      </w:pPr>
      <w:r w:rsidRPr="007F7E86">
        <w:rPr>
          <w:rFonts w:asciiTheme="minorHAnsi" w:hAnsiTheme="minorHAnsi" w:cs="Arial"/>
          <w:szCs w:val="24"/>
          <w:lang w:val="en-IE"/>
        </w:rPr>
        <w:t>Provide administrative support in relation to CIS Board Meetings, including organisation of meetings; distribution of documentation; maintenance of contact lists; minute-taking if required – Board and Sub Committee Meetings; General Meetings (AGM/EGM)</w:t>
      </w:r>
    </w:p>
    <w:p w14:paraId="5F1E038D" w14:textId="77777777" w:rsidR="00CE6D16" w:rsidRPr="007F7E86" w:rsidRDefault="00CE6D16" w:rsidP="007F7E86">
      <w:pPr>
        <w:numPr>
          <w:ilvl w:val="0"/>
          <w:numId w:val="23"/>
        </w:numPr>
        <w:jc w:val="both"/>
        <w:rPr>
          <w:rFonts w:asciiTheme="minorHAnsi" w:hAnsiTheme="minorHAnsi" w:cs="Arial"/>
          <w:szCs w:val="24"/>
          <w:lang w:val="en-IE"/>
        </w:rPr>
      </w:pPr>
      <w:r w:rsidRPr="007F7E86">
        <w:rPr>
          <w:rFonts w:asciiTheme="minorHAnsi" w:hAnsiTheme="minorHAnsi" w:cs="Arial"/>
          <w:szCs w:val="24"/>
          <w:lang w:val="en-IE"/>
        </w:rPr>
        <w:t>To prepare and assist in the collection of data for the monthly, quarterly and annual reports.</w:t>
      </w:r>
    </w:p>
    <w:p w14:paraId="1D7B23AC" w14:textId="77777777" w:rsidR="00CE6D16" w:rsidRPr="007F7E86" w:rsidRDefault="00CE6D16" w:rsidP="007F7E86">
      <w:pPr>
        <w:numPr>
          <w:ilvl w:val="0"/>
          <w:numId w:val="20"/>
        </w:numPr>
        <w:jc w:val="both"/>
        <w:rPr>
          <w:rFonts w:asciiTheme="minorHAnsi" w:hAnsiTheme="minorHAnsi" w:cs="Arial"/>
          <w:szCs w:val="24"/>
          <w:u w:val="single"/>
          <w:lang w:val="en-IE"/>
        </w:rPr>
      </w:pPr>
      <w:r w:rsidRPr="007F7E86">
        <w:rPr>
          <w:rFonts w:asciiTheme="minorHAnsi" w:hAnsiTheme="minorHAnsi" w:cs="Arial"/>
          <w:szCs w:val="24"/>
          <w:lang w:val="en-IE"/>
        </w:rPr>
        <w:lastRenderedPageBreak/>
        <w:t>Assist the Regional Manager with the production of reports as may be required – for submission to the Board of Management, Citizens Information Board and other internal and external bodies</w:t>
      </w:r>
    </w:p>
    <w:p w14:paraId="18144318" w14:textId="77777777" w:rsidR="00CE6D16" w:rsidRPr="007F7E86" w:rsidRDefault="00CE6D16" w:rsidP="007F7E86">
      <w:pPr>
        <w:numPr>
          <w:ilvl w:val="0"/>
          <w:numId w:val="20"/>
        </w:numPr>
        <w:jc w:val="both"/>
        <w:rPr>
          <w:rFonts w:asciiTheme="minorHAnsi" w:hAnsiTheme="minorHAnsi" w:cs="Arial"/>
          <w:szCs w:val="24"/>
          <w:u w:val="single"/>
          <w:lang w:val="en-IE"/>
        </w:rPr>
      </w:pPr>
      <w:r w:rsidRPr="007F7E86">
        <w:rPr>
          <w:rFonts w:asciiTheme="minorHAnsi" w:hAnsiTheme="minorHAnsi" w:cs="Arial"/>
          <w:szCs w:val="24"/>
          <w:lang w:val="en-IE"/>
        </w:rPr>
        <w:t xml:space="preserve">Prepare and file correspondence on behalf of the Regional Manager and Board of Management </w:t>
      </w:r>
    </w:p>
    <w:p w14:paraId="5C5EBFBE" w14:textId="77777777" w:rsidR="00CE6D16" w:rsidRPr="007F7E86" w:rsidRDefault="00CE6D16" w:rsidP="007F7E86">
      <w:pPr>
        <w:numPr>
          <w:ilvl w:val="0"/>
          <w:numId w:val="23"/>
        </w:numPr>
        <w:jc w:val="both"/>
        <w:rPr>
          <w:rFonts w:asciiTheme="minorHAnsi" w:hAnsiTheme="minorHAnsi" w:cs="Arial"/>
          <w:szCs w:val="24"/>
          <w:lang w:val="en-IE"/>
        </w:rPr>
      </w:pPr>
      <w:r w:rsidRPr="007F7E86">
        <w:rPr>
          <w:rFonts w:asciiTheme="minorHAnsi" w:hAnsiTheme="minorHAnsi" w:cs="Arial"/>
          <w:szCs w:val="24"/>
          <w:lang w:val="en-IE"/>
        </w:rPr>
        <w:t>To be responsible for the compiling and collating of statistics for the Company and the Citizens Information Board.</w:t>
      </w:r>
    </w:p>
    <w:p w14:paraId="39EEB590" w14:textId="77777777" w:rsidR="00CE6D16" w:rsidRPr="007F7E86" w:rsidRDefault="00CE6D16" w:rsidP="007F7E86">
      <w:pPr>
        <w:numPr>
          <w:ilvl w:val="0"/>
          <w:numId w:val="23"/>
        </w:numPr>
        <w:jc w:val="both"/>
        <w:rPr>
          <w:rFonts w:asciiTheme="minorHAnsi" w:hAnsiTheme="minorHAnsi" w:cs="Arial"/>
          <w:szCs w:val="24"/>
          <w:lang w:val="en-IE"/>
        </w:rPr>
      </w:pPr>
      <w:r w:rsidRPr="007F7E86">
        <w:rPr>
          <w:rFonts w:asciiTheme="minorHAnsi" w:hAnsiTheme="minorHAnsi" w:cs="Arial"/>
          <w:szCs w:val="24"/>
          <w:lang w:val="en-IE"/>
        </w:rPr>
        <w:t xml:space="preserve">Maintain </w:t>
      </w:r>
      <w:proofErr w:type="gramStart"/>
      <w:r w:rsidRPr="007F7E86">
        <w:rPr>
          <w:rFonts w:asciiTheme="minorHAnsi" w:hAnsiTheme="minorHAnsi" w:cs="Arial"/>
          <w:szCs w:val="24"/>
          <w:lang w:val="en-IE"/>
        </w:rPr>
        <w:t>a contracts</w:t>
      </w:r>
      <w:proofErr w:type="gramEnd"/>
      <w:r w:rsidRPr="007F7E86">
        <w:rPr>
          <w:rFonts w:asciiTheme="minorHAnsi" w:hAnsiTheme="minorHAnsi" w:cs="Arial"/>
          <w:szCs w:val="24"/>
          <w:lang w:val="en-IE"/>
        </w:rPr>
        <w:t xml:space="preserve"> register for the company</w:t>
      </w:r>
    </w:p>
    <w:p w14:paraId="15B8317A" w14:textId="77777777" w:rsidR="00CE6D16" w:rsidRPr="007F7E86" w:rsidRDefault="00CE6D16" w:rsidP="007F7E86">
      <w:pPr>
        <w:jc w:val="both"/>
        <w:rPr>
          <w:rFonts w:asciiTheme="minorHAnsi" w:hAnsiTheme="minorHAnsi" w:cs="Arial"/>
          <w:szCs w:val="24"/>
          <w:u w:val="single"/>
          <w:lang w:val="en-IE"/>
        </w:rPr>
      </w:pPr>
    </w:p>
    <w:p w14:paraId="564ED8D4" w14:textId="77777777" w:rsidR="00CE6D16" w:rsidRDefault="00CE6D16" w:rsidP="007F7E86">
      <w:pPr>
        <w:jc w:val="both"/>
        <w:rPr>
          <w:rFonts w:asciiTheme="minorHAnsi" w:hAnsiTheme="minorHAnsi" w:cs="Arial"/>
          <w:b/>
          <w:i/>
          <w:szCs w:val="24"/>
          <w:lang w:val="en-IE"/>
        </w:rPr>
      </w:pPr>
      <w:r w:rsidRPr="007F7E86">
        <w:rPr>
          <w:rFonts w:asciiTheme="minorHAnsi" w:hAnsiTheme="minorHAnsi" w:cs="Arial"/>
          <w:b/>
          <w:i/>
          <w:szCs w:val="24"/>
          <w:lang w:val="en-IE"/>
        </w:rPr>
        <w:t>Office Management</w:t>
      </w:r>
    </w:p>
    <w:p w14:paraId="29E1301B" w14:textId="77777777" w:rsidR="007F7E86" w:rsidRPr="007F7E86" w:rsidRDefault="007F7E86" w:rsidP="007F7E86">
      <w:pPr>
        <w:jc w:val="both"/>
        <w:rPr>
          <w:rFonts w:asciiTheme="minorHAnsi" w:hAnsiTheme="minorHAnsi" w:cs="Arial"/>
          <w:b/>
          <w:i/>
          <w:szCs w:val="24"/>
          <w:lang w:val="en-IE"/>
        </w:rPr>
      </w:pPr>
    </w:p>
    <w:p w14:paraId="3EFF55A6" w14:textId="77777777" w:rsidR="00CE6D16" w:rsidRPr="007F7E86" w:rsidRDefault="00CE6D16" w:rsidP="007F7E86">
      <w:pPr>
        <w:numPr>
          <w:ilvl w:val="0"/>
          <w:numId w:val="23"/>
        </w:numPr>
        <w:jc w:val="both"/>
        <w:rPr>
          <w:rFonts w:asciiTheme="minorHAnsi" w:hAnsiTheme="minorHAnsi" w:cs="Arial"/>
          <w:szCs w:val="24"/>
          <w:lang w:val="en-IE"/>
        </w:rPr>
      </w:pPr>
      <w:r w:rsidRPr="007F7E86">
        <w:rPr>
          <w:rFonts w:asciiTheme="minorHAnsi" w:hAnsiTheme="minorHAnsi" w:cs="Arial"/>
          <w:szCs w:val="24"/>
          <w:lang w:val="en-IE"/>
        </w:rPr>
        <w:t>To provide secretarial and administrative support, including typing, record keeping, filing, input and maintenance of data information etc. as required, in compliance with company’s responsibilities under Data Protection law and the  GDPR</w:t>
      </w:r>
    </w:p>
    <w:p w14:paraId="648592FA" w14:textId="77777777" w:rsidR="00CE6D16" w:rsidRPr="007F7E86" w:rsidRDefault="00CE6D16" w:rsidP="007F7E86">
      <w:pPr>
        <w:numPr>
          <w:ilvl w:val="0"/>
          <w:numId w:val="18"/>
        </w:numPr>
        <w:jc w:val="both"/>
        <w:rPr>
          <w:rFonts w:asciiTheme="minorHAnsi" w:hAnsiTheme="minorHAnsi" w:cs="Arial"/>
          <w:szCs w:val="24"/>
          <w:u w:val="single"/>
          <w:lang w:val="en-IE"/>
        </w:rPr>
      </w:pPr>
      <w:r w:rsidRPr="007F7E86">
        <w:rPr>
          <w:rFonts w:asciiTheme="minorHAnsi" w:hAnsiTheme="minorHAnsi" w:cs="Arial"/>
          <w:szCs w:val="24"/>
          <w:lang w:val="en-IE"/>
        </w:rPr>
        <w:t>Ensure the day-to-day running of the office is carried out in a professional and efficient manner, including responsibility for ensuring:</w:t>
      </w:r>
    </w:p>
    <w:p w14:paraId="73645A35" w14:textId="77777777" w:rsidR="00CE6D16" w:rsidRPr="007F7E86" w:rsidRDefault="00CE6D16" w:rsidP="007F7E86">
      <w:pPr>
        <w:numPr>
          <w:ilvl w:val="1"/>
          <w:numId w:val="24"/>
        </w:numPr>
        <w:jc w:val="both"/>
        <w:rPr>
          <w:rFonts w:asciiTheme="minorHAnsi" w:hAnsiTheme="minorHAnsi" w:cs="Arial"/>
          <w:szCs w:val="24"/>
          <w:u w:val="single"/>
          <w:lang w:val="en-IE"/>
        </w:rPr>
      </w:pPr>
      <w:r w:rsidRPr="007F7E86">
        <w:rPr>
          <w:rFonts w:asciiTheme="minorHAnsi" w:hAnsiTheme="minorHAnsi" w:cs="Arial"/>
          <w:szCs w:val="24"/>
          <w:lang w:val="en-IE"/>
        </w:rPr>
        <w:t>Adequate stocks of stationery and supplies</w:t>
      </w:r>
    </w:p>
    <w:p w14:paraId="6BE597D7" w14:textId="77777777" w:rsidR="00CE6D16" w:rsidRPr="007F7E86" w:rsidRDefault="00CE6D16" w:rsidP="007F7E86">
      <w:pPr>
        <w:numPr>
          <w:ilvl w:val="1"/>
          <w:numId w:val="24"/>
        </w:numPr>
        <w:jc w:val="both"/>
        <w:rPr>
          <w:rFonts w:asciiTheme="minorHAnsi" w:hAnsiTheme="minorHAnsi" w:cs="Arial"/>
          <w:szCs w:val="24"/>
          <w:lang w:val="en-IE"/>
        </w:rPr>
      </w:pPr>
      <w:r w:rsidRPr="007F7E86">
        <w:rPr>
          <w:rFonts w:asciiTheme="minorHAnsi" w:hAnsiTheme="minorHAnsi" w:cs="Arial"/>
          <w:szCs w:val="24"/>
          <w:lang w:val="en-IE"/>
        </w:rPr>
        <w:t>Maintenance, cataloguing and effective/accessible storage of an adequate stock of information resources</w:t>
      </w:r>
    </w:p>
    <w:p w14:paraId="61FF0538" w14:textId="77777777" w:rsidR="00CE6D16" w:rsidRPr="007F7E86" w:rsidRDefault="00CE6D16" w:rsidP="007F7E86">
      <w:pPr>
        <w:numPr>
          <w:ilvl w:val="1"/>
          <w:numId w:val="24"/>
        </w:numPr>
        <w:jc w:val="both"/>
        <w:rPr>
          <w:rFonts w:asciiTheme="minorHAnsi" w:hAnsiTheme="minorHAnsi" w:cs="Arial"/>
          <w:szCs w:val="24"/>
          <w:u w:val="single"/>
          <w:lang w:val="en-IE"/>
        </w:rPr>
      </w:pPr>
      <w:r w:rsidRPr="007F7E86">
        <w:rPr>
          <w:rFonts w:asciiTheme="minorHAnsi" w:hAnsiTheme="minorHAnsi" w:cs="Arial"/>
          <w:szCs w:val="24"/>
          <w:lang w:val="en-IE"/>
        </w:rPr>
        <w:t>Ordering, auditing and maintenance of equipment</w:t>
      </w:r>
    </w:p>
    <w:p w14:paraId="0F7827C3" w14:textId="77777777" w:rsidR="00CE6D16" w:rsidRPr="007F7E86" w:rsidRDefault="00CE6D16" w:rsidP="007F7E86">
      <w:pPr>
        <w:numPr>
          <w:ilvl w:val="1"/>
          <w:numId w:val="24"/>
        </w:numPr>
        <w:jc w:val="both"/>
        <w:rPr>
          <w:rFonts w:asciiTheme="minorHAnsi" w:hAnsiTheme="minorHAnsi" w:cs="Arial"/>
          <w:szCs w:val="24"/>
          <w:lang w:val="en-IE"/>
        </w:rPr>
      </w:pPr>
      <w:r w:rsidRPr="007F7E86">
        <w:rPr>
          <w:rFonts w:asciiTheme="minorHAnsi" w:hAnsiTheme="minorHAnsi" w:cs="Arial"/>
          <w:szCs w:val="24"/>
          <w:lang w:val="en-IE"/>
        </w:rPr>
        <w:t>Effective storage systems and office layout</w:t>
      </w:r>
    </w:p>
    <w:p w14:paraId="0F9A2555" w14:textId="77777777" w:rsidR="00CE6D16" w:rsidRPr="007F7E86" w:rsidRDefault="00CE6D16" w:rsidP="007F7E86">
      <w:pPr>
        <w:numPr>
          <w:ilvl w:val="1"/>
          <w:numId w:val="24"/>
        </w:numPr>
        <w:jc w:val="both"/>
        <w:rPr>
          <w:rFonts w:asciiTheme="minorHAnsi" w:hAnsiTheme="minorHAnsi" w:cs="Arial"/>
          <w:szCs w:val="24"/>
          <w:lang w:val="en-IE"/>
        </w:rPr>
      </w:pPr>
      <w:r w:rsidRPr="007F7E86">
        <w:rPr>
          <w:rFonts w:asciiTheme="minorHAnsi" w:hAnsiTheme="minorHAnsi" w:cs="Arial"/>
          <w:szCs w:val="24"/>
          <w:lang w:val="en-IE"/>
        </w:rPr>
        <w:t>Liaising with contractors as required</w:t>
      </w:r>
    </w:p>
    <w:p w14:paraId="2796D7EA" w14:textId="77777777" w:rsidR="00CE6D16" w:rsidRPr="007F7E86" w:rsidRDefault="00CE6D16" w:rsidP="007F7E86">
      <w:pPr>
        <w:jc w:val="both"/>
        <w:rPr>
          <w:rFonts w:asciiTheme="minorHAnsi" w:hAnsiTheme="minorHAnsi" w:cs="Arial"/>
          <w:szCs w:val="24"/>
          <w:u w:val="single"/>
          <w:lang w:val="en-IE"/>
        </w:rPr>
      </w:pPr>
    </w:p>
    <w:p w14:paraId="60E60206" w14:textId="77777777" w:rsidR="00CE6D16" w:rsidRDefault="00CE6D16" w:rsidP="007F7E86">
      <w:pPr>
        <w:jc w:val="both"/>
        <w:rPr>
          <w:rFonts w:asciiTheme="minorHAnsi" w:hAnsiTheme="minorHAnsi" w:cs="Arial"/>
          <w:b/>
          <w:szCs w:val="24"/>
          <w:u w:val="single"/>
          <w:lang w:val="en-IE"/>
        </w:rPr>
      </w:pPr>
      <w:r w:rsidRPr="007F7E86">
        <w:rPr>
          <w:rFonts w:asciiTheme="minorHAnsi" w:hAnsiTheme="minorHAnsi" w:cs="Arial"/>
          <w:b/>
          <w:szCs w:val="24"/>
          <w:u w:val="single"/>
          <w:lang w:val="en-IE"/>
        </w:rPr>
        <w:t>Other Responsibilities</w:t>
      </w:r>
    </w:p>
    <w:p w14:paraId="72E88E19" w14:textId="77777777" w:rsidR="007F7E86" w:rsidRPr="007F7E86" w:rsidRDefault="007F7E86" w:rsidP="007F7E86">
      <w:pPr>
        <w:jc w:val="both"/>
        <w:rPr>
          <w:rFonts w:asciiTheme="minorHAnsi" w:hAnsiTheme="minorHAnsi" w:cs="Arial"/>
          <w:b/>
          <w:szCs w:val="24"/>
          <w:u w:val="single"/>
          <w:lang w:val="en-IE"/>
        </w:rPr>
      </w:pPr>
    </w:p>
    <w:p w14:paraId="5EA040D4" w14:textId="77777777" w:rsidR="00CE6D16" w:rsidRPr="007F7E86" w:rsidRDefault="00CE6D16" w:rsidP="007F7E86">
      <w:pPr>
        <w:numPr>
          <w:ilvl w:val="0"/>
          <w:numId w:val="22"/>
        </w:numPr>
        <w:tabs>
          <w:tab w:val="left" w:pos="720"/>
        </w:tabs>
        <w:jc w:val="both"/>
        <w:rPr>
          <w:rFonts w:asciiTheme="minorHAnsi" w:hAnsiTheme="minorHAnsi" w:cs="Arial"/>
          <w:szCs w:val="24"/>
          <w:lang w:val="en-IE"/>
        </w:rPr>
      </w:pPr>
      <w:r w:rsidRPr="007F7E86">
        <w:rPr>
          <w:rFonts w:asciiTheme="minorHAnsi" w:hAnsiTheme="minorHAnsi" w:cs="Arial"/>
          <w:szCs w:val="24"/>
          <w:lang w:val="en-IE"/>
        </w:rPr>
        <w:t>Update the Regional Manager on a regular basis with respect to key administrative tasks and targets</w:t>
      </w:r>
    </w:p>
    <w:p w14:paraId="44E3E6A6" w14:textId="77777777" w:rsidR="00CE6D16" w:rsidRPr="007F7E86" w:rsidRDefault="00CE6D16" w:rsidP="007F7E86">
      <w:pPr>
        <w:numPr>
          <w:ilvl w:val="0"/>
          <w:numId w:val="22"/>
        </w:numPr>
        <w:jc w:val="both"/>
        <w:rPr>
          <w:rFonts w:asciiTheme="minorHAnsi" w:hAnsiTheme="minorHAnsi" w:cs="Arial"/>
          <w:szCs w:val="24"/>
          <w:lang w:val="en-IE"/>
        </w:rPr>
      </w:pPr>
      <w:r w:rsidRPr="007F7E86">
        <w:rPr>
          <w:rFonts w:asciiTheme="minorHAnsi" w:hAnsiTheme="minorHAnsi" w:cs="Arial"/>
          <w:szCs w:val="24"/>
          <w:lang w:val="en-IE"/>
        </w:rPr>
        <w:t>Undertake training and development to maintain and improve performance and assist in identifying self-training and support needs</w:t>
      </w:r>
    </w:p>
    <w:p w14:paraId="76143BC7" w14:textId="77777777" w:rsidR="00CE6D16" w:rsidRPr="007F7E86" w:rsidRDefault="00CE6D16" w:rsidP="007F7E86">
      <w:pPr>
        <w:numPr>
          <w:ilvl w:val="0"/>
          <w:numId w:val="22"/>
        </w:numPr>
        <w:jc w:val="both"/>
        <w:rPr>
          <w:rFonts w:asciiTheme="minorHAnsi" w:hAnsiTheme="minorHAnsi" w:cs="Arial"/>
          <w:szCs w:val="24"/>
          <w:lang w:val="en-IE"/>
        </w:rPr>
      </w:pPr>
      <w:r w:rsidRPr="007F7E86">
        <w:rPr>
          <w:rFonts w:asciiTheme="minorHAnsi" w:hAnsiTheme="minorHAnsi" w:cs="Arial"/>
          <w:szCs w:val="24"/>
          <w:lang w:val="en-IE"/>
        </w:rPr>
        <w:t>Attend seminars and meetings when directed by the Regional Manager and the Board.</w:t>
      </w:r>
    </w:p>
    <w:p w14:paraId="01463A75" w14:textId="77777777" w:rsidR="00CE6D16" w:rsidRPr="007F7E86" w:rsidRDefault="00CE6D16" w:rsidP="007F7E86">
      <w:pPr>
        <w:numPr>
          <w:ilvl w:val="0"/>
          <w:numId w:val="23"/>
        </w:numPr>
        <w:jc w:val="both"/>
        <w:rPr>
          <w:rFonts w:asciiTheme="minorHAnsi" w:hAnsiTheme="minorHAnsi" w:cs="Arial"/>
          <w:szCs w:val="24"/>
          <w:lang w:val="en-IE"/>
        </w:rPr>
      </w:pPr>
      <w:r w:rsidRPr="007F7E86">
        <w:rPr>
          <w:rFonts w:asciiTheme="minorHAnsi" w:hAnsiTheme="minorHAnsi" w:cs="Arial"/>
          <w:szCs w:val="24"/>
          <w:lang w:val="en-IE"/>
        </w:rPr>
        <w:t xml:space="preserve">Provision of reception cover during opening hours of the service if required. </w:t>
      </w:r>
    </w:p>
    <w:p w14:paraId="7E3D4309" w14:textId="77777777" w:rsidR="00CE6D16" w:rsidRPr="007F7E86" w:rsidRDefault="00CE6D16" w:rsidP="007F7E86">
      <w:pPr>
        <w:numPr>
          <w:ilvl w:val="0"/>
          <w:numId w:val="19"/>
        </w:numPr>
        <w:jc w:val="both"/>
        <w:rPr>
          <w:rFonts w:asciiTheme="minorHAnsi" w:hAnsiTheme="minorHAnsi" w:cs="Arial"/>
          <w:szCs w:val="24"/>
          <w:lang w:val="en-IE"/>
        </w:rPr>
      </w:pPr>
      <w:r w:rsidRPr="007F7E86">
        <w:rPr>
          <w:rFonts w:asciiTheme="minorHAnsi" w:hAnsiTheme="minorHAnsi" w:cs="Arial"/>
          <w:szCs w:val="24"/>
          <w:lang w:val="en-IE"/>
        </w:rPr>
        <w:t xml:space="preserve">Such other administrative duties as might be assigned by the Regional Manager. </w:t>
      </w:r>
    </w:p>
    <w:p w14:paraId="0F41BABE" w14:textId="77777777" w:rsidR="00CE6D16" w:rsidRPr="007F7E86" w:rsidRDefault="00CE6D16" w:rsidP="007F7E86">
      <w:pPr>
        <w:numPr>
          <w:ilvl w:val="0"/>
          <w:numId w:val="19"/>
        </w:numPr>
        <w:jc w:val="both"/>
        <w:rPr>
          <w:rFonts w:asciiTheme="minorHAnsi" w:hAnsiTheme="minorHAnsi" w:cs="Arial"/>
          <w:szCs w:val="24"/>
          <w:lang w:val="en-IE"/>
        </w:rPr>
      </w:pPr>
      <w:r w:rsidRPr="007F7E86">
        <w:rPr>
          <w:rFonts w:asciiTheme="minorHAnsi" w:hAnsiTheme="minorHAnsi" w:cs="Arial"/>
          <w:szCs w:val="24"/>
          <w:lang w:val="en-IE"/>
        </w:rPr>
        <w:t>Liaison with Citizens Information Board and external service providers re all issues relating to ICT hardware and software</w:t>
      </w:r>
    </w:p>
    <w:p w14:paraId="67A5BD73" w14:textId="77777777" w:rsidR="004354FC" w:rsidRPr="00C17EB2" w:rsidRDefault="004354FC" w:rsidP="00C17EB2">
      <w:pPr>
        <w:spacing w:line="276" w:lineRule="auto"/>
        <w:rPr>
          <w:rFonts w:asciiTheme="minorHAnsi" w:hAnsiTheme="minorHAnsi" w:cs="Arial"/>
          <w:szCs w:val="24"/>
          <w:lang w:val="en-IE"/>
        </w:rPr>
      </w:pPr>
    </w:p>
    <w:p w14:paraId="5C61C7FB" w14:textId="77777777" w:rsidR="004354FC" w:rsidRPr="00C17EB2" w:rsidRDefault="004354FC" w:rsidP="00C17EB2">
      <w:pPr>
        <w:pStyle w:val="ListParagraph"/>
        <w:spacing w:line="276" w:lineRule="auto"/>
        <w:ind w:left="360"/>
        <w:rPr>
          <w:rFonts w:asciiTheme="minorHAnsi" w:hAnsiTheme="minorHAnsi" w:cs="Arial"/>
          <w:szCs w:val="24"/>
          <w:lang w:val="en-IE"/>
        </w:rPr>
      </w:pPr>
    </w:p>
    <w:p w14:paraId="2E41D4E8" w14:textId="77777777" w:rsidR="007F7E86" w:rsidRDefault="007F7E86">
      <w:pPr>
        <w:rPr>
          <w:rFonts w:asciiTheme="minorHAnsi" w:hAnsiTheme="minorHAnsi" w:cs="Arial"/>
          <w:b/>
          <w:sz w:val="32"/>
          <w:szCs w:val="32"/>
          <w:lang w:val="en-IE"/>
        </w:rPr>
      </w:pPr>
      <w:r>
        <w:rPr>
          <w:rFonts w:asciiTheme="minorHAnsi" w:hAnsiTheme="minorHAnsi" w:cs="Arial"/>
          <w:b/>
          <w:sz w:val="32"/>
          <w:szCs w:val="32"/>
          <w:lang w:val="en-IE"/>
        </w:rPr>
        <w:br w:type="page"/>
      </w:r>
    </w:p>
    <w:p w14:paraId="2E919143" w14:textId="77777777" w:rsidR="005164CF" w:rsidRPr="006C2F5A" w:rsidRDefault="00757152" w:rsidP="00487E68">
      <w:pPr>
        <w:pBdr>
          <w:bottom w:val="single" w:sz="12" w:space="1" w:color="auto"/>
        </w:pBdr>
        <w:ind w:right="4"/>
        <w:jc w:val="center"/>
        <w:rPr>
          <w:rFonts w:asciiTheme="minorHAnsi" w:hAnsiTheme="minorHAnsi" w:cs="Arial"/>
          <w:b/>
          <w:sz w:val="32"/>
          <w:szCs w:val="32"/>
          <w:lang w:val="en-IE"/>
        </w:rPr>
      </w:pPr>
      <w:r w:rsidRPr="006C2F5A">
        <w:rPr>
          <w:rFonts w:asciiTheme="minorHAnsi" w:hAnsiTheme="minorHAnsi" w:cs="Arial"/>
          <w:b/>
          <w:sz w:val="32"/>
          <w:szCs w:val="32"/>
          <w:lang w:val="en-IE"/>
        </w:rPr>
        <w:lastRenderedPageBreak/>
        <w:t>Regional Administrator</w:t>
      </w:r>
      <w:r w:rsidR="00487E68" w:rsidRPr="006C2F5A">
        <w:rPr>
          <w:rFonts w:asciiTheme="minorHAnsi" w:hAnsiTheme="minorHAnsi" w:cs="Arial"/>
          <w:b/>
          <w:sz w:val="32"/>
          <w:szCs w:val="32"/>
          <w:lang w:val="en-IE"/>
        </w:rPr>
        <w:t xml:space="preserve"> - </w:t>
      </w:r>
      <w:r w:rsidR="005164CF" w:rsidRPr="006C2F5A">
        <w:rPr>
          <w:rFonts w:asciiTheme="minorHAnsi" w:hAnsiTheme="minorHAnsi" w:cs="Arial"/>
          <w:b/>
          <w:sz w:val="32"/>
          <w:szCs w:val="32"/>
          <w:lang w:val="en-IE"/>
        </w:rPr>
        <w:t>Person Specifications</w:t>
      </w:r>
    </w:p>
    <w:p w14:paraId="217E8E09" w14:textId="77777777" w:rsidR="005164CF" w:rsidRPr="006C2F5A" w:rsidRDefault="005164CF" w:rsidP="004354FC">
      <w:pPr>
        <w:widowControl w:val="0"/>
        <w:ind w:left="360" w:right="4"/>
        <w:jc w:val="both"/>
        <w:rPr>
          <w:rFonts w:asciiTheme="minorHAnsi" w:hAnsiTheme="minorHAnsi" w:cs="Arial"/>
          <w:snapToGrid w:val="0"/>
        </w:rPr>
      </w:pPr>
    </w:p>
    <w:p w14:paraId="0F1BA8D1" w14:textId="77777777" w:rsidR="00465C61" w:rsidRPr="006C2F5A" w:rsidRDefault="00465C61" w:rsidP="00465C61">
      <w:pPr>
        <w:tabs>
          <w:tab w:val="left" w:pos="1422"/>
        </w:tabs>
        <w:rPr>
          <w:rFonts w:asciiTheme="minorHAnsi" w:hAnsiTheme="minorHAnsi" w:cs="Arial"/>
          <w:b/>
          <w:sz w:val="22"/>
          <w:szCs w:val="22"/>
          <w:lang w:val="en-IE"/>
        </w:rPr>
      </w:pPr>
    </w:p>
    <w:p w14:paraId="33282096" w14:textId="77777777" w:rsidR="00465C61" w:rsidRPr="007F7E86" w:rsidRDefault="00465C61" w:rsidP="007F7E86">
      <w:pPr>
        <w:tabs>
          <w:tab w:val="left" w:pos="1422"/>
        </w:tabs>
        <w:rPr>
          <w:rFonts w:asciiTheme="minorHAnsi" w:hAnsiTheme="minorHAnsi" w:cs="Arial"/>
          <w:b/>
          <w:szCs w:val="24"/>
          <w:lang w:val="en-IE"/>
        </w:rPr>
      </w:pPr>
      <w:r w:rsidRPr="007F7E86">
        <w:rPr>
          <w:rFonts w:asciiTheme="minorHAnsi" w:hAnsiTheme="minorHAnsi" w:cs="Arial"/>
          <w:b/>
          <w:szCs w:val="24"/>
          <w:lang w:val="en-IE"/>
        </w:rPr>
        <w:t>Essential Educational Qualifications and Attainments</w:t>
      </w:r>
    </w:p>
    <w:p w14:paraId="2576D8FC" w14:textId="77777777" w:rsidR="00465C61" w:rsidRPr="007F7E86" w:rsidRDefault="00465C61" w:rsidP="007F7E86">
      <w:pPr>
        <w:tabs>
          <w:tab w:val="left" w:pos="1422"/>
        </w:tabs>
        <w:rPr>
          <w:rFonts w:asciiTheme="minorHAnsi" w:hAnsiTheme="minorHAnsi" w:cs="Arial"/>
          <w:b/>
          <w:szCs w:val="24"/>
          <w:u w:val="single"/>
          <w:lang w:val="en-IE"/>
        </w:rPr>
      </w:pPr>
    </w:p>
    <w:p w14:paraId="5B6F01C1" w14:textId="77777777" w:rsidR="00465C61" w:rsidRPr="007F7E86" w:rsidRDefault="00465C61" w:rsidP="007F7E86">
      <w:pPr>
        <w:numPr>
          <w:ilvl w:val="0"/>
          <w:numId w:val="26"/>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Good general level of education - Leaving Certificate or equivalent</w:t>
      </w:r>
    </w:p>
    <w:p w14:paraId="4CA32A85" w14:textId="77777777" w:rsidR="00465C61" w:rsidRPr="007F7E86" w:rsidRDefault="00465C61" w:rsidP="007F7E86">
      <w:pPr>
        <w:numPr>
          <w:ilvl w:val="0"/>
          <w:numId w:val="26"/>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Training with respect to financial administration and/or proven experience in financial administration/support</w:t>
      </w:r>
    </w:p>
    <w:p w14:paraId="2AA30F41" w14:textId="77777777" w:rsidR="00465C61" w:rsidRPr="007F7E86" w:rsidRDefault="00465C61" w:rsidP="007F7E86">
      <w:pPr>
        <w:tabs>
          <w:tab w:val="left" w:pos="1422"/>
        </w:tabs>
        <w:jc w:val="both"/>
        <w:rPr>
          <w:rFonts w:asciiTheme="minorHAnsi" w:hAnsiTheme="minorHAnsi" w:cs="Arial"/>
          <w:b/>
          <w:szCs w:val="24"/>
          <w:lang w:val="en-IE"/>
        </w:rPr>
      </w:pPr>
    </w:p>
    <w:p w14:paraId="4C8CE969" w14:textId="77777777" w:rsidR="00465C61" w:rsidRPr="007F7E86" w:rsidRDefault="00465C61" w:rsidP="007F7E86">
      <w:pPr>
        <w:tabs>
          <w:tab w:val="left" w:pos="1422"/>
        </w:tabs>
        <w:jc w:val="both"/>
        <w:rPr>
          <w:rFonts w:asciiTheme="minorHAnsi" w:hAnsiTheme="minorHAnsi" w:cs="Arial"/>
          <w:b/>
          <w:szCs w:val="24"/>
          <w:lang w:val="en-IE"/>
        </w:rPr>
      </w:pPr>
    </w:p>
    <w:p w14:paraId="54E32ED8" w14:textId="77777777" w:rsidR="00465C61" w:rsidRPr="007F7E86" w:rsidRDefault="00465C61" w:rsidP="007F7E86">
      <w:pPr>
        <w:tabs>
          <w:tab w:val="left" w:pos="1422"/>
        </w:tabs>
        <w:jc w:val="both"/>
        <w:rPr>
          <w:rFonts w:asciiTheme="minorHAnsi" w:hAnsiTheme="minorHAnsi" w:cs="Arial"/>
          <w:b/>
          <w:szCs w:val="24"/>
          <w:lang w:val="en-IE"/>
        </w:rPr>
      </w:pPr>
      <w:r w:rsidRPr="007F7E86">
        <w:rPr>
          <w:rFonts w:asciiTheme="minorHAnsi" w:hAnsiTheme="minorHAnsi" w:cs="Arial"/>
          <w:b/>
          <w:szCs w:val="24"/>
          <w:lang w:val="en-IE"/>
        </w:rPr>
        <w:t>Desirable Education Qualifications and Attainments</w:t>
      </w:r>
    </w:p>
    <w:p w14:paraId="2A88FC2C" w14:textId="77777777" w:rsidR="00465C61" w:rsidRPr="007F7E86" w:rsidRDefault="00465C61" w:rsidP="007F7E86">
      <w:pPr>
        <w:tabs>
          <w:tab w:val="left" w:pos="1422"/>
        </w:tabs>
        <w:jc w:val="both"/>
        <w:rPr>
          <w:rFonts w:asciiTheme="minorHAnsi" w:hAnsiTheme="minorHAnsi" w:cs="Arial"/>
          <w:szCs w:val="24"/>
          <w:lang w:val="en-IE"/>
        </w:rPr>
      </w:pPr>
    </w:p>
    <w:p w14:paraId="643EE672" w14:textId="77777777" w:rsidR="00465C61" w:rsidRPr="007F7E86" w:rsidRDefault="00465C61" w:rsidP="007F7E86">
      <w:pPr>
        <w:tabs>
          <w:tab w:val="left" w:pos="1422"/>
        </w:tabs>
        <w:jc w:val="both"/>
        <w:rPr>
          <w:rFonts w:asciiTheme="minorHAnsi" w:hAnsiTheme="minorHAnsi" w:cs="Arial"/>
          <w:szCs w:val="24"/>
          <w:lang w:val="en-IE"/>
        </w:rPr>
      </w:pPr>
      <w:r w:rsidRPr="007F7E86">
        <w:rPr>
          <w:rFonts w:asciiTheme="minorHAnsi" w:hAnsiTheme="minorHAnsi" w:cs="Arial"/>
          <w:szCs w:val="24"/>
          <w:lang w:val="en-IE"/>
        </w:rPr>
        <w:t>A recognised qualification with respect to one or more of the following:</w:t>
      </w:r>
    </w:p>
    <w:p w14:paraId="5C1B81AC" w14:textId="77777777" w:rsidR="00465C61" w:rsidRPr="007F7E86" w:rsidRDefault="00465C61" w:rsidP="007F7E86">
      <w:pPr>
        <w:tabs>
          <w:tab w:val="left" w:pos="1422"/>
        </w:tabs>
        <w:jc w:val="both"/>
        <w:rPr>
          <w:rFonts w:asciiTheme="minorHAnsi" w:hAnsiTheme="minorHAnsi" w:cs="Arial"/>
          <w:szCs w:val="24"/>
          <w:lang w:val="en-IE"/>
        </w:rPr>
      </w:pPr>
    </w:p>
    <w:p w14:paraId="264A90A8" w14:textId="77777777" w:rsidR="00465C61" w:rsidRPr="007F7E86" w:rsidRDefault="00465C61" w:rsidP="007F7E86">
      <w:pPr>
        <w:numPr>
          <w:ilvl w:val="0"/>
          <w:numId w:val="25"/>
        </w:numPr>
        <w:tabs>
          <w:tab w:val="left" w:pos="1422"/>
        </w:tabs>
        <w:jc w:val="both"/>
        <w:rPr>
          <w:rFonts w:asciiTheme="minorHAnsi" w:hAnsiTheme="minorHAnsi" w:cs="Arial"/>
          <w:szCs w:val="24"/>
          <w:lang w:val="en-IE"/>
        </w:rPr>
      </w:pPr>
      <w:r w:rsidRPr="007F7E86">
        <w:rPr>
          <w:rFonts w:asciiTheme="minorHAnsi" w:hAnsiTheme="minorHAnsi" w:cs="Arial"/>
          <w:szCs w:val="24"/>
          <w:lang w:val="en-IE"/>
        </w:rPr>
        <w:t>Financial administration/accounting</w:t>
      </w:r>
    </w:p>
    <w:p w14:paraId="159C4976" w14:textId="77777777" w:rsidR="00465C61" w:rsidRPr="007F7E86" w:rsidRDefault="00465C61" w:rsidP="007F7E86">
      <w:pPr>
        <w:numPr>
          <w:ilvl w:val="0"/>
          <w:numId w:val="25"/>
        </w:numPr>
        <w:tabs>
          <w:tab w:val="left" w:pos="1422"/>
        </w:tabs>
        <w:jc w:val="both"/>
        <w:rPr>
          <w:rFonts w:asciiTheme="minorHAnsi" w:hAnsiTheme="minorHAnsi" w:cs="Arial"/>
          <w:szCs w:val="24"/>
          <w:lang w:val="en-IE"/>
        </w:rPr>
      </w:pPr>
      <w:r w:rsidRPr="007F7E86">
        <w:rPr>
          <w:rFonts w:asciiTheme="minorHAnsi" w:hAnsiTheme="minorHAnsi" w:cs="Arial"/>
          <w:szCs w:val="24"/>
          <w:lang w:val="en-IE"/>
        </w:rPr>
        <w:t>HR administration</w:t>
      </w:r>
    </w:p>
    <w:p w14:paraId="27BAF1D6" w14:textId="77777777" w:rsidR="00465C61" w:rsidRPr="007F7E86" w:rsidRDefault="00465C61" w:rsidP="007F7E86">
      <w:pPr>
        <w:numPr>
          <w:ilvl w:val="0"/>
          <w:numId w:val="25"/>
        </w:numPr>
        <w:tabs>
          <w:tab w:val="left" w:pos="1422"/>
        </w:tabs>
        <w:jc w:val="both"/>
        <w:rPr>
          <w:rFonts w:asciiTheme="minorHAnsi" w:hAnsiTheme="minorHAnsi" w:cs="Arial"/>
          <w:szCs w:val="24"/>
          <w:lang w:val="en-IE"/>
        </w:rPr>
      </w:pPr>
      <w:r w:rsidRPr="007F7E86">
        <w:rPr>
          <w:rFonts w:asciiTheme="minorHAnsi" w:hAnsiTheme="minorHAnsi" w:cs="Arial"/>
          <w:szCs w:val="24"/>
          <w:lang w:val="en-IE"/>
        </w:rPr>
        <w:t>ICT</w:t>
      </w:r>
    </w:p>
    <w:p w14:paraId="49DC5A89" w14:textId="77777777" w:rsidR="00465C61" w:rsidRPr="007F7E86" w:rsidRDefault="00465C61" w:rsidP="007F7E86">
      <w:pPr>
        <w:tabs>
          <w:tab w:val="left" w:pos="1422"/>
        </w:tabs>
        <w:jc w:val="both"/>
        <w:rPr>
          <w:rFonts w:asciiTheme="minorHAnsi" w:hAnsiTheme="minorHAnsi" w:cs="Arial"/>
          <w:b/>
          <w:szCs w:val="24"/>
          <w:lang w:val="en-IE"/>
        </w:rPr>
      </w:pPr>
    </w:p>
    <w:p w14:paraId="258A11AA" w14:textId="77777777" w:rsidR="00465C61" w:rsidRPr="007F7E86" w:rsidRDefault="00465C61" w:rsidP="007F7E86">
      <w:pPr>
        <w:tabs>
          <w:tab w:val="left" w:pos="1422"/>
        </w:tabs>
        <w:jc w:val="both"/>
        <w:rPr>
          <w:rFonts w:asciiTheme="minorHAnsi" w:hAnsiTheme="minorHAnsi" w:cs="Arial"/>
          <w:b/>
          <w:szCs w:val="24"/>
          <w:lang w:val="en-IE"/>
        </w:rPr>
      </w:pPr>
      <w:r w:rsidRPr="007F7E86">
        <w:rPr>
          <w:rFonts w:asciiTheme="minorHAnsi" w:hAnsiTheme="minorHAnsi" w:cs="Arial"/>
          <w:b/>
          <w:szCs w:val="24"/>
          <w:lang w:val="en-IE"/>
        </w:rPr>
        <w:t>Essential Knowledge, Skills &amp; Experience</w:t>
      </w:r>
    </w:p>
    <w:p w14:paraId="3CD45CB5" w14:textId="77777777" w:rsidR="00465C61" w:rsidRPr="007F7E86" w:rsidRDefault="00465C61" w:rsidP="007F7E86">
      <w:pPr>
        <w:tabs>
          <w:tab w:val="left" w:pos="1422"/>
        </w:tabs>
        <w:jc w:val="both"/>
        <w:rPr>
          <w:rFonts w:asciiTheme="minorHAnsi" w:hAnsiTheme="minorHAnsi" w:cs="Arial"/>
          <w:b/>
          <w:szCs w:val="24"/>
          <w:lang w:val="en-IE"/>
        </w:rPr>
      </w:pPr>
    </w:p>
    <w:p w14:paraId="39F55D34" w14:textId="77777777" w:rsidR="00465C61" w:rsidRPr="007F7E86" w:rsidRDefault="00465C61" w:rsidP="007F7E86">
      <w:pPr>
        <w:numPr>
          <w:ilvl w:val="0"/>
          <w:numId w:val="27"/>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Minimum of 3 years’ experience in financial administration, book-keeping, and one or more of the areas detailed in the job description above</w:t>
      </w:r>
    </w:p>
    <w:p w14:paraId="15055861" w14:textId="77777777" w:rsidR="00465C61" w:rsidRPr="007F7E86" w:rsidRDefault="00465C61" w:rsidP="007F7E86">
      <w:pPr>
        <w:numPr>
          <w:ilvl w:val="0"/>
          <w:numId w:val="27"/>
        </w:numPr>
        <w:contextualSpacing/>
        <w:jc w:val="both"/>
        <w:rPr>
          <w:rFonts w:asciiTheme="minorHAnsi" w:hAnsiTheme="minorHAnsi" w:cs="Arial"/>
          <w:szCs w:val="24"/>
          <w:lang w:val="en-IE"/>
        </w:rPr>
      </w:pPr>
      <w:r w:rsidRPr="007F7E86">
        <w:rPr>
          <w:rFonts w:asciiTheme="minorHAnsi" w:hAnsiTheme="minorHAnsi" w:cs="Arial"/>
          <w:szCs w:val="24"/>
          <w:lang w:val="en-IE"/>
        </w:rPr>
        <w:t>Extensive ICT experience, to include high-level skills in all Microsoft programmes and computerised accounts, e.g. SAGE</w:t>
      </w:r>
    </w:p>
    <w:p w14:paraId="091C3578" w14:textId="77777777" w:rsidR="00465C61" w:rsidRPr="007F7E86" w:rsidRDefault="00465C61" w:rsidP="007F7E86">
      <w:pPr>
        <w:numPr>
          <w:ilvl w:val="0"/>
          <w:numId w:val="27"/>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Ability to provide comprehensive secretarial and administrative support to the Regional Manager and Board</w:t>
      </w:r>
    </w:p>
    <w:p w14:paraId="1A3BE0DD" w14:textId="77777777" w:rsidR="00465C61" w:rsidRPr="007F7E86" w:rsidRDefault="00465C61" w:rsidP="007F7E86">
      <w:pPr>
        <w:numPr>
          <w:ilvl w:val="0"/>
          <w:numId w:val="27"/>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Very strong organisational and ability to meet agreed work objectives on your own or as part of a team</w:t>
      </w:r>
    </w:p>
    <w:p w14:paraId="062E2E78" w14:textId="77777777" w:rsidR="00465C61" w:rsidRPr="007F7E86" w:rsidRDefault="00465C61" w:rsidP="007F7E86">
      <w:pPr>
        <w:numPr>
          <w:ilvl w:val="0"/>
          <w:numId w:val="27"/>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Excellent written, communication and numeracy skills</w:t>
      </w:r>
    </w:p>
    <w:p w14:paraId="34B95D34" w14:textId="77777777" w:rsidR="00465C61" w:rsidRPr="007F7E86" w:rsidRDefault="00465C61" w:rsidP="007F7E86">
      <w:pPr>
        <w:numPr>
          <w:ilvl w:val="0"/>
          <w:numId w:val="27"/>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Capacity to operate data storage and retrieval systems for reporting purposes (e.g. HR records management, customer feedback systems, etc.)</w:t>
      </w:r>
    </w:p>
    <w:p w14:paraId="463962CA" w14:textId="77777777" w:rsidR="00465C61" w:rsidRPr="007F7E86" w:rsidRDefault="00465C61" w:rsidP="007F7E86">
      <w:pPr>
        <w:numPr>
          <w:ilvl w:val="0"/>
          <w:numId w:val="27"/>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Self-motivated, flexible and reliable</w:t>
      </w:r>
    </w:p>
    <w:p w14:paraId="228FC37D" w14:textId="77777777" w:rsidR="00465C61" w:rsidRPr="007F7E86" w:rsidRDefault="00465C61" w:rsidP="007F7E86">
      <w:pPr>
        <w:numPr>
          <w:ilvl w:val="0"/>
          <w:numId w:val="27"/>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Maintenance of the highest standards of honesty and integrity</w:t>
      </w:r>
    </w:p>
    <w:p w14:paraId="004B5FAA" w14:textId="77777777" w:rsidR="00465C61" w:rsidRPr="007F7E86" w:rsidRDefault="00465C61" w:rsidP="007F7E86">
      <w:pPr>
        <w:tabs>
          <w:tab w:val="left" w:pos="1422"/>
        </w:tabs>
        <w:ind w:left="720"/>
        <w:contextualSpacing/>
        <w:jc w:val="both"/>
        <w:rPr>
          <w:rFonts w:asciiTheme="minorHAnsi" w:hAnsiTheme="minorHAnsi" w:cs="Arial"/>
          <w:b/>
          <w:szCs w:val="24"/>
          <w:lang w:val="en-IE"/>
        </w:rPr>
      </w:pPr>
    </w:p>
    <w:p w14:paraId="66A1BAA6" w14:textId="77777777" w:rsidR="00465C61" w:rsidRPr="007F7E86" w:rsidRDefault="00465C61" w:rsidP="007F7E86">
      <w:pPr>
        <w:tabs>
          <w:tab w:val="left" w:pos="1422"/>
        </w:tabs>
        <w:ind w:left="720"/>
        <w:contextualSpacing/>
        <w:jc w:val="both"/>
        <w:rPr>
          <w:rFonts w:asciiTheme="minorHAnsi" w:hAnsiTheme="minorHAnsi" w:cs="Arial"/>
          <w:b/>
          <w:szCs w:val="24"/>
          <w:lang w:val="en-IE"/>
        </w:rPr>
      </w:pPr>
    </w:p>
    <w:p w14:paraId="65824D7E" w14:textId="77777777" w:rsidR="00465C61" w:rsidRPr="007F7E86" w:rsidRDefault="00465C61" w:rsidP="007F7E86">
      <w:pPr>
        <w:tabs>
          <w:tab w:val="left" w:pos="1422"/>
        </w:tabs>
        <w:jc w:val="both"/>
        <w:rPr>
          <w:rFonts w:asciiTheme="minorHAnsi" w:hAnsiTheme="minorHAnsi" w:cs="Arial"/>
          <w:b/>
          <w:szCs w:val="24"/>
          <w:lang w:val="en-IE"/>
        </w:rPr>
      </w:pPr>
      <w:r w:rsidRPr="007F7E86">
        <w:rPr>
          <w:rFonts w:asciiTheme="minorHAnsi" w:hAnsiTheme="minorHAnsi" w:cs="Arial"/>
          <w:b/>
          <w:szCs w:val="24"/>
          <w:lang w:val="en-IE"/>
        </w:rPr>
        <w:t>Desirable Knowledge, Skills &amp; Experience</w:t>
      </w:r>
    </w:p>
    <w:p w14:paraId="52E3C52C" w14:textId="77777777" w:rsidR="00465C61" w:rsidRPr="007F7E86" w:rsidRDefault="00465C61" w:rsidP="007F7E86">
      <w:pPr>
        <w:tabs>
          <w:tab w:val="left" w:pos="1422"/>
        </w:tabs>
        <w:jc w:val="both"/>
        <w:rPr>
          <w:rFonts w:asciiTheme="minorHAnsi" w:hAnsiTheme="minorHAnsi" w:cs="Arial"/>
          <w:b/>
          <w:szCs w:val="24"/>
          <w:lang w:val="en-IE"/>
        </w:rPr>
      </w:pPr>
    </w:p>
    <w:p w14:paraId="07100021" w14:textId="77777777" w:rsidR="00465C61" w:rsidRPr="007F7E86" w:rsidRDefault="00465C61" w:rsidP="007F7E86">
      <w:pPr>
        <w:numPr>
          <w:ilvl w:val="0"/>
          <w:numId w:val="28"/>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Senior administrative experience in a medium size organisation comparable with the Citizens Information Services</w:t>
      </w:r>
    </w:p>
    <w:p w14:paraId="0BE1AEFC" w14:textId="77777777" w:rsidR="00465C61" w:rsidRPr="007F7E86" w:rsidRDefault="00465C61" w:rsidP="007F7E86">
      <w:pPr>
        <w:numPr>
          <w:ilvl w:val="0"/>
          <w:numId w:val="28"/>
        </w:numPr>
        <w:tabs>
          <w:tab w:val="left" w:pos="1422"/>
        </w:tabs>
        <w:contextualSpacing/>
        <w:jc w:val="both"/>
        <w:rPr>
          <w:rFonts w:asciiTheme="minorHAnsi" w:hAnsiTheme="minorHAnsi" w:cs="Arial"/>
          <w:szCs w:val="24"/>
          <w:lang w:val="en-IE"/>
        </w:rPr>
      </w:pPr>
      <w:r w:rsidRPr="007F7E86">
        <w:rPr>
          <w:rFonts w:asciiTheme="minorHAnsi" w:hAnsiTheme="minorHAnsi" w:cs="Arial"/>
          <w:szCs w:val="24"/>
          <w:lang w:val="en-IE"/>
        </w:rPr>
        <w:t>Experience/Knowledge of the Citizens Information Services and / or company governance structures</w:t>
      </w:r>
    </w:p>
    <w:p w14:paraId="6C02A77A" w14:textId="77777777" w:rsidR="00465C61" w:rsidRPr="007F7E86" w:rsidRDefault="00465C61" w:rsidP="007F7E86">
      <w:pPr>
        <w:tabs>
          <w:tab w:val="left" w:pos="1422"/>
        </w:tabs>
        <w:ind w:left="720"/>
        <w:contextualSpacing/>
        <w:jc w:val="both"/>
        <w:rPr>
          <w:rFonts w:asciiTheme="minorHAnsi" w:hAnsiTheme="minorHAnsi"/>
          <w:szCs w:val="24"/>
          <w:lang w:val="en-IE"/>
        </w:rPr>
      </w:pPr>
      <w:r w:rsidRPr="007F7E86">
        <w:rPr>
          <w:rFonts w:asciiTheme="minorHAnsi" w:hAnsiTheme="minorHAnsi" w:cs="Arial"/>
          <w:szCs w:val="24"/>
          <w:lang w:val="en-IE"/>
        </w:rPr>
        <w:t xml:space="preserve">Ability to work in a busy office, </w:t>
      </w:r>
      <w:proofErr w:type="gramStart"/>
      <w:r w:rsidRPr="007F7E86">
        <w:rPr>
          <w:rFonts w:asciiTheme="minorHAnsi" w:hAnsiTheme="minorHAnsi" w:cs="Arial"/>
          <w:szCs w:val="24"/>
          <w:lang w:val="en-IE"/>
        </w:rPr>
        <w:t>retaining focus at all times</w:t>
      </w:r>
      <w:proofErr w:type="gramEnd"/>
      <w:r w:rsidRPr="007F7E86">
        <w:rPr>
          <w:rFonts w:asciiTheme="minorHAnsi" w:hAnsiTheme="minorHAnsi" w:cs="Arial"/>
          <w:szCs w:val="24"/>
          <w:lang w:val="en-IE"/>
        </w:rPr>
        <w:t>, and to prioritise workload accordingly.</w:t>
      </w:r>
    </w:p>
    <w:p w14:paraId="3CDFDA6C" w14:textId="77777777" w:rsidR="004354FC" w:rsidRPr="007F7E86" w:rsidRDefault="004354FC" w:rsidP="007F7E86">
      <w:pPr>
        <w:widowControl w:val="0"/>
        <w:ind w:left="360" w:right="4"/>
        <w:jc w:val="both"/>
        <w:rPr>
          <w:rFonts w:asciiTheme="minorHAnsi" w:hAnsiTheme="minorHAnsi" w:cs="Arial"/>
          <w:snapToGrid w:val="0"/>
          <w:szCs w:val="24"/>
        </w:rPr>
      </w:pPr>
    </w:p>
    <w:p w14:paraId="72CB38AC" w14:textId="77777777" w:rsidR="006C2F5A" w:rsidRPr="006C2F5A" w:rsidRDefault="006C2F5A" w:rsidP="006C2F5A">
      <w:pPr>
        <w:pBdr>
          <w:bottom w:val="single" w:sz="12" w:space="1" w:color="auto"/>
        </w:pBdr>
        <w:ind w:right="4"/>
        <w:jc w:val="center"/>
        <w:rPr>
          <w:rFonts w:asciiTheme="minorHAnsi" w:hAnsiTheme="minorHAnsi" w:cs="Arial"/>
          <w:b/>
          <w:sz w:val="32"/>
          <w:szCs w:val="32"/>
          <w:lang w:val="en-IE"/>
        </w:rPr>
      </w:pPr>
      <w:r w:rsidRPr="006C2F5A">
        <w:rPr>
          <w:rFonts w:asciiTheme="minorHAnsi" w:hAnsiTheme="minorHAnsi" w:cs="Arial"/>
          <w:b/>
          <w:sz w:val="32"/>
          <w:szCs w:val="32"/>
          <w:lang w:val="en-IE"/>
        </w:rPr>
        <w:lastRenderedPageBreak/>
        <w:t>Regional Administrator – Required Competencies</w:t>
      </w:r>
    </w:p>
    <w:p w14:paraId="794A1DB6" w14:textId="77777777" w:rsidR="006C2F5A" w:rsidRDefault="006C2F5A" w:rsidP="006C2F5A">
      <w:pPr>
        <w:widowControl w:val="0"/>
        <w:ind w:left="360" w:right="4"/>
        <w:jc w:val="both"/>
        <w:rPr>
          <w:rFonts w:asciiTheme="minorHAnsi" w:hAnsiTheme="minorHAnsi" w:cs="Arial"/>
          <w:snapToGrid w:val="0"/>
        </w:rPr>
      </w:pPr>
    </w:p>
    <w:p w14:paraId="2B62B971" w14:textId="77777777" w:rsidR="007F7E86" w:rsidRPr="006C2F5A" w:rsidRDefault="007F7E86" w:rsidP="006C2F5A">
      <w:pPr>
        <w:widowControl w:val="0"/>
        <w:ind w:left="360" w:right="4"/>
        <w:jc w:val="both"/>
        <w:rPr>
          <w:rFonts w:asciiTheme="minorHAnsi" w:hAnsiTheme="minorHAnsi" w:cs="Arial"/>
          <w:snapToGrid w:val="0"/>
        </w:rPr>
      </w:pPr>
    </w:p>
    <w:tbl>
      <w:tblPr>
        <w:tblStyle w:val="TableGrid"/>
        <w:tblW w:w="9351" w:type="dxa"/>
        <w:jc w:val="center"/>
        <w:tblLook w:val="04A0" w:firstRow="1" w:lastRow="0" w:firstColumn="1" w:lastColumn="0" w:noHBand="0" w:noVBand="1"/>
      </w:tblPr>
      <w:tblGrid>
        <w:gridCol w:w="1798"/>
        <w:gridCol w:w="7553"/>
      </w:tblGrid>
      <w:tr w:rsidR="006C2F5A" w:rsidRPr="006C2F5A" w14:paraId="44E446E2" w14:textId="77777777" w:rsidTr="007F7E86">
        <w:trPr>
          <w:jc w:val="center"/>
        </w:trPr>
        <w:tc>
          <w:tcPr>
            <w:tcW w:w="1798" w:type="dxa"/>
          </w:tcPr>
          <w:p w14:paraId="0570F44E" w14:textId="77777777" w:rsidR="006C2F5A" w:rsidRPr="007F7E86" w:rsidRDefault="006C2F5A" w:rsidP="007F7E86">
            <w:pPr>
              <w:tabs>
                <w:tab w:val="left" w:pos="1422"/>
              </w:tabs>
              <w:rPr>
                <w:rFonts w:asciiTheme="minorHAnsi" w:hAnsiTheme="minorHAnsi" w:cs="Arial"/>
                <w:b/>
                <w:szCs w:val="24"/>
                <w:lang w:val="en-IE"/>
              </w:rPr>
            </w:pPr>
            <w:r w:rsidRPr="007F7E86">
              <w:rPr>
                <w:rFonts w:asciiTheme="minorHAnsi" w:hAnsiTheme="minorHAnsi" w:cs="Arial"/>
                <w:b/>
                <w:szCs w:val="24"/>
                <w:lang w:val="en-IE"/>
              </w:rPr>
              <w:t>Competency</w:t>
            </w:r>
          </w:p>
        </w:tc>
        <w:tc>
          <w:tcPr>
            <w:tcW w:w="7553" w:type="dxa"/>
          </w:tcPr>
          <w:p w14:paraId="5958F60D" w14:textId="77777777" w:rsidR="006C2F5A" w:rsidRPr="007F7E86" w:rsidRDefault="006C2F5A" w:rsidP="007F7E86">
            <w:pPr>
              <w:tabs>
                <w:tab w:val="left" w:pos="1422"/>
              </w:tabs>
              <w:rPr>
                <w:rFonts w:asciiTheme="minorHAnsi" w:hAnsiTheme="minorHAnsi" w:cs="Arial"/>
                <w:b/>
                <w:szCs w:val="24"/>
                <w:lang w:val="en-IE"/>
              </w:rPr>
            </w:pPr>
            <w:r w:rsidRPr="007F7E86">
              <w:rPr>
                <w:rFonts w:asciiTheme="minorHAnsi" w:hAnsiTheme="minorHAnsi" w:cs="Arial"/>
                <w:b/>
                <w:szCs w:val="24"/>
                <w:lang w:val="en-IE"/>
              </w:rPr>
              <w:t>Definition</w:t>
            </w:r>
          </w:p>
        </w:tc>
      </w:tr>
      <w:tr w:rsidR="006C2F5A" w:rsidRPr="006C2F5A" w14:paraId="7DCD3AA4" w14:textId="77777777" w:rsidTr="007F7E86">
        <w:trPr>
          <w:jc w:val="center"/>
        </w:trPr>
        <w:tc>
          <w:tcPr>
            <w:tcW w:w="1798" w:type="dxa"/>
          </w:tcPr>
          <w:p w14:paraId="0480371A" w14:textId="77777777" w:rsidR="006C2F5A" w:rsidRPr="007F7E86" w:rsidRDefault="006C2F5A" w:rsidP="007F7E86">
            <w:pPr>
              <w:tabs>
                <w:tab w:val="left" w:pos="1422"/>
              </w:tabs>
              <w:jc w:val="center"/>
              <w:rPr>
                <w:rFonts w:asciiTheme="minorHAnsi" w:hAnsiTheme="minorHAnsi" w:cs="Arial"/>
                <w:b/>
                <w:szCs w:val="24"/>
                <w:lang w:val="en-IE"/>
              </w:rPr>
            </w:pPr>
            <w:r w:rsidRPr="007F7E86">
              <w:rPr>
                <w:rFonts w:asciiTheme="minorHAnsi" w:hAnsiTheme="minorHAnsi" w:cs="Arial"/>
                <w:b/>
                <w:szCs w:val="24"/>
                <w:lang w:val="en-IE"/>
              </w:rPr>
              <w:t xml:space="preserve">Secretarial and Administration </w:t>
            </w:r>
          </w:p>
        </w:tc>
        <w:tc>
          <w:tcPr>
            <w:tcW w:w="7553" w:type="dxa"/>
          </w:tcPr>
          <w:p w14:paraId="45CEA29B"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Possesses the technical skills for the role including typing, record keeping, filing, and the inputting and maintenance of data.</w:t>
            </w:r>
          </w:p>
          <w:p w14:paraId="2340FD0F" w14:textId="77777777" w:rsidR="006C2F5A" w:rsidRPr="007F7E86" w:rsidRDefault="006C2F5A" w:rsidP="007F7E86">
            <w:pPr>
              <w:tabs>
                <w:tab w:val="left" w:pos="1422"/>
              </w:tabs>
              <w:rPr>
                <w:rFonts w:asciiTheme="minorHAnsi" w:hAnsiTheme="minorHAnsi" w:cs="Arial"/>
                <w:szCs w:val="24"/>
                <w:lang w:val="en-IE"/>
              </w:rPr>
            </w:pPr>
          </w:p>
          <w:p w14:paraId="0F38FFBE"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Plans and prioritises effectively to meet targets and deadlines.</w:t>
            </w:r>
          </w:p>
          <w:p w14:paraId="18B7E6F4" w14:textId="77777777" w:rsidR="006C2F5A" w:rsidRPr="007F7E86" w:rsidRDefault="006C2F5A" w:rsidP="007F7E86">
            <w:pPr>
              <w:tabs>
                <w:tab w:val="left" w:pos="1422"/>
              </w:tabs>
              <w:rPr>
                <w:rFonts w:asciiTheme="minorHAnsi" w:hAnsiTheme="minorHAnsi" w:cs="Arial"/>
                <w:szCs w:val="24"/>
                <w:lang w:val="en-IE"/>
              </w:rPr>
            </w:pPr>
          </w:p>
          <w:p w14:paraId="6223EAB1"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 xml:space="preserve">Identifies what needs to be done and takes responsibility for completing it in a systematic manner. </w:t>
            </w:r>
          </w:p>
          <w:p w14:paraId="16EF7027" w14:textId="77777777" w:rsidR="006C2F5A" w:rsidRPr="007F7E86" w:rsidRDefault="006C2F5A" w:rsidP="007F7E86">
            <w:pPr>
              <w:tabs>
                <w:tab w:val="left" w:pos="1422"/>
              </w:tabs>
              <w:rPr>
                <w:rFonts w:asciiTheme="minorHAnsi" w:hAnsiTheme="minorHAnsi" w:cs="Arial"/>
                <w:szCs w:val="24"/>
                <w:lang w:val="en-IE"/>
              </w:rPr>
            </w:pPr>
          </w:p>
          <w:p w14:paraId="7AAE5890"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Possesses the technical skills for the role including typing, record keeping, filing, and the inputting and maintenance of data.</w:t>
            </w:r>
          </w:p>
          <w:p w14:paraId="0D8888B2"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Possesses strong ICT skills.</w:t>
            </w:r>
          </w:p>
          <w:p w14:paraId="49F0DC38" w14:textId="77777777" w:rsidR="006C2F5A" w:rsidRPr="007F7E86" w:rsidRDefault="006C2F5A" w:rsidP="007F7E86">
            <w:pPr>
              <w:tabs>
                <w:tab w:val="left" w:pos="1422"/>
              </w:tabs>
              <w:rPr>
                <w:rFonts w:asciiTheme="minorHAnsi" w:hAnsiTheme="minorHAnsi" w:cs="Arial"/>
                <w:szCs w:val="24"/>
                <w:lang w:val="en-IE"/>
              </w:rPr>
            </w:pPr>
          </w:p>
          <w:p w14:paraId="383D3C17"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Experienced in providing administrative support in a similar office environment.</w:t>
            </w:r>
          </w:p>
          <w:p w14:paraId="20371FD7" w14:textId="77777777" w:rsidR="006C2F5A" w:rsidRPr="007F7E86" w:rsidRDefault="006C2F5A" w:rsidP="007F7E86">
            <w:pPr>
              <w:tabs>
                <w:tab w:val="left" w:pos="1422"/>
              </w:tabs>
              <w:rPr>
                <w:rFonts w:asciiTheme="minorHAnsi" w:hAnsiTheme="minorHAnsi" w:cs="Arial"/>
                <w:szCs w:val="24"/>
                <w:lang w:val="en-IE"/>
              </w:rPr>
            </w:pPr>
          </w:p>
        </w:tc>
      </w:tr>
      <w:tr w:rsidR="006C2F5A" w:rsidRPr="006C2F5A" w14:paraId="35B10DBD" w14:textId="77777777" w:rsidTr="007F7E86">
        <w:trPr>
          <w:jc w:val="center"/>
        </w:trPr>
        <w:tc>
          <w:tcPr>
            <w:tcW w:w="1798" w:type="dxa"/>
          </w:tcPr>
          <w:p w14:paraId="454FA6FB" w14:textId="77777777" w:rsidR="006C2F5A" w:rsidRPr="007F7E86" w:rsidRDefault="006C2F5A" w:rsidP="007F7E86">
            <w:pPr>
              <w:tabs>
                <w:tab w:val="left" w:pos="1422"/>
              </w:tabs>
              <w:jc w:val="center"/>
              <w:rPr>
                <w:rFonts w:asciiTheme="minorHAnsi" w:hAnsiTheme="minorHAnsi" w:cs="Arial"/>
                <w:b/>
                <w:szCs w:val="24"/>
                <w:lang w:val="en-IE"/>
              </w:rPr>
            </w:pPr>
            <w:r w:rsidRPr="007F7E86">
              <w:rPr>
                <w:rFonts w:asciiTheme="minorHAnsi" w:hAnsiTheme="minorHAnsi" w:cs="Arial"/>
                <w:b/>
                <w:szCs w:val="24"/>
                <w:lang w:val="en-IE"/>
              </w:rPr>
              <w:t xml:space="preserve">Financial Administration </w:t>
            </w:r>
          </w:p>
        </w:tc>
        <w:tc>
          <w:tcPr>
            <w:tcW w:w="7553" w:type="dxa"/>
          </w:tcPr>
          <w:p w14:paraId="1BC5B956"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Ensures the maintenance and development of high quality financial administrative systems.</w:t>
            </w:r>
          </w:p>
          <w:p w14:paraId="0B63DD08" w14:textId="77777777" w:rsidR="006C2F5A" w:rsidRPr="007F7E86" w:rsidRDefault="006C2F5A" w:rsidP="007F7E86">
            <w:pPr>
              <w:tabs>
                <w:tab w:val="left" w:pos="1422"/>
              </w:tabs>
              <w:rPr>
                <w:rFonts w:asciiTheme="minorHAnsi" w:hAnsiTheme="minorHAnsi" w:cs="Arial"/>
                <w:szCs w:val="24"/>
                <w:lang w:val="en-IE"/>
              </w:rPr>
            </w:pPr>
          </w:p>
          <w:p w14:paraId="112325A5"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Maintains accurate financial accounts and produces clear and precise financial reports.</w:t>
            </w:r>
          </w:p>
          <w:p w14:paraId="0C67E517" w14:textId="77777777" w:rsidR="006C2F5A" w:rsidRPr="007F7E86" w:rsidRDefault="006C2F5A" w:rsidP="007F7E86">
            <w:pPr>
              <w:tabs>
                <w:tab w:val="left" w:pos="1422"/>
              </w:tabs>
              <w:rPr>
                <w:rFonts w:asciiTheme="minorHAnsi" w:hAnsiTheme="minorHAnsi" w:cs="Arial"/>
                <w:szCs w:val="24"/>
                <w:lang w:val="en-IE"/>
              </w:rPr>
            </w:pPr>
          </w:p>
          <w:p w14:paraId="08CC5509"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 xml:space="preserve">Uses relevant software efficiently to carry out accounting tasks (e.g. maintaining accounts, processing expenses claims, updating financial records, reports etc.). </w:t>
            </w:r>
          </w:p>
          <w:p w14:paraId="21E6FE28" w14:textId="77777777" w:rsidR="006C2F5A" w:rsidRPr="007F7E86" w:rsidRDefault="006C2F5A" w:rsidP="007F7E86">
            <w:pPr>
              <w:tabs>
                <w:tab w:val="left" w:pos="1422"/>
              </w:tabs>
              <w:rPr>
                <w:rFonts w:asciiTheme="minorHAnsi" w:hAnsiTheme="minorHAnsi" w:cs="Arial"/>
                <w:szCs w:val="24"/>
                <w:lang w:val="en-IE"/>
              </w:rPr>
            </w:pPr>
          </w:p>
        </w:tc>
      </w:tr>
      <w:tr w:rsidR="006C2F5A" w:rsidRPr="006C2F5A" w:rsidDel="004C6585" w14:paraId="38BF0745" w14:textId="77777777" w:rsidTr="007F7E86">
        <w:trPr>
          <w:jc w:val="center"/>
        </w:trPr>
        <w:tc>
          <w:tcPr>
            <w:tcW w:w="1798" w:type="dxa"/>
          </w:tcPr>
          <w:p w14:paraId="6468D0E4" w14:textId="77777777" w:rsidR="006C2F5A" w:rsidRPr="007F7E86" w:rsidRDefault="006C2F5A" w:rsidP="007F7E86">
            <w:pPr>
              <w:tabs>
                <w:tab w:val="left" w:pos="1422"/>
              </w:tabs>
              <w:jc w:val="center"/>
              <w:rPr>
                <w:rFonts w:asciiTheme="minorHAnsi" w:hAnsiTheme="minorHAnsi" w:cs="Arial"/>
                <w:b/>
                <w:szCs w:val="24"/>
                <w:lang w:val="en-IE"/>
              </w:rPr>
            </w:pPr>
            <w:r w:rsidRPr="007F7E86">
              <w:rPr>
                <w:rFonts w:asciiTheme="minorHAnsi" w:hAnsiTheme="minorHAnsi" w:cs="Arial"/>
                <w:b/>
                <w:szCs w:val="24"/>
                <w:lang w:val="en-IE"/>
              </w:rPr>
              <w:t>Information Management</w:t>
            </w:r>
          </w:p>
          <w:p w14:paraId="2422B4BD" w14:textId="77777777" w:rsidR="006C2F5A" w:rsidRPr="007F7E86" w:rsidRDefault="006C2F5A" w:rsidP="007F7E86">
            <w:pPr>
              <w:tabs>
                <w:tab w:val="left" w:pos="1422"/>
              </w:tabs>
              <w:jc w:val="center"/>
              <w:rPr>
                <w:rFonts w:asciiTheme="minorHAnsi" w:hAnsiTheme="minorHAnsi" w:cs="Arial"/>
                <w:b/>
                <w:szCs w:val="24"/>
                <w:lang w:val="en-IE"/>
              </w:rPr>
            </w:pPr>
          </w:p>
        </w:tc>
        <w:tc>
          <w:tcPr>
            <w:tcW w:w="7553" w:type="dxa"/>
          </w:tcPr>
          <w:p w14:paraId="627C7E71"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Understands the need to record and maintain data accurately on behalf of an organisation.</w:t>
            </w:r>
          </w:p>
          <w:p w14:paraId="5D0B8F57" w14:textId="77777777" w:rsidR="006C2F5A" w:rsidRPr="007F7E86" w:rsidRDefault="006C2F5A" w:rsidP="007F7E86">
            <w:pPr>
              <w:tabs>
                <w:tab w:val="left" w:pos="1422"/>
              </w:tabs>
              <w:rPr>
                <w:rFonts w:asciiTheme="minorHAnsi" w:hAnsiTheme="minorHAnsi" w:cs="Arial"/>
                <w:szCs w:val="24"/>
                <w:lang w:val="en-IE"/>
              </w:rPr>
            </w:pPr>
          </w:p>
          <w:p w14:paraId="1F86D1BA"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 xml:space="preserve">Processes and records company information accurately and appropriately. </w:t>
            </w:r>
          </w:p>
          <w:p w14:paraId="12288D3D" w14:textId="77777777" w:rsidR="006C2F5A" w:rsidRPr="007F7E86" w:rsidDel="004C6585" w:rsidRDefault="006C2F5A" w:rsidP="007F7E86">
            <w:pPr>
              <w:tabs>
                <w:tab w:val="left" w:pos="1422"/>
              </w:tabs>
              <w:rPr>
                <w:rFonts w:asciiTheme="minorHAnsi" w:hAnsiTheme="minorHAnsi" w:cs="Arial"/>
                <w:szCs w:val="24"/>
                <w:lang w:val="en-IE"/>
              </w:rPr>
            </w:pPr>
          </w:p>
        </w:tc>
      </w:tr>
      <w:tr w:rsidR="006C2F5A" w:rsidRPr="006C2F5A" w14:paraId="1A243C2C" w14:textId="77777777" w:rsidTr="007F7E86">
        <w:trPr>
          <w:jc w:val="center"/>
        </w:trPr>
        <w:tc>
          <w:tcPr>
            <w:tcW w:w="1798" w:type="dxa"/>
          </w:tcPr>
          <w:p w14:paraId="1386BF0E" w14:textId="77777777" w:rsidR="006C2F5A" w:rsidRPr="007F7E86" w:rsidRDefault="006C2F5A" w:rsidP="007F7E86">
            <w:pPr>
              <w:tabs>
                <w:tab w:val="left" w:pos="1422"/>
              </w:tabs>
              <w:jc w:val="center"/>
              <w:rPr>
                <w:rFonts w:asciiTheme="minorHAnsi" w:hAnsiTheme="minorHAnsi" w:cs="Arial"/>
                <w:b/>
                <w:szCs w:val="24"/>
                <w:lang w:val="en-IE"/>
              </w:rPr>
            </w:pPr>
            <w:r w:rsidRPr="007F7E86">
              <w:rPr>
                <w:rFonts w:asciiTheme="minorHAnsi" w:hAnsiTheme="minorHAnsi" w:cs="Arial"/>
                <w:b/>
                <w:szCs w:val="24"/>
                <w:lang w:val="en-IE"/>
              </w:rPr>
              <w:t>Company Governance</w:t>
            </w:r>
          </w:p>
          <w:p w14:paraId="335C3F86" w14:textId="77777777" w:rsidR="006C2F5A" w:rsidRPr="007F7E86" w:rsidRDefault="006C2F5A" w:rsidP="007F7E86">
            <w:pPr>
              <w:tabs>
                <w:tab w:val="left" w:pos="1422"/>
              </w:tabs>
              <w:jc w:val="center"/>
              <w:rPr>
                <w:rFonts w:asciiTheme="minorHAnsi" w:hAnsiTheme="minorHAnsi" w:cs="Arial"/>
                <w:b/>
                <w:szCs w:val="24"/>
                <w:lang w:val="en-IE"/>
              </w:rPr>
            </w:pPr>
          </w:p>
        </w:tc>
        <w:tc>
          <w:tcPr>
            <w:tcW w:w="7553" w:type="dxa"/>
          </w:tcPr>
          <w:p w14:paraId="74FDBD6F" w14:textId="77777777" w:rsidR="006C2F5A" w:rsidRPr="007F7E86"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 xml:space="preserve">Provides administrative support for senior management, including a board of management. </w:t>
            </w:r>
          </w:p>
          <w:p w14:paraId="45594FA6" w14:textId="77777777" w:rsidR="006C2F5A" w:rsidRPr="007F7E86" w:rsidRDefault="006C2F5A" w:rsidP="007F7E86">
            <w:pPr>
              <w:tabs>
                <w:tab w:val="left" w:pos="1422"/>
              </w:tabs>
              <w:rPr>
                <w:rFonts w:asciiTheme="minorHAnsi" w:hAnsiTheme="minorHAnsi" w:cs="Arial"/>
                <w:szCs w:val="24"/>
                <w:lang w:val="en-IE"/>
              </w:rPr>
            </w:pPr>
          </w:p>
          <w:p w14:paraId="0E5164C1" w14:textId="77777777" w:rsidR="006C2F5A" w:rsidRDefault="006C2F5A" w:rsidP="007F7E86">
            <w:pPr>
              <w:tabs>
                <w:tab w:val="left" w:pos="1422"/>
              </w:tabs>
              <w:rPr>
                <w:rFonts w:asciiTheme="minorHAnsi" w:hAnsiTheme="minorHAnsi" w:cs="Arial"/>
                <w:szCs w:val="24"/>
                <w:lang w:val="en-IE"/>
              </w:rPr>
            </w:pPr>
            <w:r w:rsidRPr="007F7E86">
              <w:rPr>
                <w:rFonts w:asciiTheme="minorHAnsi" w:hAnsiTheme="minorHAnsi" w:cs="Arial"/>
                <w:szCs w:val="24"/>
                <w:lang w:val="en-IE"/>
              </w:rPr>
              <w:t xml:space="preserve">Supports management to maintain compliance </w:t>
            </w:r>
            <w:r w:rsidR="00F11784" w:rsidRPr="007F7E86">
              <w:rPr>
                <w:rFonts w:asciiTheme="minorHAnsi" w:hAnsiTheme="minorHAnsi" w:cs="Arial"/>
                <w:szCs w:val="24"/>
                <w:lang w:val="en-IE"/>
              </w:rPr>
              <w:t xml:space="preserve">with relevant regulatory bodies, </w:t>
            </w:r>
            <w:r w:rsidRPr="007F7E86">
              <w:rPr>
                <w:rFonts w:asciiTheme="minorHAnsi" w:hAnsiTheme="minorHAnsi" w:cs="Arial"/>
                <w:szCs w:val="24"/>
                <w:lang w:val="en-IE"/>
              </w:rPr>
              <w:t>e</w:t>
            </w:r>
            <w:r w:rsidR="00F11784" w:rsidRPr="007F7E86">
              <w:rPr>
                <w:rFonts w:asciiTheme="minorHAnsi" w:hAnsiTheme="minorHAnsi" w:cs="Arial"/>
                <w:szCs w:val="24"/>
                <w:lang w:val="en-IE"/>
              </w:rPr>
              <w:t>.</w:t>
            </w:r>
            <w:r w:rsidRPr="007F7E86">
              <w:rPr>
                <w:rFonts w:asciiTheme="minorHAnsi" w:hAnsiTheme="minorHAnsi" w:cs="Arial"/>
                <w:szCs w:val="24"/>
                <w:lang w:val="en-IE"/>
              </w:rPr>
              <w:t>g. C</w:t>
            </w:r>
            <w:r w:rsidR="006E3D6B" w:rsidRPr="007F7E86">
              <w:rPr>
                <w:rFonts w:asciiTheme="minorHAnsi" w:hAnsiTheme="minorHAnsi" w:cs="Arial"/>
                <w:szCs w:val="24"/>
                <w:lang w:val="en-IE"/>
              </w:rPr>
              <w:t xml:space="preserve">ompanies </w:t>
            </w:r>
            <w:r w:rsidRPr="007F7E86">
              <w:rPr>
                <w:rFonts w:asciiTheme="minorHAnsi" w:hAnsiTheme="minorHAnsi" w:cs="Arial"/>
                <w:szCs w:val="24"/>
                <w:lang w:val="en-IE"/>
              </w:rPr>
              <w:t>R</w:t>
            </w:r>
            <w:r w:rsidR="006E3D6B" w:rsidRPr="007F7E86">
              <w:rPr>
                <w:rFonts w:asciiTheme="minorHAnsi" w:hAnsiTheme="minorHAnsi" w:cs="Arial"/>
                <w:szCs w:val="24"/>
                <w:lang w:val="en-IE"/>
              </w:rPr>
              <w:t xml:space="preserve">egistration </w:t>
            </w:r>
            <w:r w:rsidRPr="007F7E86">
              <w:rPr>
                <w:rFonts w:asciiTheme="minorHAnsi" w:hAnsiTheme="minorHAnsi" w:cs="Arial"/>
                <w:szCs w:val="24"/>
                <w:lang w:val="en-IE"/>
              </w:rPr>
              <w:t>O</w:t>
            </w:r>
            <w:r w:rsidR="006E3D6B" w:rsidRPr="007F7E86">
              <w:rPr>
                <w:rFonts w:asciiTheme="minorHAnsi" w:hAnsiTheme="minorHAnsi" w:cs="Arial"/>
                <w:szCs w:val="24"/>
                <w:lang w:val="en-IE"/>
              </w:rPr>
              <w:t>ffice</w:t>
            </w:r>
            <w:r w:rsidRPr="007F7E86">
              <w:rPr>
                <w:rFonts w:asciiTheme="minorHAnsi" w:hAnsiTheme="minorHAnsi" w:cs="Arial"/>
                <w:szCs w:val="24"/>
                <w:lang w:val="en-IE"/>
              </w:rPr>
              <w:t>, C</w:t>
            </w:r>
            <w:r w:rsidR="00F11784" w:rsidRPr="007F7E86">
              <w:rPr>
                <w:rFonts w:asciiTheme="minorHAnsi" w:hAnsiTheme="minorHAnsi" w:cs="Arial"/>
                <w:szCs w:val="24"/>
                <w:lang w:val="en-IE"/>
              </w:rPr>
              <w:t>harities Regulator.</w:t>
            </w:r>
          </w:p>
          <w:p w14:paraId="63930499" w14:textId="77777777" w:rsidR="007F7E86" w:rsidRPr="007F7E86" w:rsidRDefault="007F7E86" w:rsidP="007F7E86">
            <w:pPr>
              <w:tabs>
                <w:tab w:val="left" w:pos="1422"/>
              </w:tabs>
              <w:rPr>
                <w:rFonts w:asciiTheme="minorHAnsi" w:hAnsiTheme="minorHAnsi" w:cs="Arial"/>
                <w:szCs w:val="24"/>
                <w:lang w:val="en-IE"/>
              </w:rPr>
            </w:pPr>
          </w:p>
        </w:tc>
      </w:tr>
    </w:tbl>
    <w:p w14:paraId="7B252E9C" w14:textId="77777777" w:rsidR="007F7E86" w:rsidRDefault="007F7E86">
      <w:r>
        <w:br w:type="page"/>
      </w:r>
    </w:p>
    <w:tbl>
      <w:tblPr>
        <w:tblStyle w:val="TableGrid"/>
        <w:tblpPr w:leftFromText="180" w:rightFromText="180" w:vertAnchor="page" w:horzAnchor="margin" w:tblpY="3226"/>
        <w:tblW w:w="9351" w:type="dxa"/>
        <w:tblLook w:val="04A0" w:firstRow="1" w:lastRow="0" w:firstColumn="1" w:lastColumn="0" w:noHBand="0" w:noVBand="1"/>
      </w:tblPr>
      <w:tblGrid>
        <w:gridCol w:w="1798"/>
        <w:gridCol w:w="7553"/>
      </w:tblGrid>
      <w:tr w:rsidR="00B04DFE" w:rsidRPr="006C2F5A" w14:paraId="119C8F6F" w14:textId="77777777" w:rsidTr="007F7E86">
        <w:tc>
          <w:tcPr>
            <w:tcW w:w="1798" w:type="dxa"/>
          </w:tcPr>
          <w:p w14:paraId="5C7A1393" w14:textId="77777777" w:rsidR="00B04DFE" w:rsidRPr="007F7E86" w:rsidRDefault="00B04DFE" w:rsidP="00B04DFE">
            <w:pPr>
              <w:tabs>
                <w:tab w:val="left" w:pos="1422"/>
              </w:tabs>
              <w:rPr>
                <w:rFonts w:asciiTheme="minorHAnsi" w:hAnsiTheme="minorHAnsi" w:cs="Arial"/>
                <w:b/>
                <w:szCs w:val="24"/>
                <w:lang w:val="en-IE"/>
              </w:rPr>
            </w:pPr>
            <w:r w:rsidRPr="007F7E86">
              <w:rPr>
                <w:rFonts w:asciiTheme="minorHAnsi" w:hAnsiTheme="minorHAnsi" w:cs="Arial"/>
                <w:b/>
                <w:szCs w:val="24"/>
                <w:lang w:val="en-IE"/>
              </w:rPr>
              <w:lastRenderedPageBreak/>
              <w:t>Competency</w:t>
            </w:r>
          </w:p>
        </w:tc>
        <w:tc>
          <w:tcPr>
            <w:tcW w:w="7553" w:type="dxa"/>
          </w:tcPr>
          <w:p w14:paraId="524DE6D0" w14:textId="77777777" w:rsidR="00B04DFE" w:rsidRPr="007F7E86" w:rsidRDefault="00B04DFE" w:rsidP="00B04DFE">
            <w:pPr>
              <w:tabs>
                <w:tab w:val="left" w:pos="1422"/>
              </w:tabs>
              <w:rPr>
                <w:rFonts w:asciiTheme="minorHAnsi" w:hAnsiTheme="minorHAnsi" w:cs="Arial"/>
                <w:b/>
                <w:szCs w:val="24"/>
                <w:lang w:val="en-IE"/>
              </w:rPr>
            </w:pPr>
            <w:r w:rsidRPr="007F7E86">
              <w:rPr>
                <w:rFonts w:asciiTheme="minorHAnsi" w:hAnsiTheme="minorHAnsi" w:cs="Arial"/>
                <w:b/>
                <w:szCs w:val="24"/>
                <w:lang w:val="en-IE"/>
              </w:rPr>
              <w:t>Definition</w:t>
            </w:r>
          </w:p>
        </w:tc>
      </w:tr>
      <w:tr w:rsidR="00B04DFE" w:rsidRPr="006C2F5A" w14:paraId="5116AFC0" w14:textId="77777777" w:rsidTr="007F7E86">
        <w:tc>
          <w:tcPr>
            <w:tcW w:w="1798" w:type="dxa"/>
          </w:tcPr>
          <w:p w14:paraId="3E374EF2" w14:textId="77777777" w:rsidR="00B04DFE" w:rsidRPr="007F7E86" w:rsidRDefault="00B04DFE" w:rsidP="00B04DFE">
            <w:pPr>
              <w:tabs>
                <w:tab w:val="left" w:pos="1422"/>
              </w:tabs>
              <w:jc w:val="center"/>
              <w:rPr>
                <w:rFonts w:asciiTheme="minorHAnsi" w:hAnsiTheme="minorHAnsi" w:cs="Arial"/>
                <w:b/>
                <w:szCs w:val="24"/>
                <w:lang w:val="en-IE"/>
              </w:rPr>
            </w:pPr>
            <w:r w:rsidRPr="007F7E86">
              <w:rPr>
                <w:rFonts w:asciiTheme="minorHAnsi" w:hAnsiTheme="minorHAnsi" w:cs="Arial"/>
                <w:b/>
                <w:szCs w:val="24"/>
                <w:lang w:val="en-IE"/>
              </w:rPr>
              <w:t xml:space="preserve">Communication </w:t>
            </w:r>
          </w:p>
        </w:tc>
        <w:tc>
          <w:tcPr>
            <w:tcW w:w="7553" w:type="dxa"/>
          </w:tcPr>
          <w:p w14:paraId="6ADC678A" w14:textId="77777777" w:rsidR="00B04DFE" w:rsidRPr="007F7E86" w:rsidRDefault="00B04DFE" w:rsidP="00B04DFE">
            <w:pPr>
              <w:tabs>
                <w:tab w:val="left" w:pos="1422"/>
              </w:tabs>
              <w:rPr>
                <w:rFonts w:asciiTheme="minorHAnsi" w:hAnsiTheme="minorHAnsi" w:cs="Arial"/>
                <w:szCs w:val="24"/>
                <w:lang w:val="en-IE"/>
              </w:rPr>
            </w:pPr>
            <w:r w:rsidRPr="007F7E86">
              <w:rPr>
                <w:rFonts w:asciiTheme="minorHAnsi" w:hAnsiTheme="minorHAnsi" w:cs="Arial"/>
                <w:szCs w:val="24"/>
                <w:lang w:val="en-IE"/>
              </w:rPr>
              <w:t>Ability to communicate both orally and in writing in a clear, concise and professional manner.</w:t>
            </w:r>
          </w:p>
          <w:p w14:paraId="247CF9DE" w14:textId="77777777" w:rsidR="00B04DFE" w:rsidRPr="007F7E86" w:rsidRDefault="00B04DFE" w:rsidP="00B04DFE">
            <w:pPr>
              <w:tabs>
                <w:tab w:val="left" w:pos="1422"/>
              </w:tabs>
              <w:rPr>
                <w:rFonts w:asciiTheme="minorHAnsi" w:hAnsiTheme="minorHAnsi" w:cs="Arial"/>
                <w:szCs w:val="24"/>
                <w:lang w:val="en-IE"/>
              </w:rPr>
            </w:pPr>
          </w:p>
          <w:p w14:paraId="698A804E" w14:textId="77777777" w:rsidR="00B04DFE" w:rsidRPr="007F7E86" w:rsidRDefault="00B04DFE" w:rsidP="00B04DFE">
            <w:pPr>
              <w:tabs>
                <w:tab w:val="left" w:pos="1422"/>
              </w:tabs>
              <w:rPr>
                <w:rFonts w:asciiTheme="minorHAnsi" w:hAnsiTheme="minorHAnsi" w:cs="Arial"/>
                <w:szCs w:val="24"/>
                <w:lang w:val="en-IE"/>
              </w:rPr>
            </w:pPr>
            <w:r w:rsidRPr="007F7E86">
              <w:rPr>
                <w:rFonts w:asciiTheme="minorHAnsi" w:hAnsiTheme="minorHAnsi" w:cs="Arial"/>
                <w:szCs w:val="24"/>
                <w:lang w:val="en-IE"/>
              </w:rPr>
              <w:t xml:space="preserve">Communicates in a confident manner with people at all levels, including staff, Board Members and external stakeholders. </w:t>
            </w:r>
          </w:p>
          <w:p w14:paraId="01691532" w14:textId="77777777" w:rsidR="00B04DFE" w:rsidRPr="007F7E86" w:rsidRDefault="00B04DFE" w:rsidP="00B04DFE">
            <w:pPr>
              <w:tabs>
                <w:tab w:val="left" w:pos="1422"/>
              </w:tabs>
              <w:rPr>
                <w:rFonts w:asciiTheme="minorHAnsi" w:hAnsiTheme="minorHAnsi" w:cs="Arial"/>
                <w:szCs w:val="24"/>
                <w:lang w:val="en-IE"/>
              </w:rPr>
            </w:pPr>
          </w:p>
          <w:p w14:paraId="375EBF02" w14:textId="77777777" w:rsidR="00B04DFE" w:rsidRDefault="00B04DFE" w:rsidP="00B04DFE">
            <w:pPr>
              <w:tabs>
                <w:tab w:val="left" w:pos="1422"/>
              </w:tabs>
              <w:rPr>
                <w:rFonts w:asciiTheme="minorHAnsi" w:hAnsiTheme="minorHAnsi" w:cs="Arial"/>
                <w:szCs w:val="24"/>
                <w:lang w:val="en-IE"/>
              </w:rPr>
            </w:pPr>
            <w:r w:rsidRPr="007F7E86">
              <w:rPr>
                <w:rFonts w:asciiTheme="minorHAnsi" w:hAnsiTheme="minorHAnsi" w:cs="Arial"/>
                <w:szCs w:val="24"/>
                <w:lang w:val="en-IE"/>
              </w:rPr>
              <w:t>Drafts cor</w:t>
            </w:r>
            <w:r>
              <w:rPr>
                <w:rFonts w:asciiTheme="minorHAnsi" w:hAnsiTheme="minorHAnsi" w:cs="Arial"/>
                <w:szCs w:val="24"/>
                <w:lang w:val="en-IE"/>
              </w:rPr>
              <w:t xml:space="preserve">respondence, reports, bulletins, </w:t>
            </w:r>
            <w:r w:rsidRPr="007F7E86">
              <w:rPr>
                <w:rFonts w:asciiTheme="minorHAnsi" w:hAnsiTheme="minorHAnsi" w:cs="Arial"/>
                <w:szCs w:val="24"/>
                <w:lang w:val="en-IE"/>
              </w:rPr>
              <w:t xml:space="preserve">etc. </w:t>
            </w:r>
            <w:r>
              <w:rPr>
                <w:rFonts w:asciiTheme="minorHAnsi" w:hAnsiTheme="minorHAnsi" w:cs="Arial"/>
                <w:szCs w:val="24"/>
                <w:lang w:val="en-IE"/>
              </w:rPr>
              <w:t>in a clear and consistent tone.</w:t>
            </w:r>
          </w:p>
          <w:p w14:paraId="48D29122" w14:textId="77777777" w:rsidR="00B04DFE" w:rsidRPr="007F7E86" w:rsidRDefault="00B04DFE" w:rsidP="00B04DFE">
            <w:pPr>
              <w:tabs>
                <w:tab w:val="left" w:pos="1422"/>
              </w:tabs>
              <w:rPr>
                <w:rFonts w:asciiTheme="minorHAnsi" w:hAnsiTheme="minorHAnsi" w:cs="Arial"/>
                <w:szCs w:val="24"/>
                <w:lang w:val="en-IE"/>
              </w:rPr>
            </w:pPr>
          </w:p>
        </w:tc>
      </w:tr>
      <w:tr w:rsidR="00B04DFE" w:rsidRPr="006C2F5A" w14:paraId="005DA651" w14:textId="77777777" w:rsidTr="007F7E86">
        <w:tc>
          <w:tcPr>
            <w:tcW w:w="1798" w:type="dxa"/>
          </w:tcPr>
          <w:p w14:paraId="6E612FE4" w14:textId="77777777" w:rsidR="00B04DFE" w:rsidRPr="007F7E86" w:rsidRDefault="00B04DFE" w:rsidP="00B04DFE">
            <w:pPr>
              <w:tabs>
                <w:tab w:val="left" w:pos="1422"/>
              </w:tabs>
              <w:jc w:val="center"/>
              <w:rPr>
                <w:rFonts w:asciiTheme="minorHAnsi" w:hAnsiTheme="minorHAnsi" w:cs="Arial"/>
                <w:b/>
                <w:szCs w:val="24"/>
                <w:lang w:val="en-IE"/>
              </w:rPr>
            </w:pPr>
            <w:r w:rsidRPr="007F7E86">
              <w:rPr>
                <w:rFonts w:asciiTheme="minorHAnsi" w:hAnsiTheme="minorHAnsi" w:cs="Arial"/>
                <w:b/>
                <w:szCs w:val="24"/>
                <w:lang w:val="en-IE"/>
              </w:rPr>
              <w:t>Team Working</w:t>
            </w:r>
          </w:p>
        </w:tc>
        <w:tc>
          <w:tcPr>
            <w:tcW w:w="7553" w:type="dxa"/>
          </w:tcPr>
          <w:p w14:paraId="2177212F" w14:textId="77777777" w:rsidR="00B04DFE" w:rsidRPr="007F7E86" w:rsidRDefault="00B04DFE" w:rsidP="00B04DFE">
            <w:pPr>
              <w:tabs>
                <w:tab w:val="left" w:pos="1422"/>
              </w:tabs>
              <w:rPr>
                <w:rFonts w:asciiTheme="minorHAnsi" w:hAnsiTheme="minorHAnsi" w:cs="Arial"/>
                <w:szCs w:val="24"/>
                <w:lang w:val="en-IE"/>
              </w:rPr>
            </w:pPr>
            <w:r w:rsidRPr="007F7E86">
              <w:rPr>
                <w:rFonts w:asciiTheme="minorHAnsi" w:hAnsiTheme="minorHAnsi" w:cs="Arial"/>
                <w:szCs w:val="24"/>
                <w:lang w:val="en-IE"/>
              </w:rPr>
              <w:t>Actively participates as a team member and makes a useful contribution to the success of the team in relation to both performance and process.</w:t>
            </w:r>
          </w:p>
          <w:p w14:paraId="7240DC84" w14:textId="77777777" w:rsidR="00B04DFE" w:rsidRPr="007F7E86" w:rsidRDefault="00B04DFE" w:rsidP="00B04DFE">
            <w:pPr>
              <w:tabs>
                <w:tab w:val="left" w:pos="1422"/>
              </w:tabs>
              <w:rPr>
                <w:rFonts w:asciiTheme="minorHAnsi" w:hAnsiTheme="minorHAnsi" w:cs="Arial"/>
                <w:szCs w:val="24"/>
                <w:lang w:val="en-IE"/>
              </w:rPr>
            </w:pPr>
          </w:p>
          <w:p w14:paraId="3D58A8FE" w14:textId="77777777" w:rsidR="00B04DFE" w:rsidRDefault="00B04DFE" w:rsidP="00B04DFE">
            <w:pPr>
              <w:tabs>
                <w:tab w:val="left" w:pos="1422"/>
              </w:tabs>
              <w:rPr>
                <w:rFonts w:asciiTheme="minorHAnsi" w:hAnsiTheme="minorHAnsi" w:cs="Arial"/>
                <w:szCs w:val="24"/>
                <w:lang w:val="en-IE"/>
              </w:rPr>
            </w:pPr>
            <w:r w:rsidRPr="007F7E86">
              <w:rPr>
                <w:rFonts w:asciiTheme="minorHAnsi" w:hAnsiTheme="minorHAnsi" w:cs="Arial"/>
                <w:szCs w:val="24"/>
                <w:lang w:val="en-IE"/>
              </w:rPr>
              <w:t>Demonstrates an openness and receptivity to support, supervision and feedback and adapts approach in a constructive manner</w:t>
            </w:r>
            <w:r>
              <w:rPr>
                <w:rFonts w:asciiTheme="minorHAnsi" w:hAnsiTheme="minorHAnsi" w:cs="Arial"/>
                <w:szCs w:val="24"/>
                <w:lang w:val="en-IE"/>
              </w:rPr>
              <w:t>.</w:t>
            </w:r>
          </w:p>
          <w:p w14:paraId="0D57E7A0" w14:textId="77777777" w:rsidR="00B04DFE" w:rsidRPr="007F7E86" w:rsidRDefault="00B04DFE" w:rsidP="00B04DFE">
            <w:pPr>
              <w:tabs>
                <w:tab w:val="left" w:pos="1422"/>
              </w:tabs>
              <w:rPr>
                <w:rFonts w:asciiTheme="minorHAnsi" w:hAnsiTheme="minorHAnsi" w:cs="Arial"/>
                <w:szCs w:val="24"/>
                <w:lang w:val="en-IE"/>
              </w:rPr>
            </w:pPr>
          </w:p>
        </w:tc>
      </w:tr>
    </w:tbl>
    <w:p w14:paraId="23C225F4" w14:textId="77777777" w:rsidR="007F7E86" w:rsidRPr="006C2F5A" w:rsidRDefault="007F7E86" w:rsidP="007F7E86">
      <w:pPr>
        <w:pBdr>
          <w:bottom w:val="single" w:sz="12" w:space="1" w:color="auto"/>
        </w:pBdr>
        <w:ind w:right="4"/>
        <w:jc w:val="center"/>
        <w:rPr>
          <w:rFonts w:asciiTheme="minorHAnsi" w:hAnsiTheme="minorHAnsi" w:cs="Arial"/>
          <w:b/>
          <w:sz w:val="32"/>
          <w:szCs w:val="32"/>
          <w:lang w:val="en-IE"/>
        </w:rPr>
      </w:pPr>
      <w:r w:rsidRPr="006C2F5A">
        <w:rPr>
          <w:rFonts w:asciiTheme="minorHAnsi" w:hAnsiTheme="minorHAnsi" w:cs="Arial"/>
          <w:b/>
          <w:sz w:val="32"/>
          <w:szCs w:val="32"/>
          <w:lang w:val="en-IE"/>
        </w:rPr>
        <w:t>Regional Administrator – Required Competencies</w:t>
      </w:r>
      <w:r>
        <w:rPr>
          <w:rFonts w:asciiTheme="minorHAnsi" w:hAnsiTheme="minorHAnsi" w:cs="Arial"/>
          <w:b/>
          <w:sz w:val="32"/>
          <w:szCs w:val="32"/>
          <w:lang w:val="en-IE"/>
        </w:rPr>
        <w:t xml:space="preserve"> (cont.)</w:t>
      </w:r>
    </w:p>
    <w:p w14:paraId="6A36C1C7" w14:textId="77777777" w:rsidR="007F7E86" w:rsidRDefault="007F7E86">
      <w:pPr>
        <w:rPr>
          <w:rFonts w:asciiTheme="minorHAnsi" w:hAnsiTheme="minorHAnsi" w:cs="Arial"/>
          <w:b/>
          <w:sz w:val="32"/>
          <w:szCs w:val="32"/>
          <w:lang w:val="en-IE"/>
        </w:rPr>
      </w:pPr>
      <w:r>
        <w:rPr>
          <w:rFonts w:asciiTheme="minorHAnsi" w:hAnsiTheme="minorHAnsi" w:cs="Arial"/>
          <w:b/>
          <w:sz w:val="32"/>
          <w:szCs w:val="32"/>
          <w:lang w:val="en-IE"/>
        </w:rPr>
        <w:br w:type="page"/>
      </w:r>
    </w:p>
    <w:p w14:paraId="51B4EA1A" w14:textId="77777777" w:rsidR="00FF6D72" w:rsidRPr="006C2F5A" w:rsidRDefault="00FF6D72" w:rsidP="00FF6D72">
      <w:pPr>
        <w:pBdr>
          <w:bottom w:val="single" w:sz="12" w:space="1" w:color="auto"/>
        </w:pBdr>
        <w:ind w:right="4"/>
        <w:jc w:val="center"/>
        <w:rPr>
          <w:rFonts w:asciiTheme="minorHAnsi" w:hAnsiTheme="minorHAnsi" w:cs="Arial"/>
          <w:b/>
          <w:sz w:val="32"/>
          <w:szCs w:val="32"/>
          <w:lang w:val="en-IE"/>
        </w:rPr>
      </w:pPr>
      <w:r w:rsidRPr="006C2F5A">
        <w:rPr>
          <w:rFonts w:asciiTheme="minorHAnsi" w:hAnsiTheme="minorHAnsi" w:cs="Arial"/>
          <w:b/>
          <w:sz w:val="32"/>
          <w:szCs w:val="32"/>
          <w:lang w:val="en-IE"/>
        </w:rPr>
        <w:lastRenderedPageBreak/>
        <w:t xml:space="preserve">Regional Administrator – </w:t>
      </w:r>
      <w:r>
        <w:rPr>
          <w:rFonts w:asciiTheme="minorHAnsi" w:hAnsiTheme="minorHAnsi" w:cs="Arial"/>
          <w:b/>
          <w:sz w:val="32"/>
          <w:szCs w:val="32"/>
          <w:lang w:val="en-IE"/>
        </w:rPr>
        <w:t>Terms and Conditions</w:t>
      </w:r>
    </w:p>
    <w:p w14:paraId="2485B61F" w14:textId="77777777" w:rsidR="00465C61" w:rsidRPr="006C2F5A" w:rsidRDefault="00465C61" w:rsidP="00465C61">
      <w:pPr>
        <w:widowControl w:val="0"/>
        <w:ind w:left="360" w:right="4"/>
        <w:jc w:val="both"/>
        <w:rPr>
          <w:rFonts w:asciiTheme="minorHAnsi" w:hAnsiTheme="minorHAnsi" w:cs="Arial"/>
          <w:snapToGrid w:val="0"/>
          <w:lang w:val="en-IE"/>
        </w:rPr>
      </w:pPr>
    </w:p>
    <w:p w14:paraId="38A89276" w14:textId="77777777" w:rsidR="00465C61" w:rsidRPr="006C2F5A" w:rsidRDefault="00465C61" w:rsidP="00465C61">
      <w:pPr>
        <w:widowControl w:val="0"/>
        <w:ind w:left="360" w:right="4"/>
        <w:jc w:val="both"/>
        <w:rPr>
          <w:rFonts w:asciiTheme="minorHAnsi" w:hAnsiTheme="minorHAnsi" w:cs="Arial"/>
          <w:b/>
          <w:snapToGrid w:val="0"/>
          <w:u w:val="single"/>
          <w:lang w:val="en-IE"/>
        </w:rPr>
      </w:pPr>
    </w:p>
    <w:p w14:paraId="3607927B" w14:textId="320BCEBE" w:rsidR="00465C61" w:rsidRPr="007F7E86" w:rsidRDefault="00465C61" w:rsidP="007F7E86">
      <w:pPr>
        <w:widowControl w:val="0"/>
        <w:ind w:right="4"/>
        <w:jc w:val="both"/>
        <w:rPr>
          <w:rFonts w:asciiTheme="minorHAnsi" w:hAnsiTheme="minorHAnsi" w:cs="Arial"/>
          <w:snapToGrid w:val="0"/>
          <w:szCs w:val="24"/>
          <w:lang w:val="en-IE"/>
        </w:rPr>
      </w:pPr>
      <w:r w:rsidRPr="007F7E86">
        <w:rPr>
          <w:rFonts w:asciiTheme="minorHAnsi" w:hAnsiTheme="minorHAnsi" w:cs="Arial"/>
          <w:snapToGrid w:val="0"/>
          <w:szCs w:val="24"/>
          <w:lang w:val="en-IE"/>
        </w:rPr>
        <w:t xml:space="preserve">This is a </w:t>
      </w:r>
      <w:r w:rsidRPr="004A3EC2">
        <w:rPr>
          <w:rFonts w:asciiTheme="minorHAnsi" w:hAnsiTheme="minorHAnsi" w:cs="Arial"/>
          <w:snapToGrid w:val="0"/>
          <w:szCs w:val="24"/>
          <w:lang w:val="en-IE"/>
        </w:rPr>
        <w:t>permanent</w:t>
      </w:r>
      <w:r w:rsidR="004A3EC2" w:rsidRPr="004A3EC2">
        <w:rPr>
          <w:rFonts w:asciiTheme="minorHAnsi" w:hAnsiTheme="minorHAnsi" w:cs="Arial"/>
          <w:snapToGrid w:val="0"/>
          <w:szCs w:val="24"/>
          <w:lang w:val="en-IE"/>
        </w:rPr>
        <w:t xml:space="preserve"> </w:t>
      </w:r>
      <w:r w:rsidRPr="004A3EC2">
        <w:rPr>
          <w:rFonts w:asciiTheme="minorHAnsi" w:hAnsiTheme="minorHAnsi" w:cs="Arial"/>
          <w:snapToGrid w:val="0"/>
          <w:szCs w:val="24"/>
          <w:lang w:val="en-IE"/>
        </w:rPr>
        <w:t>position</w:t>
      </w:r>
      <w:r w:rsidRPr="007F7E86">
        <w:rPr>
          <w:rFonts w:asciiTheme="minorHAnsi" w:hAnsiTheme="minorHAnsi" w:cs="Arial"/>
          <w:snapToGrid w:val="0"/>
          <w:szCs w:val="24"/>
          <w:lang w:val="en-IE"/>
        </w:rPr>
        <w:t>, subject to satisfactory completion of a six-month probationary period.  The period of probation may be extended at the discretion of the Regional Manager.</w:t>
      </w:r>
    </w:p>
    <w:p w14:paraId="5B8B5BD0" w14:textId="77777777" w:rsidR="00774CF1" w:rsidRPr="007F7E86" w:rsidRDefault="00774CF1" w:rsidP="007F7E86">
      <w:pPr>
        <w:widowControl w:val="0"/>
        <w:ind w:right="4"/>
        <w:jc w:val="both"/>
        <w:rPr>
          <w:rFonts w:asciiTheme="minorHAnsi" w:hAnsiTheme="minorHAnsi" w:cs="Arial"/>
          <w:snapToGrid w:val="0"/>
          <w:szCs w:val="24"/>
          <w:lang w:val="en-IE"/>
        </w:rPr>
      </w:pPr>
    </w:p>
    <w:p w14:paraId="0C4E2052" w14:textId="77777777" w:rsidR="00465C61" w:rsidRPr="007F7E86" w:rsidRDefault="00465C61" w:rsidP="007F7E86">
      <w:pPr>
        <w:widowControl w:val="0"/>
        <w:ind w:right="4"/>
        <w:jc w:val="both"/>
        <w:rPr>
          <w:rFonts w:asciiTheme="minorHAnsi" w:hAnsiTheme="minorHAnsi" w:cs="Arial"/>
          <w:snapToGrid w:val="0"/>
          <w:szCs w:val="24"/>
          <w:lang w:val="en-IE"/>
        </w:rPr>
      </w:pPr>
      <w:r w:rsidRPr="007F7E86">
        <w:rPr>
          <w:rFonts w:asciiTheme="minorHAnsi" w:hAnsiTheme="minorHAnsi" w:cs="Arial"/>
          <w:snapToGrid w:val="0"/>
          <w:szCs w:val="24"/>
          <w:lang w:val="en-IE"/>
        </w:rPr>
        <w:t xml:space="preserve">The successful candidate will be available to work 35 hours per week, (Monday to Friday). There may be a requirement to work evenings from time-to-time. </w:t>
      </w:r>
    </w:p>
    <w:p w14:paraId="2C3A9087" w14:textId="77777777" w:rsidR="00774CF1" w:rsidRPr="007F7E86" w:rsidRDefault="00774CF1" w:rsidP="007F7E86">
      <w:pPr>
        <w:widowControl w:val="0"/>
        <w:ind w:right="4"/>
        <w:jc w:val="both"/>
        <w:rPr>
          <w:rFonts w:asciiTheme="minorHAnsi" w:hAnsiTheme="minorHAnsi" w:cs="Arial"/>
          <w:snapToGrid w:val="0"/>
          <w:szCs w:val="24"/>
          <w:lang w:val="en-IE"/>
        </w:rPr>
      </w:pPr>
    </w:p>
    <w:p w14:paraId="5DC7615C" w14:textId="4AB50B39" w:rsidR="00465C61" w:rsidRPr="007F7E86" w:rsidRDefault="00465C61" w:rsidP="574C5398">
      <w:pPr>
        <w:widowControl w:val="0"/>
        <w:ind w:right="4" w:hanging="2160"/>
        <w:jc w:val="both"/>
        <w:rPr>
          <w:rFonts w:asciiTheme="minorHAnsi" w:hAnsiTheme="minorHAnsi" w:cs="Arial"/>
          <w:snapToGrid w:val="0"/>
          <w:szCs w:val="24"/>
          <w:lang w:val="en-IE"/>
        </w:rPr>
      </w:pPr>
      <w:r w:rsidRPr="007F7E86">
        <w:rPr>
          <w:rFonts w:asciiTheme="minorHAnsi" w:hAnsiTheme="minorHAnsi" w:cs="Arial"/>
          <w:b/>
          <w:snapToGrid w:val="0"/>
          <w:szCs w:val="24"/>
          <w:u w:val="single"/>
          <w:lang w:val="en-IE"/>
        </w:rPr>
        <w:t>Salary</w:t>
      </w:r>
      <w:r w:rsidRPr="574C5398">
        <w:rPr>
          <w:rFonts w:asciiTheme="minorHAnsi" w:eastAsiaTheme="minorEastAsia" w:hAnsiTheme="minorHAnsi" w:cstheme="minorBidi"/>
          <w:b/>
          <w:bCs/>
          <w:snapToGrid w:val="0"/>
          <w:lang w:val="en-IE"/>
        </w:rPr>
        <w:t>:</w:t>
      </w:r>
      <w:r w:rsidR="574C5398" w:rsidRPr="574C5398">
        <w:rPr>
          <w:rFonts w:asciiTheme="minorHAnsi" w:eastAsiaTheme="minorEastAsia" w:hAnsiTheme="minorHAnsi" w:cstheme="minorBidi"/>
          <w:b/>
          <w:bCs/>
          <w:snapToGrid w:val="0"/>
          <w:lang w:val="en-IE"/>
        </w:rPr>
        <w:t xml:space="preserve"> </w:t>
      </w:r>
      <w:r w:rsidRPr="007F7E86">
        <w:rPr>
          <w:rFonts w:asciiTheme="minorHAnsi" w:hAnsiTheme="minorHAnsi" w:cs="Arial"/>
          <w:snapToGrid w:val="0"/>
          <w:szCs w:val="24"/>
          <w:lang w:val="en-IE"/>
        </w:rPr>
        <w:tab/>
        <w:t>Scale range of €</w:t>
      </w:r>
      <w:r w:rsidR="004A3EC2">
        <w:rPr>
          <w:rFonts w:asciiTheme="minorHAnsi" w:hAnsiTheme="minorHAnsi" w:cs="Arial"/>
          <w:snapToGrid w:val="0"/>
          <w:szCs w:val="24"/>
          <w:lang w:val="en-IE"/>
        </w:rPr>
        <w:t>30,130</w:t>
      </w:r>
      <w:r w:rsidRPr="007F7E86">
        <w:rPr>
          <w:rFonts w:asciiTheme="minorHAnsi" w:hAnsiTheme="minorHAnsi" w:cs="Arial"/>
          <w:snapToGrid w:val="0"/>
          <w:szCs w:val="24"/>
          <w:lang w:val="en-IE"/>
        </w:rPr>
        <w:t>; €</w:t>
      </w:r>
      <w:r w:rsidR="004A3EC2">
        <w:rPr>
          <w:rFonts w:asciiTheme="minorHAnsi" w:hAnsiTheme="minorHAnsi" w:cs="Arial"/>
          <w:snapToGrid w:val="0"/>
          <w:szCs w:val="24"/>
          <w:lang w:val="en-IE"/>
        </w:rPr>
        <w:t>31,373</w:t>
      </w:r>
      <w:r w:rsidRPr="007F7E86">
        <w:rPr>
          <w:rFonts w:asciiTheme="minorHAnsi" w:hAnsiTheme="minorHAnsi" w:cs="Arial"/>
          <w:snapToGrid w:val="0"/>
          <w:szCs w:val="24"/>
          <w:lang w:val="en-IE"/>
        </w:rPr>
        <w:t>; €</w:t>
      </w:r>
      <w:r w:rsidR="004A3EC2">
        <w:rPr>
          <w:rFonts w:asciiTheme="minorHAnsi" w:hAnsiTheme="minorHAnsi" w:cs="Arial"/>
          <w:snapToGrid w:val="0"/>
          <w:szCs w:val="24"/>
          <w:lang w:val="en-IE"/>
        </w:rPr>
        <w:t>32,611</w:t>
      </w:r>
      <w:r w:rsidRPr="007F7E86">
        <w:rPr>
          <w:rFonts w:asciiTheme="minorHAnsi" w:hAnsiTheme="minorHAnsi" w:cs="Arial"/>
          <w:snapToGrid w:val="0"/>
          <w:szCs w:val="24"/>
          <w:lang w:val="en-IE"/>
        </w:rPr>
        <w:t>; €3</w:t>
      </w:r>
      <w:r w:rsidR="004A3EC2">
        <w:rPr>
          <w:rFonts w:asciiTheme="minorHAnsi" w:hAnsiTheme="minorHAnsi" w:cs="Arial"/>
          <w:snapToGrid w:val="0"/>
          <w:szCs w:val="24"/>
          <w:lang w:val="en-IE"/>
        </w:rPr>
        <w:t>3,848</w:t>
      </w:r>
      <w:r w:rsidR="004D6DA1" w:rsidRPr="007F7E86">
        <w:rPr>
          <w:rFonts w:asciiTheme="minorHAnsi" w:hAnsiTheme="minorHAnsi" w:cs="Arial"/>
          <w:snapToGrid w:val="0"/>
          <w:szCs w:val="24"/>
          <w:lang w:val="en-IE"/>
        </w:rPr>
        <w:t>; €3</w:t>
      </w:r>
      <w:r w:rsidR="004A3EC2">
        <w:rPr>
          <w:rFonts w:asciiTheme="minorHAnsi" w:hAnsiTheme="minorHAnsi" w:cs="Arial"/>
          <w:snapToGrid w:val="0"/>
          <w:szCs w:val="24"/>
          <w:lang w:val="en-IE"/>
        </w:rPr>
        <w:t>5,081</w:t>
      </w:r>
      <w:r w:rsidR="004D6DA1" w:rsidRPr="007F7E86">
        <w:rPr>
          <w:rFonts w:asciiTheme="minorHAnsi" w:hAnsiTheme="minorHAnsi" w:cs="Arial"/>
          <w:snapToGrid w:val="0"/>
          <w:szCs w:val="24"/>
          <w:lang w:val="en-IE"/>
        </w:rPr>
        <w:t>; €3</w:t>
      </w:r>
      <w:r w:rsidR="004A3EC2">
        <w:rPr>
          <w:rFonts w:asciiTheme="minorHAnsi" w:hAnsiTheme="minorHAnsi" w:cs="Arial"/>
          <w:snapToGrid w:val="0"/>
          <w:szCs w:val="24"/>
          <w:lang w:val="en-IE"/>
        </w:rPr>
        <w:t>6,325</w:t>
      </w:r>
      <w:r w:rsidR="004D6DA1" w:rsidRPr="007F7E86">
        <w:rPr>
          <w:rFonts w:asciiTheme="minorHAnsi" w:hAnsiTheme="minorHAnsi" w:cs="Arial"/>
          <w:snapToGrid w:val="0"/>
          <w:szCs w:val="24"/>
          <w:lang w:val="en-IE"/>
        </w:rPr>
        <w:t>; €3</w:t>
      </w:r>
      <w:r w:rsidR="004A3EC2">
        <w:rPr>
          <w:rFonts w:asciiTheme="minorHAnsi" w:hAnsiTheme="minorHAnsi" w:cs="Arial"/>
          <w:snapToGrid w:val="0"/>
          <w:szCs w:val="24"/>
          <w:lang w:val="en-IE"/>
        </w:rPr>
        <w:t>7,560</w:t>
      </w:r>
      <w:r w:rsidR="004D6DA1" w:rsidRPr="007F7E86">
        <w:rPr>
          <w:rFonts w:asciiTheme="minorHAnsi" w:hAnsiTheme="minorHAnsi" w:cs="Arial"/>
          <w:snapToGrid w:val="0"/>
          <w:szCs w:val="24"/>
          <w:lang w:val="en-IE"/>
        </w:rPr>
        <w:t>;</w:t>
      </w:r>
      <w:r w:rsidRPr="007F7E86">
        <w:rPr>
          <w:rFonts w:asciiTheme="minorHAnsi" w:hAnsiTheme="minorHAnsi" w:cs="Arial"/>
          <w:snapToGrid w:val="0"/>
          <w:szCs w:val="24"/>
          <w:lang w:val="en-IE"/>
        </w:rPr>
        <w:t xml:space="preserve"> </w:t>
      </w:r>
      <w:r w:rsidR="004D6DA1" w:rsidRPr="007F7E86">
        <w:rPr>
          <w:rFonts w:asciiTheme="minorHAnsi" w:hAnsiTheme="minorHAnsi" w:cs="Arial"/>
          <w:snapToGrid w:val="0"/>
          <w:szCs w:val="24"/>
          <w:lang w:val="en-IE"/>
        </w:rPr>
        <w:t>€38</w:t>
      </w:r>
      <w:r w:rsidR="004A3EC2">
        <w:rPr>
          <w:rFonts w:asciiTheme="minorHAnsi" w:hAnsiTheme="minorHAnsi" w:cs="Arial"/>
          <w:snapToGrid w:val="0"/>
          <w:szCs w:val="24"/>
          <w:lang w:val="en-IE"/>
        </w:rPr>
        <w:t>,803</w:t>
      </w:r>
      <w:r w:rsidR="004D6DA1" w:rsidRPr="007F7E86">
        <w:rPr>
          <w:rFonts w:asciiTheme="minorHAnsi" w:hAnsiTheme="minorHAnsi" w:cs="Arial"/>
          <w:snapToGrid w:val="0"/>
          <w:szCs w:val="24"/>
          <w:lang w:val="en-IE"/>
        </w:rPr>
        <w:t xml:space="preserve">; </w:t>
      </w:r>
      <w:r w:rsidRPr="007F7E86">
        <w:rPr>
          <w:rFonts w:asciiTheme="minorHAnsi" w:hAnsiTheme="minorHAnsi" w:cs="Arial"/>
          <w:snapToGrid w:val="0"/>
          <w:szCs w:val="24"/>
          <w:lang w:val="en-IE"/>
        </w:rPr>
        <w:t>€</w:t>
      </w:r>
      <w:r w:rsidR="004A3EC2">
        <w:rPr>
          <w:rFonts w:asciiTheme="minorHAnsi" w:hAnsiTheme="minorHAnsi" w:cs="Arial"/>
          <w:snapToGrid w:val="0"/>
          <w:szCs w:val="24"/>
          <w:lang w:val="en-IE"/>
        </w:rPr>
        <w:t>41,143</w:t>
      </w:r>
      <w:r w:rsidR="004D6DA1" w:rsidRPr="007F7E86">
        <w:rPr>
          <w:rFonts w:asciiTheme="minorHAnsi" w:hAnsiTheme="minorHAnsi" w:cs="Arial"/>
          <w:snapToGrid w:val="0"/>
          <w:szCs w:val="24"/>
          <w:lang w:val="en-IE"/>
        </w:rPr>
        <w:t>; LSI 1 €</w:t>
      </w:r>
      <w:r w:rsidR="004A3EC2">
        <w:rPr>
          <w:rFonts w:asciiTheme="minorHAnsi" w:hAnsiTheme="minorHAnsi" w:cs="Arial"/>
          <w:snapToGrid w:val="0"/>
          <w:szCs w:val="24"/>
          <w:lang w:val="en-IE"/>
        </w:rPr>
        <w:t>42,804</w:t>
      </w:r>
      <w:r w:rsidR="004D6DA1" w:rsidRPr="007F7E86">
        <w:rPr>
          <w:rFonts w:asciiTheme="minorHAnsi" w:hAnsiTheme="minorHAnsi" w:cs="Arial"/>
          <w:snapToGrid w:val="0"/>
          <w:szCs w:val="24"/>
          <w:lang w:val="en-IE"/>
        </w:rPr>
        <w:t>, LSI 2 €</w:t>
      </w:r>
      <w:r w:rsidR="004A3EC2">
        <w:rPr>
          <w:rFonts w:asciiTheme="minorHAnsi" w:hAnsiTheme="minorHAnsi" w:cs="Arial"/>
          <w:snapToGrid w:val="0"/>
          <w:szCs w:val="24"/>
          <w:lang w:val="en-IE"/>
        </w:rPr>
        <w:t>44,467</w:t>
      </w:r>
      <w:r w:rsidR="00295E5B" w:rsidRPr="007F7E86">
        <w:rPr>
          <w:rFonts w:asciiTheme="minorHAnsi" w:hAnsiTheme="minorHAnsi" w:cs="Arial"/>
          <w:snapToGrid w:val="0"/>
          <w:szCs w:val="24"/>
          <w:lang w:val="en-IE"/>
        </w:rPr>
        <w:t xml:space="preserve"> </w:t>
      </w:r>
      <w:r w:rsidR="00295E5B" w:rsidRPr="007F7E86">
        <w:rPr>
          <w:rFonts w:asciiTheme="minorHAnsi" w:hAnsiTheme="minorHAnsi" w:cs="Arial"/>
          <w:szCs w:val="24"/>
          <w:lang w:val="en-IE"/>
        </w:rPr>
        <w:t>(pro rata)</w:t>
      </w:r>
      <w:r w:rsidRPr="007F7E86">
        <w:rPr>
          <w:rFonts w:asciiTheme="minorHAnsi" w:hAnsiTheme="minorHAnsi" w:cs="Arial"/>
          <w:snapToGrid w:val="0"/>
          <w:szCs w:val="24"/>
          <w:lang w:val="en-IE"/>
        </w:rPr>
        <w:t xml:space="preserve">. </w:t>
      </w:r>
    </w:p>
    <w:p w14:paraId="44EEE9DA" w14:textId="77777777" w:rsidR="00472B9B" w:rsidRPr="007F7E86" w:rsidRDefault="00472B9B" w:rsidP="007F7E86">
      <w:pPr>
        <w:ind w:left="2160" w:hanging="2160"/>
        <w:jc w:val="both"/>
        <w:rPr>
          <w:rFonts w:asciiTheme="minorHAnsi" w:hAnsiTheme="minorHAnsi" w:cs="Arial"/>
          <w:szCs w:val="24"/>
          <w:lang w:val="en-IE"/>
        </w:rPr>
      </w:pPr>
    </w:p>
    <w:p w14:paraId="4EB882C5" w14:textId="47371278" w:rsidR="006B3728" w:rsidRPr="00CA4FE1" w:rsidRDefault="002D3551" w:rsidP="574C5398">
      <w:pPr>
        <w:ind w:hanging="2160"/>
        <w:jc w:val="both"/>
      </w:pPr>
      <w:proofErr w:type="spellStart"/>
      <w:r>
        <w:rPr>
          <w:rFonts w:asciiTheme="minorHAnsi" w:hAnsiTheme="minorHAnsi" w:cs="Arial"/>
          <w:b/>
          <w:szCs w:val="24"/>
          <w:u w:val="single"/>
          <w:lang w:val="en-IE"/>
        </w:rPr>
        <w:t>Increm</w:t>
      </w:r>
      <w:proofErr w:type="spellEnd"/>
      <w:r w:rsidRPr="002D3551">
        <w:rPr>
          <w:rFonts w:asciiTheme="minorHAnsi" w:hAnsiTheme="minorHAnsi" w:cs="Arial"/>
          <w:b/>
          <w:szCs w:val="24"/>
          <w:lang w:val="en-IE"/>
        </w:rPr>
        <w:tab/>
        <w:t>Incremental Credit:</w:t>
      </w:r>
      <w:r>
        <w:rPr>
          <w:rFonts w:asciiTheme="minorHAnsi" w:hAnsiTheme="minorHAnsi" w:cs="Arial"/>
          <w:b/>
          <w:szCs w:val="24"/>
          <w:u w:val="single"/>
          <w:lang w:val="en-IE"/>
        </w:rPr>
        <w:t xml:space="preserve"> </w:t>
      </w:r>
      <w:r w:rsidR="4EB882C5" w:rsidRPr="574C5398">
        <w:rPr>
          <w:rFonts w:ascii="Calibri" w:eastAsia="Calibri" w:hAnsi="Calibri" w:cs="Calibri"/>
          <w:szCs w:val="24"/>
        </w:rPr>
        <w:t xml:space="preserve">It is </w:t>
      </w:r>
      <w:proofErr w:type="gramStart"/>
      <w:r w:rsidR="4EB882C5" w:rsidRPr="574C5398">
        <w:rPr>
          <w:rFonts w:ascii="Calibri" w:eastAsia="Calibri" w:hAnsi="Calibri" w:cs="Calibri"/>
          <w:szCs w:val="24"/>
        </w:rPr>
        <w:t>expected,</w:t>
      </w:r>
      <w:proofErr w:type="gramEnd"/>
      <w:r w:rsidR="4EB882C5" w:rsidRPr="574C5398">
        <w:rPr>
          <w:rFonts w:ascii="Calibri" w:eastAsia="Calibri" w:hAnsi="Calibri" w:cs="Calibri"/>
          <w:szCs w:val="24"/>
        </w:rPr>
        <w:t xml:space="preserve"> that all new entrants to </w:t>
      </w:r>
      <w:bookmarkStart w:id="0" w:name="_Hlk194602357"/>
      <w:r w:rsidR="004A3EC2">
        <w:rPr>
          <w:rFonts w:ascii="Calibri" w:eastAsia="Calibri" w:hAnsi="Calibri" w:cs="Calibri"/>
          <w:szCs w:val="24"/>
        </w:rPr>
        <w:t xml:space="preserve">North Leinster Citizens Information Service </w:t>
      </w:r>
      <w:bookmarkEnd w:id="0"/>
      <w:r w:rsidR="4EB882C5" w:rsidRPr="574C5398">
        <w:rPr>
          <w:rFonts w:ascii="Calibri" w:eastAsia="Calibri" w:hAnsi="Calibri" w:cs="Calibri"/>
          <w:szCs w:val="24"/>
        </w:rPr>
        <w:t xml:space="preserve">will be appointed at point one of the salary scale. However, </w:t>
      </w:r>
      <w:r w:rsidR="004A3EC2">
        <w:rPr>
          <w:rFonts w:ascii="Calibri" w:eastAsia="Calibri" w:hAnsi="Calibri" w:cs="Calibri"/>
          <w:szCs w:val="24"/>
        </w:rPr>
        <w:t xml:space="preserve">North Leinster Citizens Information Service </w:t>
      </w:r>
      <w:r w:rsidR="4EB882C5" w:rsidRPr="574C5398">
        <w:rPr>
          <w:rFonts w:ascii="Calibri" w:eastAsia="Calibri" w:hAnsi="Calibri" w:cs="Calibri"/>
          <w:szCs w:val="24"/>
        </w:rPr>
        <w:t>operates an incremental credit process for appointments higher than point one. This process is applicable to new entrants into</w:t>
      </w:r>
      <w:r w:rsidR="004A3EC2" w:rsidRPr="004A3EC2">
        <w:t xml:space="preserve"> </w:t>
      </w:r>
      <w:r w:rsidR="004A3EC2" w:rsidRPr="004A3EC2">
        <w:rPr>
          <w:rFonts w:ascii="Calibri" w:eastAsia="Calibri" w:hAnsi="Calibri" w:cs="Calibri"/>
          <w:szCs w:val="24"/>
        </w:rPr>
        <w:t>North Leinster Citizens Information Service</w:t>
      </w:r>
      <w:r w:rsidR="4EB882C5" w:rsidRPr="574C5398">
        <w:rPr>
          <w:rFonts w:ascii="Calibri" w:eastAsia="Calibri" w:hAnsi="Calibri" w:cs="Calibri"/>
          <w:szCs w:val="24"/>
        </w:rPr>
        <w:t xml:space="preserve">.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t>
      </w:r>
      <w:proofErr w:type="gramStart"/>
      <w:r w:rsidR="4EB882C5" w:rsidRPr="574C5398">
        <w:rPr>
          <w:rFonts w:ascii="Calibri" w:eastAsia="Calibri" w:hAnsi="Calibri" w:cs="Calibri"/>
          <w:szCs w:val="24"/>
        </w:rPr>
        <w:t>whether or not</w:t>
      </w:r>
      <w:proofErr w:type="gramEnd"/>
      <w:r w:rsidR="4EB882C5" w:rsidRPr="574C5398">
        <w:rPr>
          <w:rFonts w:ascii="Calibri" w:eastAsia="Calibri" w:hAnsi="Calibri" w:cs="Calibri"/>
          <w:szCs w:val="24"/>
        </w:rPr>
        <w:t xml:space="preserve"> to award an incremental credit is a decision made by the Board and is subject to the availability of funding</w:t>
      </w:r>
      <w:r w:rsidR="4EB882C5" w:rsidRPr="574C5398">
        <w:rPr>
          <w:rFonts w:ascii="Calibri" w:eastAsia="Calibri" w:hAnsi="Calibri" w:cs="Calibri"/>
          <w:i/>
          <w:iCs/>
          <w:szCs w:val="24"/>
        </w:rPr>
        <w:t xml:space="preserve">. </w:t>
      </w:r>
    </w:p>
    <w:p w14:paraId="1C8E2B76" w14:textId="77777777" w:rsidR="006B3728" w:rsidRPr="00CA4FE1" w:rsidRDefault="006B3728" w:rsidP="4EB882C5">
      <w:pPr>
        <w:ind w:left="2160" w:hanging="2160"/>
        <w:jc w:val="both"/>
        <w:rPr>
          <w:rFonts w:asciiTheme="minorHAnsi" w:hAnsiTheme="minorHAnsi" w:cs="Arial"/>
          <w:b/>
          <w:szCs w:val="24"/>
          <w:lang w:val="en-IE"/>
        </w:rPr>
      </w:pPr>
    </w:p>
    <w:p w14:paraId="15260A7D" w14:textId="77777777" w:rsidR="00774CF1" w:rsidRPr="007F7E86" w:rsidRDefault="00774CF1" w:rsidP="007F7E86">
      <w:pPr>
        <w:widowControl w:val="0"/>
        <w:ind w:right="4"/>
        <w:jc w:val="both"/>
        <w:rPr>
          <w:rFonts w:asciiTheme="minorHAnsi" w:hAnsiTheme="minorHAnsi" w:cs="Arial"/>
          <w:b/>
          <w:snapToGrid w:val="0"/>
          <w:szCs w:val="24"/>
          <w:u w:val="single"/>
          <w:lang w:val="en-IE"/>
        </w:rPr>
      </w:pPr>
    </w:p>
    <w:p w14:paraId="6F6D0EDC" w14:textId="6B644EAD" w:rsidR="00465C61" w:rsidRPr="00C24E80" w:rsidRDefault="00465C61" w:rsidP="574C5398">
      <w:pPr>
        <w:widowControl w:val="0"/>
        <w:ind w:right="4" w:hanging="2160"/>
        <w:jc w:val="both"/>
        <w:rPr>
          <w:rFonts w:asciiTheme="minorHAnsi" w:hAnsiTheme="minorHAnsi" w:cstheme="minorHAnsi"/>
          <w:snapToGrid w:val="0"/>
          <w:szCs w:val="24"/>
          <w:lang w:val="en-IE"/>
        </w:rPr>
      </w:pPr>
      <w:r w:rsidRPr="007F7E86">
        <w:rPr>
          <w:rFonts w:asciiTheme="minorHAnsi" w:hAnsiTheme="minorHAnsi" w:cs="Arial"/>
          <w:snapToGrid w:val="0"/>
          <w:szCs w:val="24"/>
          <w:lang w:val="en-IE"/>
        </w:rPr>
        <w:tab/>
      </w:r>
      <w:r w:rsidR="002D3551" w:rsidRPr="002D3551">
        <w:rPr>
          <w:rFonts w:asciiTheme="minorHAnsi" w:hAnsiTheme="minorHAnsi" w:cs="Arial"/>
          <w:b/>
          <w:snapToGrid w:val="0"/>
          <w:szCs w:val="24"/>
          <w:lang w:val="en-IE"/>
        </w:rPr>
        <w:t>Pension</w:t>
      </w:r>
      <w:r w:rsidR="002D3551">
        <w:rPr>
          <w:rFonts w:asciiTheme="minorHAnsi" w:hAnsiTheme="minorHAnsi" w:cs="Arial"/>
          <w:snapToGrid w:val="0"/>
          <w:szCs w:val="24"/>
          <w:lang w:val="en-IE"/>
        </w:rPr>
        <w:t xml:space="preserve">: </w:t>
      </w:r>
      <w:r w:rsidRPr="00C24E80">
        <w:rPr>
          <w:rFonts w:asciiTheme="minorHAnsi" w:hAnsiTheme="minorHAnsi" w:cstheme="minorHAnsi"/>
          <w:snapToGrid w:val="0"/>
          <w:szCs w:val="24"/>
          <w:lang w:val="en-IE"/>
        </w:rPr>
        <w:t>A company pension scheme is in place, and membership is obligatory upon commencement. Employee contribution; 5% of salary, Employer contribution; 7% of salary.</w:t>
      </w:r>
      <w:r w:rsidR="00C24E80" w:rsidRPr="00C24E80">
        <w:rPr>
          <w:rFonts w:asciiTheme="minorHAnsi" w:hAnsiTheme="minorHAnsi" w:cstheme="minorHAnsi"/>
          <w:snapToGrid w:val="0"/>
          <w:szCs w:val="24"/>
          <w:lang w:val="en-IE"/>
        </w:rPr>
        <w:t xml:space="preserve"> </w:t>
      </w:r>
      <w:r w:rsidR="00C24E80" w:rsidRPr="00C24E80">
        <w:rPr>
          <w:rFonts w:asciiTheme="minorHAnsi" w:hAnsiTheme="minorHAnsi" w:cstheme="minorHAnsi"/>
          <w:szCs w:val="24"/>
        </w:rPr>
        <w:t>Please note the Citizens Information Service has established a normal retirement age in line with the state pension age (currently 66).</w:t>
      </w:r>
    </w:p>
    <w:p w14:paraId="45E009A1" w14:textId="77777777" w:rsidR="00465C61" w:rsidRPr="007F7E86" w:rsidRDefault="00465C61" w:rsidP="007F7E86">
      <w:pPr>
        <w:widowControl w:val="0"/>
        <w:ind w:left="360" w:right="4"/>
        <w:jc w:val="both"/>
        <w:rPr>
          <w:rFonts w:asciiTheme="minorHAnsi" w:hAnsiTheme="minorHAnsi" w:cs="Arial"/>
          <w:snapToGrid w:val="0"/>
          <w:szCs w:val="24"/>
          <w:lang w:val="en-IE"/>
        </w:rPr>
      </w:pPr>
    </w:p>
    <w:p w14:paraId="3EDE3B22" w14:textId="77777777" w:rsidR="004E5EF3" w:rsidRPr="007F7E86" w:rsidRDefault="004E5EF3" w:rsidP="007F7E86">
      <w:pPr>
        <w:widowControl w:val="0"/>
        <w:ind w:left="360" w:right="4"/>
        <w:jc w:val="both"/>
        <w:rPr>
          <w:rFonts w:asciiTheme="minorHAnsi" w:hAnsiTheme="minorHAnsi" w:cs="Arial"/>
          <w:b/>
          <w:snapToGrid w:val="0"/>
          <w:szCs w:val="24"/>
          <w:u w:val="single"/>
          <w:lang w:val="en-IE"/>
        </w:rPr>
      </w:pPr>
    </w:p>
    <w:p w14:paraId="6E8F526D" w14:textId="77777777" w:rsidR="00465C61" w:rsidRPr="007F7E86" w:rsidRDefault="00465C61" w:rsidP="007F7E86">
      <w:pPr>
        <w:widowControl w:val="0"/>
        <w:ind w:right="4"/>
        <w:jc w:val="both"/>
        <w:rPr>
          <w:rFonts w:asciiTheme="minorHAnsi" w:hAnsiTheme="minorHAnsi" w:cs="Arial"/>
          <w:snapToGrid w:val="0"/>
          <w:szCs w:val="24"/>
          <w:lang w:val="en-IE"/>
        </w:rPr>
      </w:pPr>
      <w:r w:rsidRPr="007F7E86">
        <w:rPr>
          <w:rFonts w:asciiTheme="minorHAnsi" w:hAnsiTheme="minorHAnsi" w:cs="Arial"/>
          <w:b/>
          <w:snapToGrid w:val="0"/>
          <w:szCs w:val="24"/>
          <w:u w:val="single"/>
          <w:lang w:val="en-IE"/>
        </w:rPr>
        <w:t>Annual Leave</w:t>
      </w:r>
      <w:r w:rsidRPr="007F7E86">
        <w:rPr>
          <w:rFonts w:asciiTheme="minorHAnsi" w:hAnsiTheme="minorHAnsi" w:cs="Arial"/>
          <w:b/>
          <w:snapToGrid w:val="0"/>
          <w:szCs w:val="24"/>
          <w:lang w:val="en-IE"/>
        </w:rPr>
        <w:t>:</w:t>
      </w:r>
      <w:r w:rsidRPr="007F7E86">
        <w:rPr>
          <w:rFonts w:asciiTheme="minorHAnsi" w:hAnsiTheme="minorHAnsi" w:cs="Arial"/>
          <w:snapToGrid w:val="0"/>
          <w:szCs w:val="24"/>
          <w:lang w:val="en-IE"/>
        </w:rPr>
        <w:t xml:space="preserve"> </w:t>
      </w:r>
      <w:r w:rsidRPr="007F7E86">
        <w:rPr>
          <w:rFonts w:asciiTheme="minorHAnsi" w:hAnsiTheme="minorHAnsi" w:cs="Arial"/>
          <w:snapToGrid w:val="0"/>
          <w:szCs w:val="24"/>
          <w:lang w:val="en-IE"/>
        </w:rPr>
        <w:tab/>
        <w:t>Calculated on a pro rata basis for part year service as follows:</w:t>
      </w:r>
      <w:r w:rsidRPr="007F7E86">
        <w:rPr>
          <w:rFonts w:asciiTheme="minorHAnsi" w:hAnsiTheme="minorHAnsi" w:cs="Arial"/>
          <w:snapToGrid w:val="0"/>
          <w:szCs w:val="24"/>
          <w:lang w:val="en-IE"/>
        </w:rPr>
        <w:tab/>
      </w:r>
    </w:p>
    <w:p w14:paraId="0B5A1FF4" w14:textId="77777777" w:rsidR="00465C61" w:rsidRPr="007F7E86" w:rsidRDefault="00465C61" w:rsidP="007F7E86">
      <w:pPr>
        <w:widowControl w:val="0"/>
        <w:ind w:left="360" w:right="4"/>
        <w:jc w:val="both"/>
        <w:rPr>
          <w:rFonts w:asciiTheme="minorHAnsi" w:hAnsiTheme="minorHAnsi" w:cs="Arial"/>
          <w:snapToGrid w:val="0"/>
          <w:szCs w:val="24"/>
          <w:lang w:val="en-IE"/>
        </w:rPr>
      </w:pPr>
    </w:p>
    <w:p w14:paraId="1B888CF7" w14:textId="77777777" w:rsidR="00465C61" w:rsidRPr="007F7E86" w:rsidRDefault="00465C61" w:rsidP="007F7E86">
      <w:pPr>
        <w:widowControl w:val="0"/>
        <w:numPr>
          <w:ilvl w:val="0"/>
          <w:numId w:val="14"/>
        </w:numPr>
        <w:ind w:right="4"/>
        <w:jc w:val="both"/>
        <w:rPr>
          <w:rFonts w:asciiTheme="minorHAnsi" w:hAnsiTheme="minorHAnsi" w:cs="Arial"/>
          <w:snapToGrid w:val="0"/>
          <w:szCs w:val="24"/>
          <w:lang w:val="en-IE"/>
        </w:rPr>
      </w:pPr>
      <w:r w:rsidRPr="007F7E86">
        <w:rPr>
          <w:rFonts w:asciiTheme="minorHAnsi" w:hAnsiTheme="minorHAnsi" w:cs="Arial"/>
          <w:snapToGrid w:val="0"/>
          <w:szCs w:val="24"/>
          <w:lang w:val="en-IE"/>
        </w:rPr>
        <w:t xml:space="preserve">23 days </w:t>
      </w:r>
    </w:p>
    <w:p w14:paraId="6094917B" w14:textId="77777777" w:rsidR="00465C61" w:rsidRPr="007F7E86" w:rsidRDefault="00465C61" w:rsidP="007F7E86">
      <w:pPr>
        <w:widowControl w:val="0"/>
        <w:numPr>
          <w:ilvl w:val="0"/>
          <w:numId w:val="14"/>
        </w:numPr>
        <w:ind w:right="4"/>
        <w:jc w:val="both"/>
        <w:rPr>
          <w:rFonts w:asciiTheme="minorHAnsi" w:hAnsiTheme="minorHAnsi" w:cs="Arial"/>
          <w:snapToGrid w:val="0"/>
          <w:szCs w:val="24"/>
          <w:lang w:val="en-IE"/>
        </w:rPr>
      </w:pPr>
      <w:r w:rsidRPr="007F7E86">
        <w:rPr>
          <w:rFonts w:asciiTheme="minorHAnsi" w:hAnsiTheme="minorHAnsi" w:cs="Arial"/>
          <w:snapToGrid w:val="0"/>
          <w:szCs w:val="24"/>
          <w:lang w:val="en-IE"/>
        </w:rPr>
        <w:t>24 days (upon completion of 2 years’ service)</w:t>
      </w:r>
    </w:p>
    <w:p w14:paraId="3E9E0CE7" w14:textId="76F230EF" w:rsidR="00465C61" w:rsidRPr="007F7E86" w:rsidRDefault="000A74AD" w:rsidP="007F7E86">
      <w:pPr>
        <w:widowControl w:val="0"/>
        <w:numPr>
          <w:ilvl w:val="0"/>
          <w:numId w:val="14"/>
        </w:numPr>
        <w:ind w:right="4"/>
        <w:jc w:val="both"/>
        <w:rPr>
          <w:rFonts w:asciiTheme="minorHAnsi" w:hAnsiTheme="minorHAnsi" w:cs="Arial"/>
          <w:snapToGrid w:val="0"/>
          <w:szCs w:val="24"/>
          <w:lang w:val="en-IE"/>
        </w:rPr>
      </w:pPr>
      <w:r>
        <w:rPr>
          <w:rFonts w:asciiTheme="minorHAnsi" w:hAnsiTheme="minorHAnsi" w:cs="Arial"/>
          <w:snapToGrid w:val="0"/>
          <w:szCs w:val="24"/>
          <w:lang w:val="en-IE"/>
        </w:rPr>
        <w:t>2</w:t>
      </w:r>
      <w:r w:rsidR="00AF1A86">
        <w:rPr>
          <w:rFonts w:asciiTheme="minorHAnsi" w:hAnsiTheme="minorHAnsi" w:cs="Arial"/>
          <w:snapToGrid w:val="0"/>
          <w:szCs w:val="24"/>
          <w:lang w:val="en-IE"/>
        </w:rPr>
        <w:t>6</w:t>
      </w:r>
      <w:r w:rsidR="00465C61" w:rsidRPr="007F7E86">
        <w:rPr>
          <w:rFonts w:asciiTheme="minorHAnsi" w:hAnsiTheme="minorHAnsi" w:cs="Arial"/>
          <w:snapToGrid w:val="0"/>
          <w:szCs w:val="24"/>
          <w:lang w:val="en-IE"/>
        </w:rPr>
        <w:t xml:space="preserve"> days (upon completion of 5 years’ service) </w:t>
      </w:r>
    </w:p>
    <w:p w14:paraId="5061BF00" w14:textId="77777777" w:rsidR="00465C61" w:rsidRPr="007F7E86" w:rsidRDefault="00465C61" w:rsidP="007F7E86">
      <w:pPr>
        <w:widowControl w:val="0"/>
        <w:ind w:left="360" w:right="4"/>
        <w:jc w:val="both"/>
        <w:rPr>
          <w:rFonts w:asciiTheme="minorHAnsi" w:hAnsiTheme="minorHAnsi" w:cs="Arial"/>
          <w:snapToGrid w:val="0"/>
          <w:szCs w:val="24"/>
          <w:lang w:val="en-IE"/>
        </w:rPr>
      </w:pPr>
    </w:p>
    <w:p w14:paraId="50E94EF9" w14:textId="77777777" w:rsidR="00295E5B" w:rsidRPr="007F7E86" w:rsidRDefault="00295E5B" w:rsidP="007F7E86">
      <w:pPr>
        <w:widowControl w:val="0"/>
        <w:ind w:right="4"/>
        <w:jc w:val="both"/>
        <w:rPr>
          <w:rFonts w:asciiTheme="minorHAnsi" w:hAnsiTheme="minorHAnsi" w:cs="Arial"/>
          <w:snapToGrid w:val="0"/>
          <w:szCs w:val="24"/>
          <w:lang w:val="en-IE"/>
        </w:rPr>
      </w:pPr>
    </w:p>
    <w:p w14:paraId="2187767C" w14:textId="77777777" w:rsidR="00465C61" w:rsidRPr="007F7E86" w:rsidRDefault="00465C61" w:rsidP="007F7E86">
      <w:pPr>
        <w:widowControl w:val="0"/>
        <w:ind w:right="4"/>
        <w:jc w:val="both"/>
        <w:rPr>
          <w:rFonts w:asciiTheme="minorHAnsi" w:hAnsiTheme="minorHAnsi" w:cs="Arial"/>
          <w:snapToGrid w:val="0"/>
          <w:szCs w:val="24"/>
          <w:lang w:val="en-IE"/>
        </w:rPr>
      </w:pPr>
      <w:r w:rsidRPr="007F7E86">
        <w:rPr>
          <w:rFonts w:asciiTheme="minorHAnsi" w:hAnsiTheme="minorHAnsi" w:cs="Arial"/>
          <w:snapToGrid w:val="0"/>
          <w:szCs w:val="24"/>
          <w:lang w:val="en-IE"/>
        </w:rPr>
        <w:t xml:space="preserve">Full terms and conditions are contained in a Staff Handbook, which is issued with and forms part of the Employee Contract. </w:t>
      </w:r>
    </w:p>
    <w:p w14:paraId="64D92639" w14:textId="77777777" w:rsidR="00465C61" w:rsidRPr="006C2F5A" w:rsidRDefault="00465C61" w:rsidP="00465C61">
      <w:pPr>
        <w:widowControl w:val="0"/>
        <w:ind w:left="360" w:right="4"/>
        <w:jc w:val="both"/>
        <w:rPr>
          <w:rFonts w:asciiTheme="minorHAnsi" w:hAnsiTheme="minorHAnsi" w:cs="Arial"/>
          <w:snapToGrid w:val="0"/>
          <w:lang w:val="en-IE"/>
        </w:rPr>
      </w:pPr>
    </w:p>
    <w:p w14:paraId="799C34DE" w14:textId="77777777" w:rsidR="004354FC" w:rsidRPr="006C2F5A" w:rsidRDefault="004354FC" w:rsidP="004354FC">
      <w:pPr>
        <w:widowControl w:val="0"/>
        <w:ind w:left="360" w:right="4"/>
        <w:jc w:val="both"/>
        <w:rPr>
          <w:rFonts w:asciiTheme="minorHAnsi" w:hAnsiTheme="minorHAnsi" w:cs="Arial"/>
          <w:snapToGrid w:val="0"/>
        </w:rPr>
      </w:pPr>
    </w:p>
    <w:p w14:paraId="78A51285" w14:textId="77777777" w:rsidR="004354FC" w:rsidRPr="006C2F5A" w:rsidRDefault="004354FC" w:rsidP="004354FC">
      <w:pPr>
        <w:widowControl w:val="0"/>
        <w:ind w:left="360" w:right="4"/>
        <w:jc w:val="both"/>
        <w:rPr>
          <w:rFonts w:asciiTheme="minorHAnsi" w:hAnsiTheme="minorHAnsi" w:cs="Arial"/>
          <w:snapToGrid w:val="0"/>
        </w:rPr>
      </w:pPr>
    </w:p>
    <w:p w14:paraId="6FC46B7B" w14:textId="77777777" w:rsidR="004354FC" w:rsidRPr="006C2F5A" w:rsidRDefault="004354FC" w:rsidP="004354FC">
      <w:pPr>
        <w:widowControl w:val="0"/>
        <w:ind w:left="360" w:right="4"/>
        <w:jc w:val="both"/>
        <w:rPr>
          <w:rFonts w:asciiTheme="minorHAnsi" w:hAnsiTheme="minorHAnsi" w:cs="Arial"/>
          <w:snapToGrid w:val="0"/>
        </w:rPr>
      </w:pPr>
    </w:p>
    <w:p w14:paraId="5D5C2E90" w14:textId="77777777" w:rsidR="004354FC" w:rsidRPr="006C2F5A" w:rsidRDefault="004354FC" w:rsidP="004354FC">
      <w:pPr>
        <w:widowControl w:val="0"/>
        <w:ind w:left="360" w:right="4"/>
        <w:jc w:val="both"/>
        <w:rPr>
          <w:rFonts w:asciiTheme="minorHAnsi" w:hAnsiTheme="minorHAnsi" w:cs="Arial"/>
          <w:snapToGrid w:val="0"/>
        </w:rPr>
      </w:pPr>
    </w:p>
    <w:p w14:paraId="34734545" w14:textId="77777777" w:rsidR="004354FC" w:rsidRPr="006C2F5A" w:rsidRDefault="004354FC" w:rsidP="004354FC">
      <w:pPr>
        <w:widowControl w:val="0"/>
        <w:ind w:left="360" w:right="4"/>
        <w:jc w:val="both"/>
        <w:rPr>
          <w:rFonts w:asciiTheme="minorHAnsi" w:hAnsiTheme="minorHAnsi" w:cs="Arial"/>
          <w:snapToGrid w:val="0"/>
        </w:rPr>
      </w:pPr>
    </w:p>
    <w:p w14:paraId="453544AE" w14:textId="77777777" w:rsidR="00757152" w:rsidRPr="006C2F5A" w:rsidRDefault="00757152" w:rsidP="007D461D">
      <w:pPr>
        <w:pStyle w:val="Default"/>
        <w:rPr>
          <w:rFonts w:asciiTheme="minorHAnsi" w:hAnsiTheme="minorHAnsi"/>
          <w:b/>
          <w:bCs/>
          <w:sz w:val="28"/>
          <w:szCs w:val="28"/>
        </w:rPr>
      </w:pPr>
    </w:p>
    <w:p w14:paraId="27988E2B" w14:textId="77777777" w:rsidR="00974BC6" w:rsidRPr="006C2F5A" w:rsidRDefault="00974BC6" w:rsidP="00624BBC">
      <w:pPr>
        <w:pStyle w:val="Default"/>
        <w:jc w:val="center"/>
        <w:rPr>
          <w:rFonts w:asciiTheme="minorHAnsi" w:hAnsiTheme="minorHAnsi"/>
          <w:b/>
          <w:bCs/>
          <w:sz w:val="28"/>
          <w:szCs w:val="28"/>
        </w:rPr>
      </w:pPr>
    </w:p>
    <w:p w14:paraId="2292E1FD" w14:textId="77777777" w:rsidR="00C17EB2" w:rsidRPr="006C2F5A" w:rsidRDefault="00C17EB2" w:rsidP="00C17EB2">
      <w:pPr>
        <w:pBdr>
          <w:bottom w:val="single" w:sz="12" w:space="1" w:color="auto"/>
        </w:pBdr>
        <w:ind w:right="4"/>
        <w:jc w:val="center"/>
        <w:rPr>
          <w:rFonts w:asciiTheme="minorHAnsi" w:hAnsiTheme="minorHAnsi" w:cs="Arial"/>
          <w:b/>
          <w:sz w:val="32"/>
          <w:szCs w:val="32"/>
          <w:lang w:val="en-IE"/>
        </w:rPr>
      </w:pPr>
      <w:r w:rsidRPr="006C2F5A">
        <w:rPr>
          <w:rFonts w:asciiTheme="minorHAnsi" w:hAnsiTheme="minorHAnsi" w:cs="Arial"/>
          <w:b/>
          <w:sz w:val="32"/>
          <w:szCs w:val="32"/>
          <w:lang w:val="en-IE"/>
        </w:rPr>
        <w:t xml:space="preserve">Regional Administrator – </w:t>
      </w:r>
      <w:r>
        <w:rPr>
          <w:rFonts w:asciiTheme="minorHAnsi" w:hAnsiTheme="minorHAnsi" w:cs="Arial"/>
          <w:b/>
          <w:sz w:val="32"/>
          <w:szCs w:val="32"/>
          <w:lang w:val="en-IE"/>
        </w:rPr>
        <w:t>How to Apply</w:t>
      </w:r>
    </w:p>
    <w:p w14:paraId="77F45CA1" w14:textId="77777777" w:rsidR="00183B88" w:rsidRPr="00C75DA2" w:rsidRDefault="00183B88" w:rsidP="00183B88">
      <w:pPr>
        <w:pStyle w:val="Default"/>
        <w:spacing w:after="296"/>
        <w:rPr>
          <w:rFonts w:asciiTheme="minorHAnsi" w:hAnsiTheme="minorHAnsi"/>
          <w:sz w:val="22"/>
          <w:szCs w:val="22"/>
        </w:rPr>
      </w:pPr>
    </w:p>
    <w:p w14:paraId="749295C1" w14:textId="77777777" w:rsidR="00183B88" w:rsidRPr="00AC7D1B" w:rsidRDefault="00183B88" w:rsidP="00AC7D1B">
      <w:pPr>
        <w:pStyle w:val="Default"/>
        <w:numPr>
          <w:ilvl w:val="0"/>
          <w:numId w:val="29"/>
        </w:numPr>
        <w:spacing w:after="296"/>
        <w:jc w:val="both"/>
        <w:rPr>
          <w:rFonts w:asciiTheme="minorHAnsi" w:hAnsiTheme="minorHAnsi" w:cstheme="minorHAnsi"/>
        </w:rPr>
      </w:pPr>
      <w:r w:rsidRPr="00AC7D1B">
        <w:rPr>
          <w:rFonts w:asciiTheme="minorHAnsi" w:hAnsiTheme="minorHAnsi" w:cstheme="minorHAnsi"/>
        </w:rPr>
        <w:t xml:space="preserve">A relevant application form can be accessed at </w:t>
      </w:r>
      <w:hyperlink r:id="rId14" w:history="1">
        <w:r w:rsidRPr="00AC7D1B">
          <w:rPr>
            <w:rStyle w:val="Hyperlink"/>
            <w:rFonts w:asciiTheme="minorHAnsi" w:hAnsiTheme="minorHAnsi" w:cstheme="minorHAnsi"/>
          </w:rPr>
          <w:t>www.citizensinformationboard.ie</w:t>
        </w:r>
      </w:hyperlink>
    </w:p>
    <w:p w14:paraId="36880453" w14:textId="77777777" w:rsidR="00183B88" w:rsidRPr="00AC7D1B" w:rsidRDefault="00183B88" w:rsidP="00AC7D1B">
      <w:pPr>
        <w:pStyle w:val="Default"/>
        <w:numPr>
          <w:ilvl w:val="0"/>
          <w:numId w:val="29"/>
        </w:numPr>
        <w:spacing w:after="296"/>
        <w:jc w:val="both"/>
        <w:rPr>
          <w:rFonts w:asciiTheme="minorHAnsi" w:hAnsiTheme="minorHAnsi" w:cstheme="minorHAnsi"/>
        </w:rPr>
      </w:pPr>
      <w:r w:rsidRPr="00AC7D1B">
        <w:rPr>
          <w:rFonts w:asciiTheme="minorHAnsi" w:hAnsiTheme="minorHAnsi" w:cstheme="minorHAnsi"/>
        </w:rPr>
        <w:t xml:space="preserve">Applicants must possess all required competencies for the role and will be shortlisted solely </w:t>
      </w:r>
      <w:proofErr w:type="gramStart"/>
      <w:r w:rsidRPr="00AC7D1B">
        <w:rPr>
          <w:rFonts w:asciiTheme="minorHAnsi" w:hAnsiTheme="minorHAnsi" w:cstheme="minorHAnsi"/>
        </w:rPr>
        <w:t>on the basis of</w:t>
      </w:r>
      <w:proofErr w:type="gramEnd"/>
      <w:r w:rsidRPr="00AC7D1B">
        <w:rPr>
          <w:rFonts w:asciiTheme="minorHAnsi" w:hAnsiTheme="minorHAnsi" w:cstheme="minorHAnsi"/>
        </w:rPr>
        <w:t xml:space="preserve"> information provided in their completed application form.</w:t>
      </w:r>
    </w:p>
    <w:p w14:paraId="1B1ABDB2" w14:textId="77777777" w:rsidR="00183B88" w:rsidRPr="00AC7D1B" w:rsidRDefault="00183B88" w:rsidP="00AC7D1B">
      <w:pPr>
        <w:pStyle w:val="Default"/>
        <w:numPr>
          <w:ilvl w:val="0"/>
          <w:numId w:val="29"/>
        </w:numPr>
        <w:spacing w:after="296"/>
        <w:jc w:val="both"/>
        <w:rPr>
          <w:rFonts w:asciiTheme="minorHAnsi" w:hAnsiTheme="minorHAnsi" w:cstheme="minorHAnsi"/>
        </w:rPr>
      </w:pPr>
      <w:r w:rsidRPr="00AC7D1B">
        <w:rPr>
          <w:rFonts w:asciiTheme="minorHAnsi" w:hAnsiTheme="minorHAnsi" w:cstheme="minorHAnsi"/>
        </w:rPr>
        <w:t xml:space="preserve">Curriculum Vitae (CVs), late, incomplete or hand-written applications </w:t>
      </w:r>
      <w:r w:rsidRPr="00AC7D1B">
        <w:rPr>
          <w:rFonts w:asciiTheme="minorHAnsi" w:hAnsiTheme="minorHAnsi" w:cstheme="minorHAnsi"/>
          <w:b/>
          <w:i/>
        </w:rPr>
        <w:t>will not</w:t>
      </w:r>
      <w:r w:rsidRPr="00AC7D1B">
        <w:rPr>
          <w:rFonts w:asciiTheme="minorHAnsi" w:hAnsiTheme="minorHAnsi" w:cstheme="minorHAnsi"/>
        </w:rPr>
        <w:t xml:space="preserve"> be considered. </w:t>
      </w:r>
    </w:p>
    <w:p w14:paraId="6BEC0B76" w14:textId="580151D8" w:rsidR="00AC7D1B" w:rsidRPr="00AC7D1B" w:rsidRDefault="00183B88" w:rsidP="00AC7D1B">
      <w:pPr>
        <w:pStyle w:val="Default"/>
        <w:numPr>
          <w:ilvl w:val="0"/>
          <w:numId w:val="29"/>
        </w:numPr>
        <w:spacing w:after="296"/>
        <w:rPr>
          <w:rFonts w:asciiTheme="minorHAnsi" w:hAnsiTheme="minorHAnsi"/>
          <w:b/>
        </w:rPr>
      </w:pPr>
      <w:r w:rsidRPr="00AC7D1B">
        <w:rPr>
          <w:rFonts w:asciiTheme="minorHAnsi" w:hAnsiTheme="minorHAnsi" w:cstheme="minorHAnsi"/>
          <w:b/>
          <w:bCs/>
          <w:color w:val="auto"/>
        </w:rPr>
        <w:t xml:space="preserve">Closing date: </w:t>
      </w:r>
      <w:r w:rsidR="004A3EC2" w:rsidRPr="004A3EC2">
        <w:rPr>
          <w:rFonts w:asciiTheme="minorHAnsi" w:hAnsiTheme="minorHAnsi" w:cstheme="minorHAnsi"/>
          <w:color w:val="auto"/>
        </w:rPr>
        <w:t>13:00pm</w:t>
      </w:r>
      <w:r w:rsidR="004A3EC2">
        <w:rPr>
          <w:rFonts w:asciiTheme="minorHAnsi" w:hAnsiTheme="minorHAnsi" w:cstheme="minorHAnsi"/>
          <w:color w:val="auto"/>
        </w:rPr>
        <w:t xml:space="preserve"> on</w:t>
      </w:r>
      <w:r w:rsidR="005451C2">
        <w:rPr>
          <w:rFonts w:asciiTheme="minorHAnsi" w:hAnsiTheme="minorHAnsi" w:cstheme="minorHAnsi"/>
          <w:b/>
          <w:bCs/>
          <w:color w:val="auto"/>
        </w:rPr>
        <w:t xml:space="preserve"> </w:t>
      </w:r>
      <w:r w:rsidR="004A3EC2" w:rsidRPr="004A3EC2">
        <w:rPr>
          <w:rFonts w:asciiTheme="minorHAnsi" w:hAnsiTheme="minorHAnsi" w:cstheme="minorHAnsi"/>
          <w:color w:val="auto"/>
        </w:rPr>
        <w:t>30</w:t>
      </w:r>
      <w:r w:rsidR="004A3EC2" w:rsidRPr="004A3EC2">
        <w:rPr>
          <w:rFonts w:asciiTheme="minorHAnsi" w:hAnsiTheme="minorHAnsi" w:cstheme="minorHAnsi"/>
          <w:color w:val="auto"/>
          <w:vertAlign w:val="superscript"/>
        </w:rPr>
        <w:t>th</w:t>
      </w:r>
      <w:r w:rsidR="004A3EC2" w:rsidRPr="004A3EC2">
        <w:rPr>
          <w:rFonts w:asciiTheme="minorHAnsi" w:hAnsiTheme="minorHAnsi" w:cstheme="minorHAnsi"/>
          <w:color w:val="auto"/>
        </w:rPr>
        <w:t xml:space="preserve"> April 2025</w:t>
      </w:r>
      <w:r w:rsidR="004A3EC2">
        <w:rPr>
          <w:rFonts w:asciiTheme="minorHAnsi" w:hAnsiTheme="minorHAnsi" w:cstheme="minorHAnsi"/>
          <w:color w:val="auto"/>
        </w:rPr>
        <w:t>.</w:t>
      </w:r>
      <w:r w:rsidRPr="00AC7D1B">
        <w:rPr>
          <w:rFonts w:asciiTheme="minorHAnsi" w:hAnsiTheme="minorHAnsi" w:cstheme="minorHAnsi"/>
          <w:b/>
          <w:bCs/>
          <w:color w:val="auto"/>
        </w:rPr>
        <w:t xml:space="preserve"> </w:t>
      </w:r>
    </w:p>
    <w:p w14:paraId="598097BD" w14:textId="57530D4C" w:rsidR="00624BBC" w:rsidRPr="004A3EC2" w:rsidRDefault="00A139E7" w:rsidP="00AC7D1B">
      <w:pPr>
        <w:pStyle w:val="Default"/>
        <w:numPr>
          <w:ilvl w:val="0"/>
          <w:numId w:val="29"/>
        </w:numPr>
        <w:spacing w:after="296"/>
        <w:rPr>
          <w:rFonts w:asciiTheme="minorHAnsi" w:hAnsiTheme="minorHAnsi"/>
          <w:b/>
          <w:color w:val="000000" w:themeColor="text1"/>
        </w:rPr>
      </w:pPr>
      <w:r w:rsidRPr="004A3EC2">
        <w:rPr>
          <w:rFonts w:asciiTheme="minorHAnsi" w:hAnsiTheme="minorHAnsi"/>
          <w:b/>
          <w:color w:val="000000" w:themeColor="text1"/>
        </w:rPr>
        <w:t>Please email application form to</w:t>
      </w:r>
      <w:r w:rsidR="004A3EC2" w:rsidRPr="004A3EC2">
        <w:rPr>
          <w:rFonts w:asciiTheme="minorHAnsi" w:hAnsiTheme="minorHAnsi"/>
          <w:color w:val="000000" w:themeColor="text1"/>
        </w:rPr>
        <w:t xml:space="preserve">: </w:t>
      </w:r>
      <w:hyperlink r:id="rId15" w:history="1">
        <w:r w:rsidR="004A3EC2" w:rsidRPr="00CD51CE">
          <w:rPr>
            <w:rStyle w:val="Hyperlink"/>
            <w:rFonts w:asciiTheme="minorHAnsi" w:hAnsiTheme="minorHAnsi"/>
          </w:rPr>
          <w:t>recruitment.northleinstercis@citinfo.ie</w:t>
        </w:r>
      </w:hyperlink>
      <w:r w:rsidR="004A3EC2">
        <w:rPr>
          <w:rFonts w:asciiTheme="minorHAnsi" w:hAnsiTheme="minorHAnsi"/>
          <w:color w:val="000000" w:themeColor="text1"/>
        </w:rPr>
        <w:t xml:space="preserve"> </w:t>
      </w:r>
    </w:p>
    <w:p w14:paraId="3BE7AD6B" w14:textId="77777777" w:rsidR="00AF1A86" w:rsidRDefault="004D1C74" w:rsidP="00AF1A86">
      <w:pPr>
        <w:pStyle w:val="ListParagraph"/>
        <w:numPr>
          <w:ilvl w:val="0"/>
          <w:numId w:val="29"/>
        </w:numPr>
        <w:rPr>
          <w:rFonts w:asciiTheme="minorHAnsi" w:eastAsiaTheme="minorHAnsi" w:hAnsiTheme="minorHAnsi" w:cstheme="minorHAnsi"/>
          <w:szCs w:val="24"/>
          <w:lang w:val="en-IE"/>
        </w:rPr>
      </w:pPr>
      <w:r w:rsidRPr="004D1C74">
        <w:rPr>
          <w:sz w:val="14"/>
          <w:szCs w:val="14"/>
        </w:rPr>
        <w:t> </w:t>
      </w:r>
      <w:r w:rsidRPr="004D1C74">
        <w:rPr>
          <w:rFonts w:asciiTheme="minorHAnsi" w:hAnsiTheme="minorHAnsi" w:cstheme="minorHAnsi"/>
        </w:rPr>
        <w:t xml:space="preserve">If you require any reasonable accommodation to your application due to your circumstances (e.g. disability), please contact the above email address and we will try and facilitate you </w:t>
      </w:r>
      <w:proofErr w:type="spellStart"/>
      <w:proofErr w:type="gramStart"/>
      <w:r w:rsidRPr="004D1C74">
        <w:rPr>
          <w:rFonts w:asciiTheme="minorHAnsi" w:hAnsiTheme="minorHAnsi" w:cstheme="minorHAnsi"/>
        </w:rPr>
        <w:t>where</w:t>
      </w:r>
      <w:proofErr w:type="spellEnd"/>
      <w:proofErr w:type="gramEnd"/>
      <w:r w:rsidRPr="004D1C74">
        <w:rPr>
          <w:rFonts w:asciiTheme="minorHAnsi" w:hAnsiTheme="minorHAnsi" w:cstheme="minorHAnsi"/>
        </w:rPr>
        <w:t xml:space="preserve"> reasonably practicable. </w:t>
      </w:r>
      <w:r w:rsidRPr="004D1C74">
        <w:rPr>
          <w:rFonts w:asciiTheme="minorHAnsi" w:hAnsiTheme="minorHAnsi" w:cstheme="minorHAnsi"/>
          <w:sz w:val="21"/>
          <w:szCs w:val="21"/>
        </w:rPr>
        <w:t xml:space="preserve"> </w:t>
      </w:r>
      <w:r w:rsidR="00183B88" w:rsidRPr="004D1C74">
        <w:rPr>
          <w:rFonts w:asciiTheme="minorHAnsi" w:eastAsiaTheme="minorHAnsi" w:hAnsiTheme="minorHAnsi" w:cstheme="minorHAnsi"/>
          <w:szCs w:val="24"/>
          <w:lang w:val="en-IE"/>
        </w:rPr>
        <w:t xml:space="preserve">Successful applicants will be required to complete a writing skills assessment on the day of interview. </w:t>
      </w:r>
    </w:p>
    <w:p w14:paraId="645F0BF6" w14:textId="77777777" w:rsidR="00AF1A86" w:rsidRPr="00AF1A86" w:rsidRDefault="00AF1A86" w:rsidP="00AF1A86">
      <w:pPr>
        <w:pStyle w:val="ListParagraph"/>
        <w:rPr>
          <w:rFonts w:asciiTheme="minorHAnsi" w:eastAsiaTheme="minorHAnsi" w:hAnsiTheme="minorHAnsi" w:cstheme="minorHAnsi"/>
          <w:szCs w:val="24"/>
          <w:lang w:val="en-IE"/>
        </w:rPr>
      </w:pPr>
    </w:p>
    <w:p w14:paraId="05F5BF6C" w14:textId="41F4B8B7" w:rsidR="00183B88" w:rsidRPr="00AF1A86" w:rsidRDefault="00183B88" w:rsidP="00AF1A86">
      <w:pPr>
        <w:pStyle w:val="ListParagraph"/>
        <w:numPr>
          <w:ilvl w:val="0"/>
          <w:numId w:val="29"/>
        </w:numPr>
        <w:rPr>
          <w:rFonts w:asciiTheme="minorHAnsi" w:eastAsiaTheme="minorHAnsi" w:hAnsiTheme="minorHAnsi" w:cstheme="minorHAnsi"/>
          <w:szCs w:val="24"/>
          <w:lang w:val="en-IE"/>
        </w:rPr>
      </w:pPr>
      <w:r w:rsidRPr="00AF1A86">
        <w:rPr>
          <w:rFonts w:asciiTheme="minorHAnsi" w:eastAsiaTheme="minorEastAsia" w:hAnsiTheme="minorHAnsi" w:cstheme="minorBidi"/>
        </w:rPr>
        <w:t xml:space="preserve">A panel of qualified candidates may be formed from which </w:t>
      </w:r>
      <w:r w:rsidR="004A3EC2" w:rsidRPr="00AF1A86">
        <w:rPr>
          <w:rFonts w:asciiTheme="minorHAnsi" w:eastAsiaTheme="minorEastAsia" w:hAnsiTheme="minorHAnsi" w:cstheme="minorBidi"/>
          <w:color w:val="000000" w:themeColor="text1"/>
        </w:rPr>
        <w:t>p</w:t>
      </w:r>
      <w:r w:rsidRPr="00AF1A86">
        <w:rPr>
          <w:rFonts w:asciiTheme="minorHAnsi" w:eastAsiaTheme="minorEastAsia" w:hAnsiTheme="minorHAnsi" w:cstheme="minorBidi"/>
          <w:color w:val="000000" w:themeColor="text1"/>
        </w:rPr>
        <w:t>ermanent,</w:t>
      </w:r>
      <w:r w:rsidR="004A3EC2" w:rsidRPr="00AF1A86">
        <w:rPr>
          <w:rFonts w:asciiTheme="minorHAnsi" w:eastAsiaTheme="minorEastAsia" w:hAnsiTheme="minorHAnsi" w:cstheme="minorBidi"/>
          <w:color w:val="000000" w:themeColor="text1"/>
        </w:rPr>
        <w:t xml:space="preserve"> </w:t>
      </w:r>
      <w:r w:rsidRPr="00AF1A86">
        <w:rPr>
          <w:rFonts w:asciiTheme="minorHAnsi" w:eastAsiaTheme="minorEastAsia" w:hAnsiTheme="minorHAnsi" w:cstheme="minorBidi"/>
          <w:color w:val="000000" w:themeColor="text1"/>
        </w:rPr>
        <w:t xml:space="preserve">full-time </w:t>
      </w:r>
      <w:r w:rsidR="00BF2706" w:rsidRPr="00AF1A86">
        <w:rPr>
          <w:rFonts w:asciiTheme="minorHAnsi" w:eastAsiaTheme="minorEastAsia" w:hAnsiTheme="minorHAnsi" w:cstheme="minorBidi"/>
        </w:rPr>
        <w:t xml:space="preserve">Regional </w:t>
      </w:r>
      <w:r w:rsidRPr="00AF1A86">
        <w:rPr>
          <w:rFonts w:asciiTheme="minorHAnsi" w:eastAsiaTheme="minorEastAsia" w:hAnsiTheme="minorHAnsi" w:cstheme="minorBidi"/>
        </w:rPr>
        <w:t>Administrator posts which arise in a specified period</w:t>
      </w:r>
      <w:r w:rsidR="00774CF1" w:rsidRPr="00AF1A86">
        <w:rPr>
          <w:rFonts w:asciiTheme="minorHAnsi" w:eastAsiaTheme="minorEastAsia" w:hAnsiTheme="minorHAnsi" w:cstheme="minorBidi"/>
        </w:rPr>
        <w:t>,</w:t>
      </w:r>
      <w:r w:rsidRPr="00AF1A86">
        <w:rPr>
          <w:rFonts w:asciiTheme="minorHAnsi" w:eastAsiaTheme="minorEastAsia" w:hAnsiTheme="minorHAnsi" w:cstheme="minorBidi"/>
        </w:rPr>
        <w:t xml:space="preserve"> up to a maximum of 12 months</w:t>
      </w:r>
      <w:r w:rsidR="00774CF1" w:rsidRPr="00AF1A86">
        <w:rPr>
          <w:rFonts w:asciiTheme="minorHAnsi" w:eastAsiaTheme="minorEastAsia" w:hAnsiTheme="minorHAnsi" w:cstheme="minorBidi"/>
        </w:rPr>
        <w:t>,</w:t>
      </w:r>
      <w:r w:rsidR="001116B3" w:rsidRPr="00AF1A86">
        <w:rPr>
          <w:rFonts w:asciiTheme="minorHAnsi" w:eastAsiaTheme="minorEastAsia" w:hAnsiTheme="minorHAnsi" w:cstheme="minorBidi"/>
        </w:rPr>
        <w:t xml:space="preserve"> will be filled.</w:t>
      </w:r>
      <w:r w:rsidRPr="00AF1A86">
        <w:rPr>
          <w:rFonts w:asciiTheme="minorHAnsi" w:eastAsiaTheme="minorEastAsia" w:hAnsiTheme="minorHAnsi" w:cstheme="minorBidi"/>
        </w:rPr>
        <w:t xml:space="preserve"> Posts will </w:t>
      </w:r>
      <w:proofErr w:type="gramStart"/>
      <w:r w:rsidRPr="00AF1A86">
        <w:rPr>
          <w:rFonts w:asciiTheme="minorHAnsi" w:eastAsiaTheme="minorEastAsia" w:hAnsiTheme="minorHAnsi" w:cstheme="minorBidi"/>
        </w:rPr>
        <w:t>be located in</w:t>
      </w:r>
      <w:proofErr w:type="gramEnd"/>
      <w:r w:rsidRPr="00AF1A86">
        <w:rPr>
          <w:rFonts w:asciiTheme="minorHAnsi" w:eastAsiaTheme="minorEastAsia" w:hAnsiTheme="minorHAnsi" w:cstheme="minorBidi"/>
        </w:rPr>
        <w:t xml:space="preserve"> the CIS region applied for.</w:t>
      </w:r>
    </w:p>
    <w:p w14:paraId="3FBD45B6" w14:textId="77777777" w:rsidR="00183B88" w:rsidRPr="00AC7D1B" w:rsidRDefault="00183B88" w:rsidP="000917E2">
      <w:pPr>
        <w:autoSpaceDE w:val="0"/>
        <w:autoSpaceDN w:val="0"/>
        <w:adjustRightInd w:val="0"/>
        <w:jc w:val="both"/>
        <w:rPr>
          <w:rFonts w:asciiTheme="minorHAnsi" w:eastAsiaTheme="minorHAnsi" w:hAnsiTheme="minorHAnsi" w:cs="Arial"/>
          <w:color w:val="000000"/>
          <w:szCs w:val="24"/>
          <w:lang w:val="en-IE"/>
        </w:rPr>
      </w:pPr>
    </w:p>
    <w:p w14:paraId="5B2828CA" w14:textId="77777777" w:rsidR="00183B88" w:rsidRPr="00AC7D1B" w:rsidRDefault="00183B88" w:rsidP="000917E2">
      <w:pPr>
        <w:pStyle w:val="ListParagraph"/>
        <w:numPr>
          <w:ilvl w:val="0"/>
          <w:numId w:val="29"/>
        </w:numPr>
        <w:autoSpaceDE w:val="0"/>
        <w:autoSpaceDN w:val="0"/>
        <w:adjustRightInd w:val="0"/>
        <w:jc w:val="both"/>
        <w:rPr>
          <w:rFonts w:asciiTheme="minorHAnsi" w:eastAsiaTheme="minorHAnsi" w:hAnsiTheme="minorHAnsi" w:cs="Arial"/>
          <w:szCs w:val="24"/>
          <w:lang w:val="en-IE"/>
        </w:rPr>
      </w:pPr>
      <w:r w:rsidRPr="00AC7D1B">
        <w:rPr>
          <w:rFonts w:asciiTheme="minorHAnsi" w:eastAsiaTheme="minorHAnsi" w:hAnsiTheme="minorHAnsi" w:cs="Arial"/>
          <w:szCs w:val="24"/>
          <w:lang w:val="en-IE"/>
        </w:rPr>
        <w:t>For information on how your personal data will be used as part of this process please refer to our Data Protection Notice for Job Applicants, available at the following link:</w:t>
      </w:r>
    </w:p>
    <w:p w14:paraId="2EB1A6C6" w14:textId="77777777" w:rsidR="00183B88" w:rsidRPr="00AC7D1B" w:rsidRDefault="00183B88" w:rsidP="000917E2">
      <w:pPr>
        <w:autoSpaceDE w:val="0"/>
        <w:autoSpaceDN w:val="0"/>
        <w:adjustRightInd w:val="0"/>
        <w:ind w:left="360" w:firstLine="360"/>
        <w:jc w:val="both"/>
        <w:rPr>
          <w:rFonts w:asciiTheme="minorHAnsi" w:eastAsiaTheme="minorHAnsi" w:hAnsiTheme="minorHAnsi" w:cs="Arial"/>
          <w:color w:val="FF0000"/>
          <w:szCs w:val="24"/>
          <w:lang w:val="en-IE"/>
        </w:rPr>
      </w:pPr>
      <w:hyperlink r:id="rId16" w:history="1">
        <w:r w:rsidRPr="00AC7D1B">
          <w:rPr>
            <w:rFonts w:asciiTheme="minorHAnsi" w:eastAsiaTheme="minorHAnsi" w:hAnsiTheme="minorHAnsi" w:cs="Arial"/>
            <w:color w:val="0000FF"/>
            <w:szCs w:val="24"/>
            <w:u w:val="single"/>
            <w:lang w:val="en-IE"/>
          </w:rPr>
          <w:t>http://www.citizensinformationboard.ie/en/data_protection/cis.html</w:t>
        </w:r>
      </w:hyperlink>
    </w:p>
    <w:p w14:paraId="7057C827" w14:textId="77777777" w:rsidR="00183B88" w:rsidRPr="00AC7D1B" w:rsidRDefault="00183B88" w:rsidP="00183B88">
      <w:pPr>
        <w:autoSpaceDE w:val="0"/>
        <w:autoSpaceDN w:val="0"/>
        <w:adjustRightInd w:val="0"/>
        <w:jc w:val="center"/>
        <w:rPr>
          <w:rFonts w:asciiTheme="minorHAnsi" w:eastAsiaTheme="minorHAnsi" w:hAnsiTheme="minorHAnsi" w:cs="Arial"/>
          <w:b/>
          <w:bCs/>
          <w:i/>
          <w:iCs/>
          <w:szCs w:val="24"/>
          <w:lang w:val="en-IE"/>
        </w:rPr>
      </w:pPr>
    </w:p>
    <w:p w14:paraId="72A67248" w14:textId="77777777" w:rsidR="00183B88" w:rsidRPr="00AC7D1B" w:rsidRDefault="00183B88" w:rsidP="00183B88">
      <w:pPr>
        <w:autoSpaceDE w:val="0"/>
        <w:autoSpaceDN w:val="0"/>
        <w:adjustRightInd w:val="0"/>
        <w:jc w:val="center"/>
        <w:rPr>
          <w:rFonts w:asciiTheme="minorHAnsi" w:eastAsiaTheme="minorHAnsi" w:hAnsiTheme="minorHAnsi" w:cs="Arial"/>
          <w:b/>
          <w:bCs/>
          <w:i/>
          <w:iCs/>
          <w:szCs w:val="24"/>
          <w:lang w:val="en-IE"/>
        </w:rPr>
      </w:pPr>
    </w:p>
    <w:p w14:paraId="767B2692" w14:textId="77777777" w:rsidR="00183B88" w:rsidRPr="00183B88" w:rsidRDefault="00183B88" w:rsidP="00183B88">
      <w:pPr>
        <w:autoSpaceDE w:val="0"/>
        <w:autoSpaceDN w:val="0"/>
        <w:adjustRightInd w:val="0"/>
        <w:jc w:val="center"/>
        <w:rPr>
          <w:rFonts w:asciiTheme="minorHAnsi" w:eastAsiaTheme="minorHAnsi" w:hAnsiTheme="minorHAnsi" w:cs="Arial"/>
          <w:b/>
          <w:bCs/>
          <w:i/>
          <w:iCs/>
          <w:sz w:val="22"/>
          <w:szCs w:val="22"/>
          <w:lang w:val="en-IE"/>
        </w:rPr>
      </w:pPr>
    </w:p>
    <w:p w14:paraId="6D8396F6" w14:textId="77777777" w:rsidR="002D1EB4" w:rsidRPr="001116B3" w:rsidRDefault="00183B88" w:rsidP="001116B3">
      <w:pPr>
        <w:autoSpaceDE w:val="0"/>
        <w:autoSpaceDN w:val="0"/>
        <w:adjustRightInd w:val="0"/>
        <w:jc w:val="center"/>
        <w:rPr>
          <w:rFonts w:asciiTheme="minorHAnsi" w:eastAsiaTheme="minorHAnsi" w:hAnsiTheme="minorHAnsi" w:cs="Arial"/>
          <w:b/>
          <w:bCs/>
          <w:i/>
          <w:iCs/>
          <w:sz w:val="22"/>
          <w:szCs w:val="22"/>
          <w:lang w:val="en-IE"/>
        </w:rPr>
      </w:pPr>
      <w:r w:rsidRPr="00183B88">
        <w:rPr>
          <w:rFonts w:asciiTheme="minorHAnsi" w:eastAsiaTheme="minorHAnsi" w:hAnsiTheme="minorHAnsi" w:cs="Arial"/>
          <w:b/>
          <w:bCs/>
          <w:i/>
          <w:iCs/>
          <w:sz w:val="22"/>
          <w:szCs w:val="22"/>
          <w:lang w:val="en-IE"/>
        </w:rPr>
        <w:t xml:space="preserve">Citizens Information Services are </w:t>
      </w:r>
      <w:r w:rsidR="001116B3">
        <w:rPr>
          <w:rFonts w:asciiTheme="minorHAnsi" w:eastAsiaTheme="minorHAnsi" w:hAnsiTheme="minorHAnsi" w:cs="Arial"/>
          <w:b/>
          <w:bCs/>
          <w:i/>
          <w:iCs/>
          <w:sz w:val="22"/>
          <w:szCs w:val="22"/>
          <w:lang w:val="en-IE"/>
        </w:rPr>
        <w:t>equal opportunities employer</w:t>
      </w:r>
      <w:r w:rsidR="005254E0">
        <w:rPr>
          <w:rFonts w:asciiTheme="minorHAnsi" w:eastAsiaTheme="minorHAnsi" w:hAnsiTheme="minorHAnsi" w:cs="Arial"/>
          <w:b/>
          <w:bCs/>
          <w:i/>
          <w:iCs/>
          <w:sz w:val="22"/>
          <w:szCs w:val="22"/>
          <w:lang w:val="en-IE"/>
        </w:rPr>
        <w:t>s</w:t>
      </w:r>
    </w:p>
    <w:sectPr w:rsidR="002D1EB4" w:rsidRPr="001116B3">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5EC72" w14:textId="77777777" w:rsidR="002A1B9F" w:rsidRDefault="002A1B9F" w:rsidP="00D438AF">
      <w:r>
        <w:separator/>
      </w:r>
    </w:p>
  </w:endnote>
  <w:endnote w:type="continuationSeparator" w:id="0">
    <w:p w14:paraId="6A0A1D66" w14:textId="77777777" w:rsidR="002A1B9F" w:rsidRDefault="002A1B9F" w:rsidP="00D4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8778183"/>
      <w:docPartObj>
        <w:docPartGallery w:val="Page Numbers (Bottom of Page)"/>
        <w:docPartUnique/>
      </w:docPartObj>
    </w:sdtPr>
    <w:sdtEndPr>
      <w:rPr>
        <w:rFonts w:asciiTheme="minorHAnsi" w:hAnsiTheme="minorHAnsi"/>
        <w:noProof/>
      </w:rPr>
    </w:sdtEndPr>
    <w:sdtContent>
      <w:p w14:paraId="25E47D20" w14:textId="33E947C5" w:rsidR="0082066E" w:rsidRDefault="00D438AF">
        <w:pPr>
          <w:pStyle w:val="Footer"/>
          <w:jc w:val="center"/>
          <w:rPr>
            <w:rFonts w:asciiTheme="minorHAnsi" w:hAnsiTheme="minorHAnsi"/>
            <w:noProof/>
          </w:rPr>
        </w:pPr>
        <w:r w:rsidRPr="00D438AF">
          <w:rPr>
            <w:rFonts w:asciiTheme="minorHAnsi" w:hAnsiTheme="minorHAnsi"/>
          </w:rPr>
          <w:fldChar w:fldCharType="begin"/>
        </w:r>
        <w:r w:rsidRPr="00D438AF">
          <w:rPr>
            <w:rFonts w:asciiTheme="minorHAnsi" w:hAnsiTheme="minorHAnsi"/>
          </w:rPr>
          <w:instrText xml:space="preserve"> PAGE   \* MERGEFORMAT </w:instrText>
        </w:r>
        <w:r w:rsidRPr="00D438AF">
          <w:rPr>
            <w:rFonts w:asciiTheme="minorHAnsi" w:hAnsiTheme="minorHAnsi"/>
          </w:rPr>
          <w:fldChar w:fldCharType="separate"/>
        </w:r>
        <w:r w:rsidR="002D3551">
          <w:rPr>
            <w:rFonts w:asciiTheme="minorHAnsi" w:hAnsiTheme="minorHAnsi"/>
            <w:noProof/>
          </w:rPr>
          <w:t>11</w:t>
        </w:r>
        <w:r w:rsidRPr="00D438AF">
          <w:rPr>
            <w:rFonts w:asciiTheme="minorHAnsi" w:hAnsiTheme="minorHAnsi"/>
            <w:noProof/>
          </w:rPr>
          <w:fldChar w:fldCharType="end"/>
        </w:r>
      </w:p>
      <w:p w14:paraId="49A1077F" w14:textId="77777777" w:rsidR="00D438AF" w:rsidRPr="00D438AF" w:rsidRDefault="00000000">
        <w:pPr>
          <w:pStyle w:val="Footer"/>
          <w:jc w:val="center"/>
          <w:rPr>
            <w:rFonts w:asciiTheme="minorHAnsi" w:hAnsiTheme="minorHAnsi"/>
          </w:rPr>
        </w:pPr>
      </w:p>
    </w:sdtContent>
  </w:sdt>
  <w:p w14:paraId="1B2B4B7A" w14:textId="23416B76" w:rsidR="00C56CBB" w:rsidRDefault="00771C8E" w:rsidP="00771C8E">
    <w:pPr>
      <w:pStyle w:val="Footer"/>
      <w:jc w:val="center"/>
    </w:pPr>
    <w:r w:rsidRPr="00813FF9">
      <w:rPr>
        <w:rFonts w:asciiTheme="minorHAnsi" w:hAnsiTheme="minorHAnsi"/>
        <w:i/>
        <w:sz w:val="20"/>
        <w:lang w:val="en-IE"/>
      </w:rPr>
      <w:t>Funded and supported by the Citizens Information Board</w:t>
    </w:r>
    <w:r>
      <w:rPr>
        <w:rFonts w:asciiTheme="minorHAnsi" w:hAnsiTheme="minorHAnsi"/>
        <w:i/>
        <w:sz w:val="20"/>
        <w:lang w:val="en-IE"/>
      </w:rPr>
      <w:t xml:space="preserve">                                                   </w:t>
    </w:r>
    <w:r w:rsidR="004A3EC2">
      <w:rPr>
        <w:rFonts w:asciiTheme="minorHAnsi" w:hAnsiTheme="minorHAnsi"/>
        <w:i/>
        <w:sz w:val="20"/>
        <w:lang w:val="en-IE"/>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061AA" w14:textId="77777777" w:rsidR="002A1B9F" w:rsidRDefault="002A1B9F" w:rsidP="00D438AF">
      <w:r>
        <w:separator/>
      </w:r>
    </w:p>
  </w:footnote>
  <w:footnote w:type="continuationSeparator" w:id="0">
    <w:p w14:paraId="25AB55B9" w14:textId="77777777" w:rsidR="002A1B9F" w:rsidRDefault="002A1B9F" w:rsidP="00D43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0C5EC" w14:textId="77777777" w:rsidR="00A22F2C" w:rsidRDefault="00A22F2C" w:rsidP="0082066E">
    <w:pPr>
      <w:pStyle w:val="Header"/>
      <w:jc w:val="center"/>
    </w:pPr>
    <w:r>
      <w:rPr>
        <w:noProof/>
        <w:lang w:val="en-IE" w:eastAsia="en-IE"/>
      </w:rPr>
      <w:drawing>
        <wp:inline distT="0" distB="0" distL="0" distR="0" wp14:anchorId="2669AC23" wp14:editId="07777777">
          <wp:extent cx="3816350" cy="494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0" cy="494030"/>
                  </a:xfrm>
                  <a:prstGeom prst="rect">
                    <a:avLst/>
                  </a:prstGeom>
                  <a:noFill/>
                </pic:spPr>
              </pic:pic>
            </a:graphicData>
          </a:graphic>
        </wp:inline>
      </w:drawing>
    </w:r>
  </w:p>
  <w:p w14:paraId="7475DFF3" w14:textId="77777777" w:rsidR="00C56CBB" w:rsidRDefault="00C56CB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F29FA"/>
    <w:multiLevelType w:val="hybridMultilevel"/>
    <w:tmpl w:val="20048F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244833"/>
    <w:multiLevelType w:val="hybridMultilevel"/>
    <w:tmpl w:val="7EA28D6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C281BBD"/>
    <w:multiLevelType w:val="hybridMultilevel"/>
    <w:tmpl w:val="D010837C"/>
    <w:lvl w:ilvl="0" w:tplc="04090001">
      <w:start w:val="1"/>
      <w:numFmt w:val="bullet"/>
      <w:lvlText w:val=""/>
      <w:lvlJc w:val="left"/>
      <w:pPr>
        <w:tabs>
          <w:tab w:val="num" w:pos="720"/>
        </w:tabs>
        <w:ind w:left="720" w:hanging="360"/>
      </w:pPr>
      <w:rPr>
        <w:rFonts w:ascii="Symbol" w:hAnsi="Symbol" w:hint="default"/>
      </w:rPr>
    </w:lvl>
    <w:lvl w:ilvl="1" w:tplc="1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95488"/>
    <w:multiLevelType w:val="hybridMultilevel"/>
    <w:tmpl w:val="A5181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A635B"/>
    <w:multiLevelType w:val="hybridMultilevel"/>
    <w:tmpl w:val="D26AC4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026E0D"/>
    <w:multiLevelType w:val="hybridMultilevel"/>
    <w:tmpl w:val="7E4EE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0C05"/>
    <w:multiLevelType w:val="hybridMultilevel"/>
    <w:tmpl w:val="879876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003572F"/>
    <w:multiLevelType w:val="hybridMultilevel"/>
    <w:tmpl w:val="F2809F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675577"/>
    <w:multiLevelType w:val="hybridMultilevel"/>
    <w:tmpl w:val="83164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36504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FF3028"/>
    <w:multiLevelType w:val="hybridMultilevel"/>
    <w:tmpl w:val="33140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63B6D55"/>
    <w:multiLevelType w:val="hybridMultilevel"/>
    <w:tmpl w:val="E626E1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C3D50"/>
    <w:multiLevelType w:val="hybridMultilevel"/>
    <w:tmpl w:val="B17A1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C44935"/>
    <w:multiLevelType w:val="hybridMultilevel"/>
    <w:tmpl w:val="6DD4F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D4155"/>
    <w:multiLevelType w:val="hybridMultilevel"/>
    <w:tmpl w:val="16DC4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0C1C0C"/>
    <w:multiLevelType w:val="hybridMultilevel"/>
    <w:tmpl w:val="49FA52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D60802"/>
    <w:multiLevelType w:val="hybridMultilevel"/>
    <w:tmpl w:val="E52683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28E0CC7"/>
    <w:multiLevelType w:val="hybridMultilevel"/>
    <w:tmpl w:val="4A2021EE"/>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18" w15:restartNumberingAfterBreak="0">
    <w:nsid w:val="45D369CF"/>
    <w:multiLevelType w:val="hybridMultilevel"/>
    <w:tmpl w:val="00D2F9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1104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D4F1DD3"/>
    <w:multiLevelType w:val="hybridMultilevel"/>
    <w:tmpl w:val="52E211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59471F"/>
    <w:multiLevelType w:val="hybridMultilevel"/>
    <w:tmpl w:val="4F782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BC973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9E12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2A77037"/>
    <w:multiLevelType w:val="hybridMultilevel"/>
    <w:tmpl w:val="61CAE5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65EC5804"/>
    <w:multiLevelType w:val="hybridMultilevel"/>
    <w:tmpl w:val="D5F0F9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8A42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4913BE"/>
    <w:multiLevelType w:val="hybridMultilevel"/>
    <w:tmpl w:val="0D0258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AC826E6"/>
    <w:multiLevelType w:val="hybridMultilevel"/>
    <w:tmpl w:val="F470F53E"/>
    <w:lvl w:ilvl="0" w:tplc="5874D0B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913704451">
    <w:abstractNumId w:val="23"/>
  </w:num>
  <w:num w:numId="2" w16cid:durableId="944197004">
    <w:abstractNumId w:val="19"/>
  </w:num>
  <w:num w:numId="3" w16cid:durableId="1877347599">
    <w:abstractNumId w:val="26"/>
  </w:num>
  <w:num w:numId="4" w16cid:durableId="1595354517">
    <w:abstractNumId w:val="22"/>
  </w:num>
  <w:num w:numId="5" w16cid:durableId="348988946">
    <w:abstractNumId w:val="9"/>
  </w:num>
  <w:num w:numId="6" w16cid:durableId="1061369765">
    <w:abstractNumId w:val="28"/>
  </w:num>
  <w:num w:numId="7" w16cid:durableId="555628385">
    <w:abstractNumId w:val="25"/>
  </w:num>
  <w:num w:numId="8" w16cid:durableId="442959216">
    <w:abstractNumId w:val="8"/>
  </w:num>
  <w:num w:numId="9" w16cid:durableId="681711349">
    <w:abstractNumId w:val="16"/>
  </w:num>
  <w:num w:numId="10" w16cid:durableId="59326674">
    <w:abstractNumId w:val="20"/>
  </w:num>
  <w:num w:numId="11" w16cid:durableId="2020422380">
    <w:abstractNumId w:val="1"/>
  </w:num>
  <w:num w:numId="12" w16cid:durableId="525220570">
    <w:abstractNumId w:val="18"/>
  </w:num>
  <w:num w:numId="13" w16cid:durableId="1657538458">
    <w:abstractNumId w:val="6"/>
  </w:num>
  <w:num w:numId="14" w16cid:durableId="607737061">
    <w:abstractNumId w:val="17"/>
  </w:num>
  <w:num w:numId="15" w16cid:durableId="1971351551">
    <w:abstractNumId w:val="0"/>
  </w:num>
  <w:num w:numId="16" w16cid:durableId="165561401">
    <w:abstractNumId w:val="4"/>
  </w:num>
  <w:num w:numId="17" w16cid:durableId="954098826">
    <w:abstractNumId w:val="27"/>
  </w:num>
  <w:num w:numId="18" w16cid:durableId="167643674">
    <w:abstractNumId w:val="11"/>
  </w:num>
  <w:num w:numId="19" w16cid:durableId="1437746143">
    <w:abstractNumId w:val="7"/>
  </w:num>
  <w:num w:numId="20" w16cid:durableId="692265822">
    <w:abstractNumId w:val="3"/>
  </w:num>
  <w:num w:numId="21" w16cid:durableId="1234239547">
    <w:abstractNumId w:val="14"/>
  </w:num>
  <w:num w:numId="22" w16cid:durableId="1697464578">
    <w:abstractNumId w:val="13"/>
  </w:num>
  <w:num w:numId="23" w16cid:durableId="319623411">
    <w:abstractNumId w:val="24"/>
  </w:num>
  <w:num w:numId="24" w16cid:durableId="692607532">
    <w:abstractNumId w:val="2"/>
  </w:num>
  <w:num w:numId="25" w16cid:durableId="343946238">
    <w:abstractNumId w:val="5"/>
  </w:num>
  <w:num w:numId="26" w16cid:durableId="691297043">
    <w:abstractNumId w:val="15"/>
  </w:num>
  <w:num w:numId="27" w16cid:durableId="2102528108">
    <w:abstractNumId w:val="21"/>
  </w:num>
  <w:num w:numId="28" w16cid:durableId="314727293">
    <w:abstractNumId w:val="12"/>
  </w:num>
  <w:num w:numId="29" w16cid:durableId="14767533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0sTA2tzQxMzMFAiUdpeDU4uLM/DyQAqNaAHTZ8d8sAAAA"/>
  </w:docVars>
  <w:rsids>
    <w:rsidRoot w:val="009C7C09"/>
    <w:rsid w:val="00036367"/>
    <w:rsid w:val="00047A44"/>
    <w:rsid w:val="00086CFF"/>
    <w:rsid w:val="000917E2"/>
    <w:rsid w:val="000A74AD"/>
    <w:rsid w:val="000C42AE"/>
    <w:rsid w:val="000D1B44"/>
    <w:rsid w:val="001103B2"/>
    <w:rsid w:val="001116B3"/>
    <w:rsid w:val="00183B88"/>
    <w:rsid w:val="001925AC"/>
    <w:rsid w:val="001B50A4"/>
    <w:rsid w:val="001C4BB5"/>
    <w:rsid w:val="001C7C60"/>
    <w:rsid w:val="001F518C"/>
    <w:rsid w:val="002041F1"/>
    <w:rsid w:val="00240DB1"/>
    <w:rsid w:val="00242DD5"/>
    <w:rsid w:val="00243B1A"/>
    <w:rsid w:val="00245C33"/>
    <w:rsid w:val="00246AB0"/>
    <w:rsid w:val="00267299"/>
    <w:rsid w:val="00295E5B"/>
    <w:rsid w:val="002A1B9F"/>
    <w:rsid w:val="002D1EB4"/>
    <w:rsid w:val="002D3551"/>
    <w:rsid w:val="002E79CD"/>
    <w:rsid w:val="0031298E"/>
    <w:rsid w:val="00336EE4"/>
    <w:rsid w:val="003456D5"/>
    <w:rsid w:val="00391EF0"/>
    <w:rsid w:val="003A74FB"/>
    <w:rsid w:val="003C5E4D"/>
    <w:rsid w:val="003E412E"/>
    <w:rsid w:val="003E5F87"/>
    <w:rsid w:val="00401B37"/>
    <w:rsid w:val="004261E8"/>
    <w:rsid w:val="0043355E"/>
    <w:rsid w:val="00434C45"/>
    <w:rsid w:val="004354FC"/>
    <w:rsid w:val="00453F31"/>
    <w:rsid w:val="00465C61"/>
    <w:rsid w:val="0046619E"/>
    <w:rsid w:val="00472B9B"/>
    <w:rsid w:val="00487E68"/>
    <w:rsid w:val="00490863"/>
    <w:rsid w:val="004A3EC2"/>
    <w:rsid w:val="004A7038"/>
    <w:rsid w:val="004B003B"/>
    <w:rsid w:val="004B1BFF"/>
    <w:rsid w:val="004C2A0E"/>
    <w:rsid w:val="004C7F2C"/>
    <w:rsid w:val="004D1C74"/>
    <w:rsid w:val="004D5D4D"/>
    <w:rsid w:val="004D6DA1"/>
    <w:rsid w:val="004E2356"/>
    <w:rsid w:val="004E5EF3"/>
    <w:rsid w:val="004F637B"/>
    <w:rsid w:val="00503F4D"/>
    <w:rsid w:val="00504756"/>
    <w:rsid w:val="005164CF"/>
    <w:rsid w:val="005254E0"/>
    <w:rsid w:val="0053499F"/>
    <w:rsid w:val="005451C2"/>
    <w:rsid w:val="00551F66"/>
    <w:rsid w:val="0056245C"/>
    <w:rsid w:val="005B2D6D"/>
    <w:rsid w:val="005C0F3C"/>
    <w:rsid w:val="005F531C"/>
    <w:rsid w:val="006016CE"/>
    <w:rsid w:val="00604A0F"/>
    <w:rsid w:val="00624BBC"/>
    <w:rsid w:val="00627B23"/>
    <w:rsid w:val="00640294"/>
    <w:rsid w:val="006416DF"/>
    <w:rsid w:val="00676308"/>
    <w:rsid w:val="006B3728"/>
    <w:rsid w:val="006C2F5A"/>
    <w:rsid w:val="006C73A6"/>
    <w:rsid w:val="006D5356"/>
    <w:rsid w:val="006E3D6B"/>
    <w:rsid w:val="006F1C93"/>
    <w:rsid w:val="006F7A99"/>
    <w:rsid w:val="00742096"/>
    <w:rsid w:val="00757152"/>
    <w:rsid w:val="007705A0"/>
    <w:rsid w:val="00771C8E"/>
    <w:rsid w:val="00774CF1"/>
    <w:rsid w:val="007B6EBC"/>
    <w:rsid w:val="007C726C"/>
    <w:rsid w:val="007D461D"/>
    <w:rsid w:val="007D7A30"/>
    <w:rsid w:val="007F7E86"/>
    <w:rsid w:val="00813FF9"/>
    <w:rsid w:val="0082066E"/>
    <w:rsid w:val="00857CB4"/>
    <w:rsid w:val="00863C0F"/>
    <w:rsid w:val="008E0B0F"/>
    <w:rsid w:val="008F48C4"/>
    <w:rsid w:val="00900F39"/>
    <w:rsid w:val="00912536"/>
    <w:rsid w:val="00921DEF"/>
    <w:rsid w:val="0094125F"/>
    <w:rsid w:val="00974BC6"/>
    <w:rsid w:val="00983966"/>
    <w:rsid w:val="009B54BE"/>
    <w:rsid w:val="009C7C09"/>
    <w:rsid w:val="009F7DD2"/>
    <w:rsid w:val="00A02E8A"/>
    <w:rsid w:val="00A044BC"/>
    <w:rsid w:val="00A13472"/>
    <w:rsid w:val="00A139E7"/>
    <w:rsid w:val="00A177F3"/>
    <w:rsid w:val="00A21482"/>
    <w:rsid w:val="00A22F2C"/>
    <w:rsid w:val="00A2786D"/>
    <w:rsid w:val="00A606AA"/>
    <w:rsid w:val="00A77773"/>
    <w:rsid w:val="00A9715F"/>
    <w:rsid w:val="00AA0D38"/>
    <w:rsid w:val="00AC7D1B"/>
    <w:rsid w:val="00AF0406"/>
    <w:rsid w:val="00AF1A86"/>
    <w:rsid w:val="00AF3B5F"/>
    <w:rsid w:val="00B04DFE"/>
    <w:rsid w:val="00B07E5C"/>
    <w:rsid w:val="00B35583"/>
    <w:rsid w:val="00B652D5"/>
    <w:rsid w:val="00B72A1E"/>
    <w:rsid w:val="00B76C2F"/>
    <w:rsid w:val="00B81DAA"/>
    <w:rsid w:val="00B971B7"/>
    <w:rsid w:val="00BD44E8"/>
    <w:rsid w:val="00BF2706"/>
    <w:rsid w:val="00C03EFA"/>
    <w:rsid w:val="00C17EB2"/>
    <w:rsid w:val="00C24E80"/>
    <w:rsid w:val="00C35319"/>
    <w:rsid w:val="00C545C6"/>
    <w:rsid w:val="00C56CBB"/>
    <w:rsid w:val="00C75DA2"/>
    <w:rsid w:val="00CA745E"/>
    <w:rsid w:val="00CC05D2"/>
    <w:rsid w:val="00CC4CCC"/>
    <w:rsid w:val="00CE47BA"/>
    <w:rsid w:val="00CE49C8"/>
    <w:rsid w:val="00CE6D16"/>
    <w:rsid w:val="00CF2BB0"/>
    <w:rsid w:val="00CF50AC"/>
    <w:rsid w:val="00D07F4E"/>
    <w:rsid w:val="00D310E9"/>
    <w:rsid w:val="00D34028"/>
    <w:rsid w:val="00D42F94"/>
    <w:rsid w:val="00D438AF"/>
    <w:rsid w:val="00D5246F"/>
    <w:rsid w:val="00DA48E6"/>
    <w:rsid w:val="00DE2003"/>
    <w:rsid w:val="00DF72C0"/>
    <w:rsid w:val="00E048FF"/>
    <w:rsid w:val="00E21F4E"/>
    <w:rsid w:val="00E530B3"/>
    <w:rsid w:val="00E633E8"/>
    <w:rsid w:val="00E915A9"/>
    <w:rsid w:val="00E96105"/>
    <w:rsid w:val="00EB5119"/>
    <w:rsid w:val="00F11784"/>
    <w:rsid w:val="00F259E7"/>
    <w:rsid w:val="00F32547"/>
    <w:rsid w:val="00F72AE6"/>
    <w:rsid w:val="00F74E62"/>
    <w:rsid w:val="00FC60E5"/>
    <w:rsid w:val="00FE11B2"/>
    <w:rsid w:val="00FE5F0A"/>
    <w:rsid w:val="00FF6D72"/>
    <w:rsid w:val="095093D8"/>
    <w:rsid w:val="4EB882C5"/>
    <w:rsid w:val="574C53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A7111"/>
  <w15:docId w15:val="{8F2D461D-BF67-4EA6-B8F6-E05979C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C09"/>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9C7C09"/>
    <w:pPr>
      <w:keepNext/>
      <w:jc w:val="center"/>
      <w:outlineLvl w:val="0"/>
    </w:pPr>
    <w:rPr>
      <w:rFonts w:ascii="Arial" w:hAnsi="Arial"/>
      <w:b/>
      <w:sz w:val="32"/>
      <w:u w:val="single"/>
      <w:lang w:val="en-IE"/>
    </w:rPr>
  </w:style>
  <w:style w:type="paragraph" w:styleId="Heading2">
    <w:name w:val="heading 2"/>
    <w:basedOn w:val="Normal"/>
    <w:next w:val="Normal"/>
    <w:link w:val="Heading2Char"/>
    <w:qFormat/>
    <w:rsid w:val="009C7C09"/>
    <w:pPr>
      <w:keepNext/>
      <w:outlineLvl w:val="1"/>
    </w:pPr>
    <w:rPr>
      <w:rFonts w:ascii="Arial" w:hAnsi="Arial"/>
      <w:b/>
      <w:smallCaps/>
      <w:color w:val="333399"/>
      <w:sz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C09"/>
    <w:rPr>
      <w:rFonts w:ascii="Arial" w:eastAsia="Times New Roman" w:hAnsi="Arial" w:cs="Times New Roman"/>
      <w:b/>
      <w:sz w:val="32"/>
      <w:szCs w:val="20"/>
      <w:u w:val="single"/>
    </w:rPr>
  </w:style>
  <w:style w:type="character" w:customStyle="1" w:styleId="Heading2Char">
    <w:name w:val="Heading 2 Char"/>
    <w:basedOn w:val="DefaultParagraphFont"/>
    <w:link w:val="Heading2"/>
    <w:rsid w:val="009C7C09"/>
    <w:rPr>
      <w:rFonts w:ascii="Arial" w:eastAsia="Times New Roman" w:hAnsi="Arial" w:cs="Times New Roman"/>
      <w:b/>
      <w:smallCaps/>
      <w:color w:val="333399"/>
      <w:szCs w:val="20"/>
    </w:rPr>
  </w:style>
  <w:style w:type="paragraph" w:styleId="BodyText">
    <w:name w:val="Body Text"/>
    <w:basedOn w:val="Normal"/>
    <w:link w:val="BodyTextChar"/>
    <w:rsid w:val="009C7C09"/>
    <w:rPr>
      <w:rFonts w:ascii="Arial" w:hAnsi="Arial"/>
      <w:b/>
    </w:rPr>
  </w:style>
  <w:style w:type="character" w:customStyle="1" w:styleId="BodyTextChar">
    <w:name w:val="Body Text Char"/>
    <w:basedOn w:val="DefaultParagraphFont"/>
    <w:link w:val="BodyText"/>
    <w:rsid w:val="009C7C09"/>
    <w:rPr>
      <w:rFonts w:ascii="Arial" w:eastAsia="Times New Roman" w:hAnsi="Arial" w:cs="Times New Roman"/>
      <w:b/>
      <w:sz w:val="24"/>
      <w:szCs w:val="20"/>
      <w:lang w:val="en-US"/>
    </w:rPr>
  </w:style>
  <w:style w:type="paragraph" w:styleId="BodyText2">
    <w:name w:val="Body Text 2"/>
    <w:basedOn w:val="Normal"/>
    <w:link w:val="BodyText2Char"/>
    <w:rsid w:val="009C7C09"/>
    <w:pPr>
      <w:ind w:left="720"/>
      <w:jc w:val="both"/>
    </w:pPr>
    <w:rPr>
      <w:rFonts w:ascii="Comic Sans MS" w:hAnsi="Comic Sans MS"/>
      <w:sz w:val="20"/>
      <w:lang w:val="en-GB"/>
    </w:rPr>
  </w:style>
  <w:style w:type="character" w:customStyle="1" w:styleId="BodyText2Char">
    <w:name w:val="Body Text 2 Char"/>
    <w:basedOn w:val="DefaultParagraphFont"/>
    <w:link w:val="BodyText2"/>
    <w:rsid w:val="009C7C09"/>
    <w:rPr>
      <w:rFonts w:ascii="Comic Sans MS" w:eastAsia="Times New Roman" w:hAnsi="Comic Sans MS" w:cs="Times New Roman"/>
      <w:sz w:val="20"/>
      <w:szCs w:val="20"/>
      <w:lang w:val="en-GB"/>
    </w:rPr>
  </w:style>
  <w:style w:type="paragraph" w:styleId="Caption">
    <w:name w:val="caption"/>
    <w:basedOn w:val="Normal"/>
    <w:next w:val="Normal"/>
    <w:qFormat/>
    <w:rsid w:val="009C7C09"/>
    <w:pPr>
      <w:overflowPunct w:val="0"/>
      <w:autoSpaceDE w:val="0"/>
      <w:autoSpaceDN w:val="0"/>
      <w:adjustRightInd w:val="0"/>
    </w:pPr>
    <w:rPr>
      <w:sz w:val="32"/>
      <w:lang w:val="en-IE"/>
    </w:rPr>
  </w:style>
  <w:style w:type="paragraph" w:styleId="BalloonText">
    <w:name w:val="Balloon Text"/>
    <w:basedOn w:val="Normal"/>
    <w:link w:val="BalloonTextChar"/>
    <w:uiPriority w:val="99"/>
    <w:semiHidden/>
    <w:unhideWhenUsed/>
    <w:rsid w:val="009C7C09"/>
    <w:rPr>
      <w:rFonts w:ascii="Tahoma" w:hAnsi="Tahoma" w:cs="Tahoma"/>
      <w:sz w:val="16"/>
      <w:szCs w:val="16"/>
    </w:rPr>
  </w:style>
  <w:style w:type="character" w:customStyle="1" w:styleId="BalloonTextChar">
    <w:name w:val="Balloon Text Char"/>
    <w:basedOn w:val="DefaultParagraphFont"/>
    <w:link w:val="BalloonText"/>
    <w:uiPriority w:val="99"/>
    <w:semiHidden/>
    <w:rsid w:val="009C7C09"/>
    <w:rPr>
      <w:rFonts w:ascii="Tahoma" w:eastAsia="Times New Roman" w:hAnsi="Tahoma" w:cs="Tahoma"/>
      <w:sz w:val="16"/>
      <w:szCs w:val="16"/>
      <w:lang w:val="en-US"/>
    </w:rPr>
  </w:style>
  <w:style w:type="character" w:styleId="Hyperlink">
    <w:name w:val="Hyperlink"/>
    <w:rsid w:val="00AF3B5F"/>
    <w:rPr>
      <w:color w:val="0000FF"/>
      <w:u w:val="single"/>
    </w:rPr>
  </w:style>
  <w:style w:type="paragraph" w:customStyle="1" w:styleId="Raymond">
    <w:name w:val="Raymond"/>
    <w:basedOn w:val="Normal"/>
    <w:rsid w:val="005164CF"/>
    <w:pPr>
      <w:autoSpaceDE w:val="0"/>
      <w:autoSpaceDN w:val="0"/>
      <w:adjustRightInd w:val="0"/>
    </w:pPr>
    <w:rPr>
      <w:rFonts w:ascii="Arial Narrow" w:hAnsi="Arial Narrow"/>
      <w:sz w:val="22"/>
      <w:szCs w:val="22"/>
    </w:rPr>
  </w:style>
  <w:style w:type="paragraph" w:styleId="Header">
    <w:name w:val="header"/>
    <w:basedOn w:val="Normal"/>
    <w:link w:val="HeaderChar"/>
    <w:uiPriority w:val="99"/>
    <w:unhideWhenUsed/>
    <w:rsid w:val="00D438AF"/>
    <w:pPr>
      <w:tabs>
        <w:tab w:val="center" w:pos="4513"/>
        <w:tab w:val="right" w:pos="9026"/>
      </w:tabs>
    </w:pPr>
  </w:style>
  <w:style w:type="character" w:customStyle="1" w:styleId="HeaderChar">
    <w:name w:val="Header Char"/>
    <w:basedOn w:val="DefaultParagraphFont"/>
    <w:link w:val="Header"/>
    <w:uiPriority w:val="99"/>
    <w:rsid w:val="00D438AF"/>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D438AF"/>
    <w:pPr>
      <w:tabs>
        <w:tab w:val="center" w:pos="4513"/>
        <w:tab w:val="right" w:pos="9026"/>
      </w:tabs>
    </w:pPr>
  </w:style>
  <w:style w:type="character" w:customStyle="1" w:styleId="FooterChar">
    <w:name w:val="Footer Char"/>
    <w:basedOn w:val="DefaultParagraphFont"/>
    <w:link w:val="Footer"/>
    <w:uiPriority w:val="99"/>
    <w:rsid w:val="00D438AF"/>
    <w:rPr>
      <w:rFonts w:ascii="Times New Roman" w:eastAsia="Times New Roman" w:hAnsi="Times New Roman" w:cs="Times New Roman"/>
      <w:sz w:val="24"/>
      <w:szCs w:val="20"/>
      <w:lang w:val="en-US"/>
    </w:rPr>
  </w:style>
  <w:style w:type="paragraph" w:customStyle="1" w:styleId="Default">
    <w:name w:val="Default"/>
    <w:rsid w:val="00A22F2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813FF9"/>
    <w:pPr>
      <w:ind w:left="720"/>
      <w:contextualSpacing/>
    </w:pPr>
  </w:style>
  <w:style w:type="table" w:styleId="TableGrid">
    <w:name w:val="Table Grid"/>
    <w:basedOn w:val="TableNormal"/>
    <w:uiPriority w:val="59"/>
    <w:rsid w:val="0062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E6D16"/>
    <w:rPr>
      <w:sz w:val="20"/>
      <w:lang w:val="en-IE"/>
    </w:rPr>
  </w:style>
  <w:style w:type="character" w:customStyle="1" w:styleId="FootnoteTextChar">
    <w:name w:val="Footnote Text Char"/>
    <w:basedOn w:val="DefaultParagraphFont"/>
    <w:link w:val="FootnoteText"/>
    <w:rsid w:val="00CE6D16"/>
    <w:rPr>
      <w:rFonts w:ascii="Times New Roman" w:eastAsia="Times New Roman" w:hAnsi="Times New Roman" w:cs="Times New Roman"/>
      <w:sz w:val="20"/>
      <w:szCs w:val="20"/>
    </w:rPr>
  </w:style>
  <w:style w:type="character" w:styleId="FootnoteReference">
    <w:name w:val="footnote reference"/>
    <w:basedOn w:val="DefaultParagraphFont"/>
    <w:rsid w:val="00CE6D16"/>
    <w:rPr>
      <w:vertAlign w:val="superscript"/>
    </w:rPr>
  </w:style>
  <w:style w:type="character" w:styleId="UnresolvedMention">
    <w:name w:val="Unresolved Mention"/>
    <w:basedOn w:val="DefaultParagraphFont"/>
    <w:uiPriority w:val="99"/>
    <w:semiHidden/>
    <w:unhideWhenUsed/>
    <w:rsid w:val="004A3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6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itizensinformationboard.ie/en/data_protection/ci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ecruitment.northleinstercis@citinfo.i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tizensinformationboar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_dlc_ExpireDateSaved xmlns="http://schemas.microsoft.com/sharepoint/v3" xsi:nil="true"/>
    <_dlc_ExpireDate xmlns="http://schemas.microsoft.com/sharepoint/v3" xsi:nil="tru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3.xml><?xml version="1.0" encoding="utf-8"?>
<?mso-contentType ?>
<p:Policy xmlns:p="office.server.policy" id="" local="true">
  <p:Name>eDocument</p:Name>
  <p:Description/>
  <p:Statement/>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GostTitle.XSL" StyleName="GOST - Title Sort" Version="2003"/>
</file>

<file path=customXml/item6.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CC4-FAAE-4858-9119-6845E104E4FD}">
  <ds:schemaRefs>
    <ds:schemaRef ds:uri="http://schemas.microsoft.com/sharepoint/v3/contenttype/forms"/>
  </ds:schemaRefs>
</ds:datastoreItem>
</file>

<file path=customXml/itemProps2.xml><?xml version="1.0" encoding="utf-8"?>
<ds:datastoreItem xmlns:ds="http://schemas.openxmlformats.org/officeDocument/2006/customXml" ds:itemID="{FA66A6AD-950F-4A6D-A042-116C08865C73}">
  <ds:schemaRefs>
    <ds:schemaRef ds:uri="http://schemas.microsoft.com/office/2006/metadata/properties"/>
    <ds:schemaRef ds:uri="http://schemas.microsoft.com/office/infopath/2007/PartnerControls"/>
    <ds:schemaRef ds:uri="df4fb56d-af91-4994-93ec-4bbfd1fb3711"/>
    <ds:schemaRef ds:uri="88bada88-46d0-4ef0-b69d-09ae01a4c248"/>
    <ds:schemaRef ds:uri="http://schemas.microsoft.com/sharepoint/v3"/>
  </ds:schemaRefs>
</ds:datastoreItem>
</file>

<file path=customXml/itemProps3.xml><?xml version="1.0" encoding="utf-8"?>
<ds:datastoreItem xmlns:ds="http://schemas.openxmlformats.org/officeDocument/2006/customXml" ds:itemID="{4955B2E1-B25C-49BF-BC46-75B39FED3E6B}">
  <ds:schemaRefs>
    <ds:schemaRef ds:uri="office.server.policy"/>
  </ds:schemaRefs>
</ds:datastoreItem>
</file>

<file path=customXml/itemProps4.xml><?xml version="1.0" encoding="utf-8"?>
<ds:datastoreItem xmlns:ds="http://schemas.openxmlformats.org/officeDocument/2006/customXml" ds:itemID="{ABE1856B-4B65-47E9-91E2-9E594BCA2713}">
  <ds:schemaRefs>
    <ds:schemaRef ds:uri="http://schemas.microsoft.com/sharepoint/events"/>
  </ds:schemaRefs>
</ds:datastoreItem>
</file>

<file path=customXml/itemProps5.xml><?xml version="1.0" encoding="utf-8"?>
<ds:datastoreItem xmlns:ds="http://schemas.openxmlformats.org/officeDocument/2006/customXml" ds:itemID="{BD4AFE87-F1A8-42E7-B68E-01CD749F94A1}">
  <ds:schemaRefs>
    <ds:schemaRef ds:uri="http://schemas.openxmlformats.org/officeDocument/2006/bibliography"/>
  </ds:schemaRefs>
</ds:datastoreItem>
</file>

<file path=customXml/itemProps6.xml><?xml version="1.0" encoding="utf-8"?>
<ds:datastoreItem xmlns:ds="http://schemas.openxmlformats.org/officeDocument/2006/customXml" ds:itemID="{7A16606A-A546-4028-BA79-9664ACE22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2020</Words>
  <Characters>12263</Characters>
  <Application>Microsoft Office Word</Application>
  <DocSecurity>0</DocSecurity>
  <Lines>395</Lines>
  <Paragraphs>160</Paragraphs>
  <ScaleCrop>false</ScaleCrop>
  <Company>Microsoft</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Fitzgerald</dc:creator>
  <cp:lastModifiedBy>Lauren Gallagher</cp:lastModifiedBy>
  <cp:revision>2</cp:revision>
  <cp:lastPrinted>2016-11-09T08:46:00Z</cp:lastPrinted>
  <dcterms:created xsi:type="dcterms:W3CDTF">2025-04-09T15:18:00Z</dcterms:created>
  <dcterms:modified xsi:type="dcterms:W3CDTF">2025-04-09T15:18:00Z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Year">
    <vt:lpwstr>5;#2022|107ae17d-263b-4385-8fe1-9fa02a3cdf61</vt:lpwstr>
  </property>
  <property fmtid="{D5CDD505-2E9C-101B-9397-08002B2CF9AE}" pid="5" name="eDocs_SeriesSubSeries">
    <vt:lpwstr>3;#037|c253907a-5526-44d4-a996-2be738262939</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
  </property>
  <property fmtid="{D5CDD505-2E9C-101B-9397-08002B2CF9AE}" pid="9" name="_dlc_LastRun">
    <vt:lpwstr>04/30/2022 23:04:46</vt:lpwstr>
  </property>
  <property fmtid="{D5CDD505-2E9C-101B-9397-08002B2CF9AE}" pid="10" name="_dlc_ItemStageId">
    <vt:lpwstr>1</vt:lpwstr>
  </property>
  <property fmtid="{D5CDD505-2E9C-101B-9397-08002B2CF9AE}" pid="11" name="eDocs_SecurityClassification">
    <vt:lpwstr>1;#Unclassified|13b0a387-28e5-4d0e-ba93-bfbfb7bc32d7</vt:lpwstr>
  </property>
  <property fmtid="{D5CDD505-2E9C-101B-9397-08002B2CF9AE}" pid="12" name="_docset_NoMedatataSyncRequired">
    <vt:lpwstr>False</vt:lpwstr>
  </property>
  <property fmtid="{D5CDD505-2E9C-101B-9397-08002B2CF9AE}" pid="13" name="eDocs_DocumentTopics">
    <vt:lpwstr/>
  </property>
  <property fmtid="{D5CDD505-2E9C-101B-9397-08002B2CF9AE}" pid="14" name="PSLTemplateName">
    <vt:lpwstr>Normal</vt:lpwstr>
  </property>
  <property fmtid="{D5CDD505-2E9C-101B-9397-08002B2CF9AE}" pid="15" name="MSIP_Label_8ac63d3e-bc1b-4bd9-ac94-0068791e53e3_Enabled">
    <vt:lpwstr>true</vt:lpwstr>
  </property>
  <property fmtid="{D5CDD505-2E9C-101B-9397-08002B2CF9AE}" pid="16" name="MSIP_Label_8ac63d3e-bc1b-4bd9-ac94-0068791e53e3_SetDate">
    <vt:lpwstr>2025-04-09T15:13:00Z</vt:lpwstr>
  </property>
  <property fmtid="{D5CDD505-2E9C-101B-9397-08002B2CF9AE}" pid="17" name="MSIP_Label_8ac63d3e-bc1b-4bd9-ac94-0068791e53e3_Method">
    <vt:lpwstr>Privileged</vt:lpwstr>
  </property>
  <property fmtid="{D5CDD505-2E9C-101B-9397-08002B2CF9AE}" pid="18" name="MSIP_Label_8ac63d3e-bc1b-4bd9-ac94-0068791e53e3_Name">
    <vt:lpwstr>8ac63d3e-bc1b-4bd9-ac94-0068791e53e3</vt:lpwstr>
  </property>
  <property fmtid="{D5CDD505-2E9C-101B-9397-08002B2CF9AE}" pid="19" name="MSIP_Label_8ac63d3e-bc1b-4bd9-ac94-0068791e53e3_SiteId">
    <vt:lpwstr>d4a827f6-084c-4c1f-95eb-fb5c165fe854</vt:lpwstr>
  </property>
  <property fmtid="{D5CDD505-2E9C-101B-9397-08002B2CF9AE}" pid="20" name="MSIP_Label_8ac63d3e-bc1b-4bd9-ac94-0068791e53e3_ActionId">
    <vt:lpwstr>8232ae89-d2e3-44a6-bf24-e2d14c31313b</vt:lpwstr>
  </property>
  <property fmtid="{D5CDD505-2E9C-101B-9397-08002B2CF9AE}" pid="21" name="MSIP_Label_8ac63d3e-bc1b-4bd9-ac94-0068791e53e3_ContentBits">
    <vt:lpwstr>0</vt:lpwstr>
  </property>
</Properties>
</file>