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6020" w14:textId="515D1906" w:rsidR="003C3C2A" w:rsidRDefault="003C3C2A" w:rsidP="003C3C2A">
      <w:pPr>
        <w:pStyle w:val="Title"/>
      </w:pPr>
      <w:r>
        <w:t xml:space="preserve">COO Job </w:t>
      </w:r>
      <w:r w:rsidRPr="00B21B3A">
        <w:t>Description</w:t>
      </w:r>
      <w:r w:rsidR="00F16812">
        <w:tab/>
      </w:r>
      <w:r w:rsidR="00F16812">
        <w:rPr>
          <w:noProof/>
          <w:sz w:val="28"/>
          <w:szCs w:val="28"/>
          <w:lang w:eastAsia="en-IE"/>
        </w:rPr>
        <w:drawing>
          <wp:inline distT="0" distB="0" distL="0" distR="0" wp14:anchorId="7B95E460" wp14:editId="406737FA">
            <wp:extent cx="2438400" cy="876300"/>
            <wp:effectExtent l="0" t="0" r="0" b="0"/>
            <wp:docPr id="2111622886" name="Picture 2111622886" descr="CL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M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876300"/>
                    </a:xfrm>
                    <a:prstGeom prst="rect">
                      <a:avLst/>
                    </a:prstGeom>
                    <a:noFill/>
                    <a:ln>
                      <a:noFill/>
                    </a:ln>
                  </pic:spPr>
                </pic:pic>
              </a:graphicData>
            </a:graphic>
          </wp:inline>
        </w:drawing>
      </w:r>
    </w:p>
    <w:p w14:paraId="339CAA70" w14:textId="77777777" w:rsidR="00F16812" w:rsidRDefault="00F16812" w:rsidP="003C3C2A">
      <w:pPr>
        <w:rPr>
          <w:rFonts w:asciiTheme="minorHAnsi" w:hAnsiTheme="minorHAnsi" w:cstheme="minorHAnsi"/>
          <w:b/>
          <w:bCs/>
          <w:sz w:val="22"/>
          <w:szCs w:val="22"/>
          <w:u w:val="single"/>
        </w:rPr>
      </w:pPr>
    </w:p>
    <w:p w14:paraId="295C870A" w14:textId="45930110" w:rsidR="003C3C2A" w:rsidRPr="0023409E" w:rsidRDefault="003C3C2A" w:rsidP="00BA484F">
      <w:pPr>
        <w:jc w:val="both"/>
        <w:rPr>
          <w:rFonts w:asciiTheme="minorHAnsi" w:hAnsiTheme="minorHAnsi" w:cstheme="minorHAnsi"/>
          <w:b/>
          <w:bCs/>
          <w:sz w:val="22"/>
          <w:szCs w:val="22"/>
          <w:u w:val="single"/>
        </w:rPr>
      </w:pPr>
      <w:r w:rsidRPr="0023409E">
        <w:rPr>
          <w:rFonts w:asciiTheme="minorHAnsi" w:hAnsiTheme="minorHAnsi" w:cstheme="minorHAnsi"/>
          <w:b/>
          <w:bCs/>
          <w:sz w:val="22"/>
          <w:szCs w:val="22"/>
          <w:u w:val="single"/>
        </w:rPr>
        <w:t xml:space="preserve">About the role </w:t>
      </w:r>
    </w:p>
    <w:p w14:paraId="5DB5552F" w14:textId="77777777" w:rsidR="003C3C2A" w:rsidRDefault="003C3C2A" w:rsidP="00BA484F">
      <w:pPr>
        <w:jc w:val="both"/>
        <w:rPr>
          <w:lang w:val="en-IE" w:eastAsia="en-IE"/>
        </w:rPr>
      </w:pPr>
    </w:p>
    <w:p w14:paraId="03BFD7AD" w14:textId="77777777" w:rsidR="00524B26" w:rsidRDefault="00524B26" w:rsidP="00380731">
      <w:pPr>
        <w:jc w:val="both"/>
        <w:rPr>
          <w:rFonts w:asciiTheme="minorHAnsi" w:hAnsiTheme="minorHAnsi" w:cstheme="minorHAnsi"/>
          <w:sz w:val="22"/>
          <w:szCs w:val="22"/>
          <w:lang w:val="en-IE"/>
        </w:rPr>
      </w:pPr>
      <w:r w:rsidRPr="00524B26">
        <w:rPr>
          <w:rFonts w:asciiTheme="minorHAnsi" w:hAnsiTheme="minorHAnsi" w:cstheme="minorHAnsi"/>
          <w:sz w:val="22"/>
          <w:szCs w:val="22"/>
          <w:lang w:val="en-IE"/>
        </w:rPr>
        <w:t>Community Law &amp; Mediation (CLM) is at an exciting stage of development. The organisation has grown in the last 5 years and its current strategy envisages further growth. As a result, we wish to recruit a dynamic leader to the newly created role of Chief Operating Officer (COO). This senior leadership role will direct the operational activities of the organisation.</w:t>
      </w:r>
    </w:p>
    <w:p w14:paraId="4A6BAF45" w14:textId="77777777" w:rsidR="00524B26" w:rsidRPr="00524B26" w:rsidRDefault="00524B26" w:rsidP="00380731">
      <w:pPr>
        <w:jc w:val="both"/>
        <w:rPr>
          <w:rFonts w:asciiTheme="minorHAnsi" w:hAnsiTheme="minorHAnsi" w:cstheme="minorHAnsi"/>
          <w:sz w:val="22"/>
          <w:szCs w:val="22"/>
          <w:lang w:val="en-IE"/>
        </w:rPr>
      </w:pPr>
    </w:p>
    <w:p w14:paraId="71C1B6D3" w14:textId="77777777" w:rsidR="00524B26" w:rsidRPr="00524B26" w:rsidRDefault="00524B26" w:rsidP="00380731">
      <w:pPr>
        <w:jc w:val="both"/>
        <w:rPr>
          <w:rFonts w:asciiTheme="minorHAnsi" w:hAnsiTheme="minorHAnsi" w:cstheme="minorHAnsi"/>
          <w:sz w:val="22"/>
          <w:szCs w:val="22"/>
          <w:lang w:val="en-IE"/>
        </w:rPr>
      </w:pPr>
      <w:r w:rsidRPr="00524B26">
        <w:rPr>
          <w:rFonts w:asciiTheme="minorHAnsi" w:hAnsiTheme="minorHAnsi" w:cstheme="minorHAnsi"/>
          <w:sz w:val="22"/>
          <w:szCs w:val="22"/>
          <w:lang w:val="en-IE"/>
        </w:rPr>
        <w:t xml:space="preserve">The COO will strengthen CLM's capability to implement its </w:t>
      </w:r>
      <w:proofErr w:type="gramStart"/>
      <w:r w:rsidRPr="00524B26">
        <w:rPr>
          <w:rFonts w:asciiTheme="minorHAnsi" w:hAnsiTheme="minorHAnsi" w:cstheme="minorHAnsi"/>
          <w:sz w:val="22"/>
          <w:szCs w:val="22"/>
          <w:lang w:val="en-IE"/>
        </w:rPr>
        <w:t>strategy</w:t>
      </w:r>
      <w:proofErr w:type="gramEnd"/>
      <w:r w:rsidRPr="00524B26">
        <w:rPr>
          <w:rFonts w:asciiTheme="minorHAnsi" w:hAnsiTheme="minorHAnsi" w:cstheme="minorHAnsi"/>
          <w:sz w:val="22"/>
          <w:szCs w:val="22"/>
          <w:lang w:val="en-IE"/>
        </w:rPr>
        <w:t xml:space="preserve"> and this role is an opportunity to shape a growing and dynamic organisation.  As the first COO of CLM, you will have the scope to design and grow the role over time.  The role reports to the CEO.  While ultimate accountability to the Board rests with the CEO, lead responsibility for key organizational goals will be split between the two roles. The COO will also deputize for the CEO as needed.  </w:t>
      </w:r>
    </w:p>
    <w:p w14:paraId="25D3841D" w14:textId="77777777" w:rsidR="003C3C2A" w:rsidRPr="0023409E" w:rsidRDefault="003C3C2A" w:rsidP="00380731">
      <w:pPr>
        <w:jc w:val="both"/>
        <w:rPr>
          <w:rFonts w:asciiTheme="minorHAnsi" w:hAnsiTheme="minorHAnsi" w:cstheme="minorHAnsi"/>
          <w:sz w:val="18"/>
          <w:szCs w:val="18"/>
        </w:rPr>
      </w:pPr>
    </w:p>
    <w:p w14:paraId="3E8008B4" w14:textId="77777777" w:rsidR="003C3C2A" w:rsidRPr="002476CF" w:rsidRDefault="003C3C2A" w:rsidP="00380731">
      <w:pPr>
        <w:jc w:val="both"/>
        <w:rPr>
          <w:rFonts w:asciiTheme="minorHAnsi" w:hAnsiTheme="minorHAnsi" w:cstheme="minorHAnsi"/>
          <w:sz w:val="18"/>
          <w:szCs w:val="18"/>
        </w:rPr>
      </w:pPr>
    </w:p>
    <w:p w14:paraId="50DAB5C2" w14:textId="77777777" w:rsidR="003C3C2A" w:rsidRDefault="003C3C2A" w:rsidP="00380731">
      <w:pPr>
        <w:jc w:val="both"/>
        <w:rPr>
          <w:rFonts w:asciiTheme="minorHAnsi" w:hAnsiTheme="minorHAnsi" w:cstheme="minorHAnsi"/>
          <w:b/>
          <w:bCs/>
          <w:sz w:val="22"/>
          <w:szCs w:val="22"/>
          <w:u w:val="single"/>
        </w:rPr>
      </w:pPr>
      <w:r w:rsidRPr="003535B5">
        <w:rPr>
          <w:rFonts w:asciiTheme="minorHAnsi" w:hAnsiTheme="minorHAnsi" w:cstheme="minorHAnsi"/>
          <w:b/>
          <w:bCs/>
          <w:sz w:val="22"/>
          <w:szCs w:val="22"/>
          <w:u w:val="single"/>
        </w:rPr>
        <w:t>About CLM</w:t>
      </w:r>
    </w:p>
    <w:p w14:paraId="36D0E197" w14:textId="77777777" w:rsidR="00380731" w:rsidRDefault="007B2DD1" w:rsidP="00380731">
      <w:pPr>
        <w:jc w:val="both"/>
        <w:rPr>
          <w:rFonts w:asciiTheme="minorHAnsi" w:hAnsiTheme="minorHAnsi" w:cstheme="minorHAnsi"/>
          <w:sz w:val="22"/>
          <w:szCs w:val="22"/>
        </w:rPr>
      </w:pPr>
      <w:r w:rsidRPr="007B2DD1">
        <w:rPr>
          <w:rFonts w:asciiTheme="minorHAnsi" w:hAnsiTheme="minorHAnsi" w:cstheme="minorHAnsi"/>
          <w:sz w:val="22"/>
          <w:szCs w:val="22"/>
        </w:rPr>
        <w:t xml:space="preserve">Community Law &amp; Mediation (CLM) is a community based, independent law centre and charity providing services nationwide and operating in two locations: Dublin and Limerick. It was founded in 1975 and assists </w:t>
      </w:r>
      <w:r w:rsidR="00380731">
        <w:rPr>
          <w:rFonts w:asciiTheme="minorHAnsi" w:hAnsiTheme="minorHAnsi" w:cstheme="minorHAnsi"/>
          <w:sz w:val="22"/>
          <w:szCs w:val="22"/>
        </w:rPr>
        <w:t xml:space="preserve">on </w:t>
      </w:r>
      <w:r w:rsidRPr="007B2DD1">
        <w:rPr>
          <w:rFonts w:asciiTheme="minorHAnsi" w:hAnsiTheme="minorHAnsi" w:cstheme="minorHAnsi"/>
          <w:sz w:val="22"/>
          <w:szCs w:val="22"/>
        </w:rPr>
        <w:t xml:space="preserve">almost 6,000 issues annually through its services, which include free legal advice and representation; information and education; and mediation and conflict coaching. CLM also campaigns for law reform, and for the safeguarding of rights already enshrined in law. </w:t>
      </w:r>
      <w:r w:rsidR="001A4A22">
        <w:rPr>
          <w:rFonts w:asciiTheme="minorHAnsi" w:hAnsiTheme="minorHAnsi" w:cstheme="minorHAnsi"/>
          <w:sz w:val="22"/>
          <w:szCs w:val="22"/>
        </w:rPr>
        <w:t xml:space="preserve">  </w:t>
      </w:r>
    </w:p>
    <w:p w14:paraId="5967234B" w14:textId="77777777" w:rsidR="00380731" w:rsidRDefault="00380731" w:rsidP="00380731">
      <w:pPr>
        <w:jc w:val="both"/>
        <w:rPr>
          <w:rFonts w:asciiTheme="minorHAnsi" w:hAnsiTheme="minorHAnsi" w:cstheme="minorHAnsi"/>
          <w:sz w:val="22"/>
          <w:szCs w:val="22"/>
        </w:rPr>
      </w:pPr>
    </w:p>
    <w:p w14:paraId="4A58F9B7" w14:textId="066B31EE" w:rsidR="007B2DD1" w:rsidRPr="007B2DD1" w:rsidRDefault="007B2DD1" w:rsidP="00380731">
      <w:pPr>
        <w:jc w:val="both"/>
        <w:rPr>
          <w:rFonts w:asciiTheme="minorHAnsi" w:hAnsiTheme="minorHAnsi" w:cstheme="minorHAnsi"/>
          <w:sz w:val="22"/>
          <w:szCs w:val="22"/>
        </w:rPr>
      </w:pPr>
      <w:r w:rsidRPr="007B2DD1">
        <w:rPr>
          <w:rFonts w:asciiTheme="minorHAnsi" w:hAnsiTheme="minorHAnsi" w:cstheme="minorHAnsi"/>
          <w:sz w:val="22"/>
          <w:szCs w:val="22"/>
        </w:rPr>
        <w:t xml:space="preserve">In 2021, CLM set up the Centre for Environmental Justice, the first of its kind in Ireland. The Centre aims to empower and equip individuals, community groups and organisations to challenge environmental injustice using the law. </w:t>
      </w:r>
      <w:r w:rsidR="00124D00">
        <w:rPr>
          <w:rFonts w:asciiTheme="minorHAnsi" w:hAnsiTheme="minorHAnsi" w:cstheme="minorHAnsi"/>
          <w:sz w:val="22"/>
          <w:szCs w:val="22"/>
        </w:rPr>
        <w:t xml:space="preserve"> </w:t>
      </w:r>
      <w:r w:rsidRPr="00124D00">
        <w:rPr>
          <w:rFonts w:asciiTheme="minorHAnsi" w:hAnsiTheme="minorHAnsi" w:cstheme="minorHAnsi"/>
          <w:sz w:val="22"/>
          <w:szCs w:val="22"/>
        </w:rPr>
        <w:t xml:space="preserve">For more information, </w:t>
      </w:r>
      <w:proofErr w:type="gramStart"/>
      <w:r w:rsidRPr="00124D00">
        <w:rPr>
          <w:rFonts w:asciiTheme="minorHAnsi" w:hAnsiTheme="minorHAnsi" w:cstheme="minorHAnsi"/>
          <w:sz w:val="22"/>
          <w:szCs w:val="22"/>
        </w:rPr>
        <w:t>take a look</w:t>
      </w:r>
      <w:proofErr w:type="gramEnd"/>
      <w:r w:rsidRPr="00124D00">
        <w:rPr>
          <w:rFonts w:asciiTheme="minorHAnsi" w:hAnsiTheme="minorHAnsi" w:cstheme="minorHAnsi"/>
          <w:sz w:val="22"/>
          <w:szCs w:val="22"/>
        </w:rPr>
        <w:t xml:space="preserve"> at our</w:t>
      </w:r>
      <w:r w:rsidR="00124D00" w:rsidRPr="0022648C">
        <w:rPr>
          <w:rFonts w:asciiTheme="minorHAnsi" w:hAnsiTheme="minorHAnsi" w:cstheme="minorHAnsi"/>
          <w:color w:val="000000" w:themeColor="text1"/>
          <w:sz w:val="22"/>
          <w:szCs w:val="22"/>
        </w:rPr>
        <w:t xml:space="preserve"> </w:t>
      </w:r>
      <w:hyperlink r:id="rId11" w:history="1">
        <w:r w:rsidR="0022648C" w:rsidRPr="0022648C">
          <w:rPr>
            <w:rStyle w:val="Hyperlink"/>
            <w:rFonts w:asciiTheme="minorHAnsi" w:hAnsiTheme="minorHAnsi"/>
            <w:sz w:val="22"/>
            <w:szCs w:val="22"/>
          </w:rPr>
          <w:t>website.</w:t>
        </w:r>
      </w:hyperlink>
    </w:p>
    <w:tbl>
      <w:tblPr>
        <w:tblW w:w="9810"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872"/>
        <w:gridCol w:w="7938"/>
      </w:tblGrid>
      <w:tr w:rsidR="003C3C2A" w:rsidRPr="0090577F" w14:paraId="71971CF3" w14:textId="77777777" w:rsidTr="00CA1B6E">
        <w:trPr>
          <w:cantSplit/>
          <w:trHeight w:val="228"/>
        </w:trPr>
        <w:tc>
          <w:tcPr>
            <w:tcW w:w="1872" w:type="dxa"/>
            <w:tcBorders>
              <w:top w:val="single" w:sz="4" w:space="0" w:color="auto"/>
            </w:tcBorders>
          </w:tcPr>
          <w:p w14:paraId="717BC18B" w14:textId="77777777" w:rsidR="003C3C2A" w:rsidRPr="00CA1B6E" w:rsidRDefault="003C3C2A" w:rsidP="006F56D8">
            <w:pPr>
              <w:pStyle w:val="Heading4"/>
              <w:rPr>
                <w:rFonts w:asciiTheme="minorHAnsi" w:hAnsiTheme="minorHAnsi" w:cs="Arial"/>
                <w:i w:val="0"/>
                <w:iCs w:val="0"/>
              </w:rPr>
            </w:pPr>
            <w:r w:rsidRPr="00CA1B6E">
              <w:rPr>
                <w:rFonts w:asciiTheme="minorHAnsi" w:hAnsiTheme="minorHAnsi" w:cs="Arial"/>
                <w:i w:val="0"/>
                <w:iCs w:val="0"/>
              </w:rPr>
              <w:lastRenderedPageBreak/>
              <w:t>Title</w:t>
            </w:r>
          </w:p>
        </w:tc>
        <w:tc>
          <w:tcPr>
            <w:tcW w:w="7938" w:type="dxa"/>
            <w:tcBorders>
              <w:top w:val="single" w:sz="4" w:space="0" w:color="auto"/>
            </w:tcBorders>
          </w:tcPr>
          <w:p w14:paraId="33BCEB2E" w14:textId="77777777" w:rsidR="003C3C2A" w:rsidRPr="00CA1B6E" w:rsidRDefault="003C3C2A" w:rsidP="006F56D8">
            <w:pPr>
              <w:pStyle w:val="Heading4"/>
              <w:rPr>
                <w:rFonts w:asciiTheme="minorHAnsi" w:hAnsiTheme="minorHAnsi" w:cs="Arial"/>
                <w:i w:val="0"/>
                <w:iCs w:val="0"/>
                <w:color w:val="auto"/>
                <w:lang w:eastAsia="en-US"/>
              </w:rPr>
            </w:pPr>
            <w:r w:rsidRPr="00CA1B6E">
              <w:rPr>
                <w:rFonts w:asciiTheme="minorHAnsi" w:hAnsiTheme="minorHAnsi" w:cs="Arial"/>
                <w:i w:val="0"/>
                <w:iCs w:val="0"/>
                <w:color w:val="auto"/>
              </w:rPr>
              <w:t>Chief Operating Officer</w:t>
            </w:r>
          </w:p>
        </w:tc>
      </w:tr>
      <w:tr w:rsidR="003C3C2A" w:rsidRPr="0090577F" w14:paraId="7A113578" w14:textId="77777777" w:rsidTr="00CA1B6E">
        <w:trPr>
          <w:cantSplit/>
          <w:trHeight w:val="226"/>
        </w:trPr>
        <w:tc>
          <w:tcPr>
            <w:tcW w:w="1872" w:type="dxa"/>
            <w:tcBorders>
              <w:top w:val="single" w:sz="4" w:space="0" w:color="auto"/>
            </w:tcBorders>
          </w:tcPr>
          <w:p w14:paraId="4D3E7CEE" w14:textId="77777777" w:rsidR="003C3C2A" w:rsidRPr="00CA1B6E" w:rsidRDefault="003C3C2A" w:rsidP="006F56D8">
            <w:pPr>
              <w:pStyle w:val="Heading4"/>
              <w:rPr>
                <w:rFonts w:asciiTheme="minorHAnsi" w:hAnsiTheme="minorHAnsi" w:cs="Arial"/>
                <w:i w:val="0"/>
                <w:iCs w:val="0"/>
              </w:rPr>
            </w:pPr>
            <w:r w:rsidRPr="00CA1B6E">
              <w:rPr>
                <w:rFonts w:asciiTheme="minorHAnsi" w:hAnsiTheme="minorHAnsi" w:cs="Arial"/>
                <w:i w:val="0"/>
                <w:iCs w:val="0"/>
              </w:rPr>
              <w:t>Purpose of Role</w:t>
            </w:r>
          </w:p>
        </w:tc>
        <w:tc>
          <w:tcPr>
            <w:tcW w:w="7938" w:type="dxa"/>
            <w:tcBorders>
              <w:top w:val="single" w:sz="4" w:space="0" w:color="auto"/>
            </w:tcBorders>
          </w:tcPr>
          <w:p w14:paraId="714B8A9A" w14:textId="77777777" w:rsidR="003C3C2A" w:rsidRPr="00CA1B6E" w:rsidRDefault="003C3C2A" w:rsidP="006F56D8">
            <w:pPr>
              <w:pStyle w:val="Heading4"/>
              <w:rPr>
                <w:rFonts w:asciiTheme="minorHAnsi" w:hAnsiTheme="minorHAnsi" w:cs="Arial"/>
                <w:i w:val="0"/>
                <w:iCs w:val="0"/>
                <w:color w:val="auto"/>
              </w:rPr>
            </w:pPr>
            <w:r w:rsidRPr="00CA1B6E">
              <w:rPr>
                <w:rFonts w:asciiTheme="minorHAnsi" w:hAnsiTheme="minorHAnsi" w:cs="Arial"/>
                <w:i w:val="0"/>
                <w:iCs w:val="0"/>
                <w:color w:val="auto"/>
              </w:rPr>
              <w:t>Responsible for operations and financial management of CLM</w:t>
            </w:r>
          </w:p>
        </w:tc>
      </w:tr>
      <w:tr w:rsidR="00F16812" w:rsidRPr="0090577F" w14:paraId="348A0F90" w14:textId="77777777" w:rsidTr="00CA1B6E">
        <w:trPr>
          <w:cantSplit/>
          <w:trHeight w:val="226"/>
        </w:trPr>
        <w:tc>
          <w:tcPr>
            <w:tcW w:w="1872" w:type="dxa"/>
            <w:tcBorders>
              <w:top w:val="single" w:sz="4" w:space="0" w:color="auto"/>
            </w:tcBorders>
          </w:tcPr>
          <w:p w14:paraId="77FB58AF" w14:textId="3E0CE069" w:rsidR="00F16812" w:rsidRPr="00CA1B6E" w:rsidRDefault="00F16812" w:rsidP="00F16812">
            <w:pPr>
              <w:pStyle w:val="Heading4"/>
              <w:rPr>
                <w:rFonts w:asciiTheme="minorHAnsi" w:hAnsiTheme="minorHAnsi" w:cs="Arial"/>
                <w:i w:val="0"/>
                <w:iCs w:val="0"/>
              </w:rPr>
            </w:pPr>
            <w:r w:rsidRPr="00CA1B6E">
              <w:rPr>
                <w:rFonts w:asciiTheme="minorHAnsi" w:hAnsiTheme="minorHAnsi" w:cs="Arial"/>
                <w:i w:val="0"/>
                <w:iCs w:val="0"/>
              </w:rPr>
              <w:t>Reports to</w:t>
            </w:r>
          </w:p>
        </w:tc>
        <w:tc>
          <w:tcPr>
            <w:tcW w:w="7938" w:type="dxa"/>
            <w:tcBorders>
              <w:top w:val="single" w:sz="4" w:space="0" w:color="auto"/>
            </w:tcBorders>
          </w:tcPr>
          <w:p w14:paraId="00862019" w14:textId="0F09FAEF" w:rsidR="00F16812" w:rsidRPr="00CA1B6E" w:rsidRDefault="00F16812" w:rsidP="00F16812">
            <w:pPr>
              <w:pStyle w:val="Heading4"/>
              <w:rPr>
                <w:rFonts w:asciiTheme="minorHAnsi" w:hAnsiTheme="minorHAnsi" w:cs="Arial"/>
                <w:i w:val="0"/>
                <w:iCs w:val="0"/>
                <w:color w:val="auto"/>
              </w:rPr>
            </w:pPr>
            <w:r w:rsidRPr="00CA1B6E">
              <w:rPr>
                <w:rFonts w:asciiTheme="minorHAnsi" w:hAnsiTheme="minorHAnsi" w:cs="Arial"/>
                <w:i w:val="0"/>
                <w:iCs w:val="0"/>
                <w:color w:val="auto"/>
              </w:rPr>
              <w:t>CEO</w:t>
            </w:r>
          </w:p>
        </w:tc>
      </w:tr>
      <w:tr w:rsidR="00F16812" w:rsidRPr="0090577F" w14:paraId="5303DC2B" w14:textId="77777777" w:rsidTr="00CA1B6E">
        <w:trPr>
          <w:cantSplit/>
          <w:trHeight w:val="226"/>
        </w:trPr>
        <w:tc>
          <w:tcPr>
            <w:tcW w:w="1872" w:type="dxa"/>
            <w:tcBorders>
              <w:top w:val="single" w:sz="4" w:space="0" w:color="auto"/>
            </w:tcBorders>
          </w:tcPr>
          <w:p w14:paraId="013D42CB" w14:textId="606D0884" w:rsidR="00F16812" w:rsidRPr="00CA1B6E" w:rsidRDefault="00F16812" w:rsidP="00F16812">
            <w:pPr>
              <w:pStyle w:val="Heading4"/>
              <w:rPr>
                <w:rFonts w:asciiTheme="minorHAnsi" w:hAnsiTheme="minorHAnsi" w:cs="Arial"/>
                <w:i w:val="0"/>
                <w:iCs w:val="0"/>
              </w:rPr>
            </w:pPr>
            <w:r w:rsidRPr="00CA1B6E">
              <w:rPr>
                <w:rFonts w:asciiTheme="minorHAnsi" w:hAnsiTheme="minorHAnsi" w:cs="Arial"/>
                <w:i w:val="0"/>
                <w:iCs w:val="0"/>
              </w:rPr>
              <w:t>Salary</w:t>
            </w:r>
          </w:p>
        </w:tc>
        <w:tc>
          <w:tcPr>
            <w:tcW w:w="7938" w:type="dxa"/>
            <w:tcBorders>
              <w:top w:val="single" w:sz="4" w:space="0" w:color="auto"/>
            </w:tcBorders>
          </w:tcPr>
          <w:p w14:paraId="26382583" w14:textId="6A8A15F7" w:rsidR="00F16812" w:rsidRPr="00CA1B6E" w:rsidRDefault="00F16812" w:rsidP="00F16812">
            <w:pPr>
              <w:pStyle w:val="Heading4"/>
              <w:rPr>
                <w:rFonts w:asciiTheme="minorHAnsi" w:hAnsiTheme="minorHAnsi" w:cs="Arial"/>
                <w:i w:val="0"/>
                <w:iCs w:val="0"/>
                <w:color w:val="auto"/>
              </w:rPr>
            </w:pPr>
            <w:r w:rsidRPr="00CA1B6E">
              <w:rPr>
                <w:rFonts w:asciiTheme="minorHAnsi" w:hAnsiTheme="minorHAnsi" w:cs="Arial"/>
                <w:i w:val="0"/>
                <w:iCs w:val="0"/>
                <w:color w:val="auto"/>
              </w:rPr>
              <w:t>Details available on request</w:t>
            </w:r>
          </w:p>
        </w:tc>
      </w:tr>
      <w:tr w:rsidR="00F16812" w:rsidRPr="0090577F" w14:paraId="1265B667" w14:textId="77777777" w:rsidTr="00CA1B6E">
        <w:trPr>
          <w:cantSplit/>
          <w:trHeight w:val="226"/>
        </w:trPr>
        <w:tc>
          <w:tcPr>
            <w:tcW w:w="1872" w:type="dxa"/>
            <w:tcBorders>
              <w:top w:val="single" w:sz="4" w:space="0" w:color="auto"/>
            </w:tcBorders>
          </w:tcPr>
          <w:p w14:paraId="031D682D" w14:textId="71DEFF20" w:rsidR="00F16812" w:rsidRPr="00CA1B6E" w:rsidRDefault="00F16812" w:rsidP="00F16812">
            <w:pPr>
              <w:pStyle w:val="Heading4"/>
              <w:rPr>
                <w:rFonts w:asciiTheme="minorHAnsi" w:hAnsiTheme="minorHAnsi" w:cs="Arial"/>
                <w:i w:val="0"/>
                <w:iCs w:val="0"/>
              </w:rPr>
            </w:pPr>
            <w:r w:rsidRPr="00CA1B6E">
              <w:rPr>
                <w:rFonts w:asciiTheme="minorHAnsi" w:hAnsiTheme="minorHAnsi" w:cs="Arial"/>
                <w:i w:val="0"/>
                <w:iCs w:val="0"/>
              </w:rPr>
              <w:t xml:space="preserve">Hours </w:t>
            </w:r>
          </w:p>
        </w:tc>
        <w:tc>
          <w:tcPr>
            <w:tcW w:w="7938" w:type="dxa"/>
            <w:tcBorders>
              <w:top w:val="single" w:sz="4" w:space="0" w:color="auto"/>
            </w:tcBorders>
          </w:tcPr>
          <w:p w14:paraId="1A322FEF" w14:textId="1D860A79" w:rsidR="00F16812" w:rsidRPr="00CA1B6E" w:rsidRDefault="00F16812" w:rsidP="00CA1B6E">
            <w:pPr>
              <w:autoSpaceDE w:val="0"/>
              <w:autoSpaceDN w:val="0"/>
              <w:adjustRightInd w:val="0"/>
              <w:rPr>
                <w:rFonts w:asciiTheme="minorHAnsi" w:hAnsiTheme="minorHAnsi" w:cstheme="minorHAnsi"/>
              </w:rPr>
            </w:pPr>
            <w:r w:rsidRPr="00CA1B6E">
              <w:rPr>
                <w:rFonts w:asciiTheme="minorHAnsi" w:hAnsiTheme="minorHAnsi" w:cstheme="minorHAnsi"/>
              </w:rPr>
              <w:t>The working hours are 9.30am-5pm (9.30am-4pm on a Friday)</w:t>
            </w:r>
            <w:r w:rsidR="0098620E">
              <w:rPr>
                <w:rFonts w:asciiTheme="minorHAnsi" w:hAnsiTheme="minorHAnsi" w:cstheme="minorHAnsi"/>
              </w:rPr>
              <w:t xml:space="preserve">.  </w:t>
            </w:r>
            <w:r w:rsidRPr="00CA1B6E">
              <w:rPr>
                <w:rFonts w:asciiTheme="minorHAnsi" w:hAnsiTheme="minorHAnsi" w:cstheme="minorHAnsi"/>
              </w:rPr>
              <w:t xml:space="preserve">CLM are flexible as to whether this is a 5 day or </w:t>
            </w:r>
            <w:proofErr w:type="gramStart"/>
            <w:r w:rsidRPr="00CA1B6E">
              <w:rPr>
                <w:rFonts w:asciiTheme="minorHAnsi" w:hAnsiTheme="minorHAnsi" w:cstheme="minorHAnsi"/>
              </w:rPr>
              <w:t>4 day</w:t>
            </w:r>
            <w:proofErr w:type="gramEnd"/>
            <w:r w:rsidRPr="00CA1B6E">
              <w:rPr>
                <w:rFonts w:asciiTheme="minorHAnsi" w:hAnsiTheme="minorHAnsi" w:cstheme="minorHAnsi"/>
              </w:rPr>
              <w:t xml:space="preserve"> week role.  </w:t>
            </w:r>
            <w:r w:rsidR="00CA1B6E">
              <w:rPr>
                <w:rFonts w:asciiTheme="minorHAnsi" w:hAnsiTheme="minorHAnsi" w:cstheme="minorHAnsi"/>
              </w:rPr>
              <w:t xml:space="preserve"> </w:t>
            </w:r>
            <w:r w:rsidRPr="00C156F9">
              <w:rPr>
                <w:rFonts w:asciiTheme="minorHAnsi" w:hAnsiTheme="minorHAnsi" w:cstheme="minorHAnsi"/>
                <w:i/>
                <w:iCs/>
              </w:rPr>
              <w:t xml:space="preserve">If the candidate wishes to work a </w:t>
            </w:r>
            <w:proofErr w:type="gramStart"/>
            <w:r w:rsidRPr="00C156F9">
              <w:rPr>
                <w:rFonts w:asciiTheme="minorHAnsi" w:hAnsiTheme="minorHAnsi" w:cstheme="minorHAnsi"/>
                <w:i/>
                <w:iCs/>
              </w:rPr>
              <w:t>4 day</w:t>
            </w:r>
            <w:proofErr w:type="gramEnd"/>
            <w:r w:rsidRPr="00C156F9">
              <w:rPr>
                <w:rFonts w:asciiTheme="minorHAnsi" w:hAnsiTheme="minorHAnsi" w:cstheme="minorHAnsi"/>
                <w:i/>
                <w:iCs/>
              </w:rPr>
              <w:t xml:space="preserve"> week, salary, leave and benefits will be reduced on a pro rata basis.</w:t>
            </w:r>
          </w:p>
        </w:tc>
      </w:tr>
      <w:tr w:rsidR="00F16812" w:rsidRPr="0090577F" w14:paraId="4D94FAC8" w14:textId="77777777" w:rsidTr="00CA1B6E">
        <w:trPr>
          <w:cantSplit/>
          <w:trHeight w:val="226"/>
        </w:trPr>
        <w:tc>
          <w:tcPr>
            <w:tcW w:w="1872" w:type="dxa"/>
            <w:tcBorders>
              <w:top w:val="single" w:sz="4" w:space="0" w:color="auto"/>
            </w:tcBorders>
          </w:tcPr>
          <w:p w14:paraId="098DBA89" w14:textId="70E2472A" w:rsidR="00F16812" w:rsidRPr="00CA1B6E" w:rsidRDefault="00F16812" w:rsidP="00F16812">
            <w:pPr>
              <w:pStyle w:val="Heading4"/>
              <w:rPr>
                <w:rFonts w:asciiTheme="minorHAnsi" w:hAnsiTheme="minorHAnsi" w:cs="Arial"/>
                <w:i w:val="0"/>
                <w:iCs w:val="0"/>
              </w:rPr>
            </w:pPr>
            <w:r w:rsidRPr="00CA1B6E">
              <w:rPr>
                <w:rFonts w:asciiTheme="minorHAnsi" w:hAnsiTheme="minorHAnsi" w:cs="Arial"/>
                <w:i w:val="0"/>
                <w:iCs w:val="0"/>
              </w:rPr>
              <w:t>Duration of contract</w:t>
            </w:r>
          </w:p>
        </w:tc>
        <w:tc>
          <w:tcPr>
            <w:tcW w:w="7938" w:type="dxa"/>
            <w:tcBorders>
              <w:top w:val="single" w:sz="4" w:space="0" w:color="auto"/>
            </w:tcBorders>
          </w:tcPr>
          <w:p w14:paraId="1D39CDB3" w14:textId="6F799EE3" w:rsidR="00F16812" w:rsidRPr="00CA1B6E" w:rsidRDefault="00F16812" w:rsidP="00F16812">
            <w:pPr>
              <w:pStyle w:val="Heading4"/>
              <w:rPr>
                <w:rFonts w:asciiTheme="minorHAnsi" w:hAnsiTheme="minorHAnsi" w:cs="Arial"/>
                <w:i w:val="0"/>
                <w:iCs w:val="0"/>
                <w:color w:val="auto"/>
              </w:rPr>
            </w:pPr>
            <w:r w:rsidRPr="00CA1B6E">
              <w:rPr>
                <w:rFonts w:asciiTheme="minorHAnsi" w:hAnsiTheme="minorHAnsi" w:cstheme="minorHAnsi"/>
                <w:i w:val="0"/>
                <w:iCs w:val="0"/>
                <w:color w:val="auto"/>
              </w:rPr>
              <w:t>Fixed term for 2 years, subject to a 6-month probation period.</w:t>
            </w:r>
            <w:r w:rsidRPr="00CA1B6E">
              <w:rPr>
                <w:rFonts w:asciiTheme="minorHAnsi" w:hAnsiTheme="minorHAnsi"/>
                <w:i w:val="0"/>
                <w:iCs w:val="0"/>
                <w:color w:val="auto"/>
              </w:rPr>
              <w:t xml:space="preserve"> It is hoped to secure sufficient funding to enable the role to be longer term.</w:t>
            </w:r>
          </w:p>
        </w:tc>
      </w:tr>
      <w:tr w:rsidR="00F16812" w:rsidRPr="0090577F" w14:paraId="7002E649" w14:textId="77777777" w:rsidTr="00CA1B6E">
        <w:trPr>
          <w:cantSplit/>
          <w:trHeight w:val="226"/>
        </w:trPr>
        <w:tc>
          <w:tcPr>
            <w:tcW w:w="1872" w:type="dxa"/>
            <w:tcBorders>
              <w:top w:val="single" w:sz="4" w:space="0" w:color="auto"/>
            </w:tcBorders>
          </w:tcPr>
          <w:p w14:paraId="3EFDD3D7" w14:textId="04D38F1D" w:rsidR="00F16812" w:rsidRPr="00CA1B6E" w:rsidRDefault="00F16812" w:rsidP="00F16812">
            <w:pPr>
              <w:pStyle w:val="Heading4"/>
              <w:rPr>
                <w:rFonts w:asciiTheme="minorHAnsi" w:hAnsiTheme="minorHAnsi" w:cs="Arial"/>
                <w:i w:val="0"/>
                <w:iCs w:val="0"/>
              </w:rPr>
            </w:pPr>
            <w:r w:rsidRPr="00CA1B6E">
              <w:rPr>
                <w:rFonts w:asciiTheme="minorHAnsi" w:hAnsiTheme="minorHAnsi" w:cs="Arial"/>
                <w:i w:val="0"/>
                <w:iCs w:val="0"/>
              </w:rPr>
              <w:t>Start date</w:t>
            </w:r>
          </w:p>
        </w:tc>
        <w:tc>
          <w:tcPr>
            <w:tcW w:w="7938" w:type="dxa"/>
            <w:tcBorders>
              <w:top w:val="single" w:sz="4" w:space="0" w:color="auto"/>
            </w:tcBorders>
          </w:tcPr>
          <w:p w14:paraId="2AB4AAA3" w14:textId="0A255CA2" w:rsidR="00F16812" w:rsidRPr="00CA1B6E" w:rsidRDefault="00380731" w:rsidP="00F16812">
            <w:pPr>
              <w:pStyle w:val="Heading4"/>
              <w:rPr>
                <w:rFonts w:asciiTheme="minorHAnsi" w:hAnsiTheme="minorHAnsi" w:cs="Arial"/>
                <w:i w:val="0"/>
                <w:iCs w:val="0"/>
                <w:color w:val="auto"/>
              </w:rPr>
            </w:pPr>
            <w:r>
              <w:rPr>
                <w:rFonts w:asciiTheme="minorHAnsi" w:hAnsiTheme="minorHAnsi" w:cs="Arial"/>
                <w:i w:val="0"/>
                <w:iCs w:val="0"/>
                <w:color w:val="auto"/>
              </w:rPr>
              <w:t>Immediate</w:t>
            </w:r>
            <w:r w:rsidR="007D2B57">
              <w:rPr>
                <w:rFonts w:asciiTheme="minorHAnsi" w:hAnsiTheme="minorHAnsi" w:cs="Arial"/>
                <w:i w:val="0"/>
                <w:iCs w:val="0"/>
                <w:color w:val="auto"/>
              </w:rPr>
              <w:t xml:space="preserve"> </w:t>
            </w:r>
          </w:p>
        </w:tc>
      </w:tr>
      <w:tr w:rsidR="00F16812" w:rsidRPr="0090577F" w14:paraId="1CAC239C" w14:textId="77777777" w:rsidTr="00CA1B6E">
        <w:trPr>
          <w:cantSplit/>
          <w:trHeight w:val="226"/>
        </w:trPr>
        <w:tc>
          <w:tcPr>
            <w:tcW w:w="1872" w:type="dxa"/>
            <w:tcBorders>
              <w:top w:val="single" w:sz="4" w:space="0" w:color="auto"/>
            </w:tcBorders>
          </w:tcPr>
          <w:p w14:paraId="21020FFC" w14:textId="5F419FA7" w:rsidR="00F16812" w:rsidRPr="00CA1B6E" w:rsidRDefault="00F16812" w:rsidP="00F16812">
            <w:pPr>
              <w:pStyle w:val="Heading4"/>
              <w:rPr>
                <w:rFonts w:asciiTheme="minorHAnsi" w:hAnsiTheme="minorHAnsi" w:cs="Arial"/>
                <w:i w:val="0"/>
                <w:iCs w:val="0"/>
              </w:rPr>
            </w:pPr>
            <w:r w:rsidRPr="00CA1B6E">
              <w:rPr>
                <w:rFonts w:asciiTheme="minorHAnsi" w:hAnsiTheme="minorHAnsi" w:cs="Arial"/>
                <w:i w:val="0"/>
                <w:iCs w:val="0"/>
              </w:rPr>
              <w:t>Location</w:t>
            </w:r>
          </w:p>
        </w:tc>
        <w:tc>
          <w:tcPr>
            <w:tcW w:w="7938" w:type="dxa"/>
            <w:tcBorders>
              <w:top w:val="single" w:sz="4" w:space="0" w:color="auto"/>
            </w:tcBorders>
          </w:tcPr>
          <w:p w14:paraId="672BF6E9" w14:textId="3F536B9D" w:rsidR="00F16812" w:rsidRPr="00CA1B6E" w:rsidRDefault="00F16812" w:rsidP="00CA1B6E">
            <w:pPr>
              <w:autoSpaceDE w:val="0"/>
              <w:autoSpaceDN w:val="0"/>
              <w:adjustRightInd w:val="0"/>
              <w:rPr>
                <w:rFonts w:asciiTheme="minorHAnsi" w:hAnsiTheme="minorHAnsi" w:cs="Calibri"/>
                <w:lang w:eastAsia="en-IE"/>
              </w:rPr>
            </w:pPr>
            <w:r w:rsidRPr="00CA1B6E">
              <w:rPr>
                <w:rFonts w:asciiTheme="minorHAnsi" w:hAnsiTheme="minorHAnsi" w:cs="Calibri"/>
                <w:lang w:eastAsia="en-IE"/>
              </w:rPr>
              <w:t xml:space="preserve">CLM Offices, Northside Civic Centre, Bunratty </w:t>
            </w:r>
            <w:r w:rsidR="00DF7691">
              <w:rPr>
                <w:rFonts w:asciiTheme="minorHAnsi" w:hAnsiTheme="minorHAnsi" w:cs="Calibri"/>
                <w:lang w:eastAsia="en-IE"/>
              </w:rPr>
              <w:t>R</w:t>
            </w:r>
            <w:r w:rsidRPr="00CA1B6E">
              <w:rPr>
                <w:rFonts w:asciiTheme="minorHAnsi" w:hAnsiTheme="minorHAnsi" w:cs="Calibri"/>
                <w:lang w:eastAsia="en-IE"/>
              </w:rPr>
              <w:t>d, Coolock, Dublin 17.  Some travel may be required.</w:t>
            </w:r>
            <w:r w:rsidR="00CA1B6E">
              <w:rPr>
                <w:rFonts w:asciiTheme="minorHAnsi" w:hAnsiTheme="minorHAnsi" w:cs="Calibri"/>
                <w:lang w:eastAsia="en-IE"/>
              </w:rPr>
              <w:t xml:space="preserve"> </w:t>
            </w:r>
            <w:r w:rsidRPr="00CA1B6E">
              <w:rPr>
                <w:rFonts w:asciiTheme="minorHAnsi" w:hAnsiTheme="minorHAnsi" w:cs="Calibri"/>
                <w:lang w:eastAsia="en-IE"/>
              </w:rPr>
              <w:t xml:space="preserve">CLM’s current remote working policy provides that staff work </w:t>
            </w:r>
            <w:r w:rsidR="00DF7691">
              <w:rPr>
                <w:rFonts w:asciiTheme="minorHAnsi" w:hAnsiTheme="minorHAnsi" w:cs="Calibri"/>
                <w:lang w:eastAsia="en-IE"/>
              </w:rPr>
              <w:t xml:space="preserve">at least </w:t>
            </w:r>
            <w:r w:rsidRPr="00CA1B6E">
              <w:rPr>
                <w:rFonts w:asciiTheme="minorHAnsi" w:hAnsiTheme="minorHAnsi" w:cs="Calibri"/>
                <w:lang w:eastAsia="en-IE"/>
              </w:rPr>
              <w:t>2 days per week in the office.</w:t>
            </w:r>
          </w:p>
        </w:tc>
      </w:tr>
      <w:tr w:rsidR="00590406" w:rsidRPr="0090577F" w14:paraId="415853F3" w14:textId="77777777" w:rsidTr="00CA1B6E">
        <w:trPr>
          <w:cantSplit/>
          <w:trHeight w:val="226"/>
        </w:trPr>
        <w:tc>
          <w:tcPr>
            <w:tcW w:w="1872" w:type="dxa"/>
            <w:tcBorders>
              <w:top w:val="single" w:sz="4" w:space="0" w:color="auto"/>
            </w:tcBorders>
          </w:tcPr>
          <w:p w14:paraId="5E666289" w14:textId="3D40F37E" w:rsidR="00590406" w:rsidRPr="00CA1B6E" w:rsidRDefault="00590406" w:rsidP="00F16812">
            <w:pPr>
              <w:pStyle w:val="Heading4"/>
              <w:rPr>
                <w:rFonts w:asciiTheme="minorHAnsi" w:hAnsiTheme="minorHAnsi" w:cs="Arial"/>
                <w:i w:val="0"/>
                <w:iCs w:val="0"/>
              </w:rPr>
            </w:pPr>
            <w:r>
              <w:rPr>
                <w:rFonts w:asciiTheme="minorHAnsi" w:hAnsiTheme="minorHAnsi" w:cs="Arial"/>
                <w:i w:val="0"/>
                <w:iCs w:val="0"/>
              </w:rPr>
              <w:t>Application</w:t>
            </w:r>
          </w:p>
        </w:tc>
        <w:tc>
          <w:tcPr>
            <w:tcW w:w="7938" w:type="dxa"/>
            <w:tcBorders>
              <w:top w:val="single" w:sz="4" w:space="0" w:color="auto"/>
            </w:tcBorders>
          </w:tcPr>
          <w:p w14:paraId="18DF15E9" w14:textId="7F1D41E8" w:rsidR="00590406" w:rsidRPr="00DE1C6D" w:rsidRDefault="00C346C7" w:rsidP="00C346C7">
            <w:pPr>
              <w:pStyle w:val="paragraph"/>
              <w:spacing w:before="0" w:beforeAutospacing="0" w:after="0" w:afterAutospacing="0"/>
              <w:textAlignment w:val="baseline"/>
              <w:rPr>
                <w:rStyle w:val="normaltextrun"/>
                <w:rFonts w:asciiTheme="minorHAnsi" w:eastAsiaTheme="majorEastAsia" w:hAnsiTheme="minorHAnsi" w:cs="Calibri"/>
                <w:sz w:val="20"/>
                <w:szCs w:val="20"/>
              </w:rPr>
            </w:pPr>
            <w:r w:rsidRPr="00C346C7">
              <w:rPr>
                <w:rStyle w:val="normaltextrun"/>
                <w:rFonts w:asciiTheme="minorHAnsi" w:eastAsiaTheme="majorEastAsia" w:hAnsiTheme="minorHAnsi" w:cs="Calibri"/>
                <w:sz w:val="20"/>
                <w:szCs w:val="20"/>
              </w:rPr>
              <w:t xml:space="preserve">The closing date for receipt of applications is </w:t>
            </w:r>
            <w:r w:rsidRPr="005772A4">
              <w:rPr>
                <w:rStyle w:val="normaltextrun"/>
                <w:rFonts w:asciiTheme="minorHAnsi" w:eastAsiaTheme="majorEastAsia" w:hAnsiTheme="minorHAnsi" w:cs="Calibri"/>
                <w:sz w:val="20"/>
                <w:szCs w:val="20"/>
              </w:rPr>
              <w:t>5pm</w:t>
            </w:r>
            <w:r w:rsidR="0098620E">
              <w:rPr>
                <w:rStyle w:val="normaltextrun"/>
                <w:rFonts w:asciiTheme="minorHAnsi" w:eastAsiaTheme="majorEastAsia" w:hAnsiTheme="minorHAnsi" w:cs="Calibri"/>
                <w:sz w:val="20"/>
                <w:szCs w:val="20"/>
              </w:rPr>
              <w:t xml:space="preserve"> </w:t>
            </w:r>
            <w:r w:rsidR="00D87292">
              <w:rPr>
                <w:rStyle w:val="normaltextrun"/>
                <w:rFonts w:asciiTheme="minorHAnsi" w:eastAsiaTheme="majorEastAsia" w:hAnsiTheme="minorHAnsi" w:cs="Calibri"/>
                <w:sz w:val="20"/>
                <w:szCs w:val="20"/>
              </w:rPr>
              <w:t>W</w:t>
            </w:r>
            <w:r w:rsidR="00D87292" w:rsidRPr="00D87292">
              <w:rPr>
                <w:rStyle w:val="normaltextrun"/>
                <w:rFonts w:asciiTheme="minorHAnsi" w:eastAsiaTheme="majorEastAsia" w:hAnsiTheme="minorHAnsi" w:cs="Calibri"/>
                <w:sz w:val="20"/>
                <w:szCs w:val="20"/>
              </w:rPr>
              <w:t>ednesday 16</w:t>
            </w:r>
            <w:r w:rsidR="005772A4" w:rsidRPr="005772A4">
              <w:rPr>
                <w:rStyle w:val="normaltextrun"/>
                <w:rFonts w:asciiTheme="minorHAnsi" w:eastAsiaTheme="majorEastAsia" w:hAnsiTheme="minorHAnsi" w:cs="Calibri"/>
                <w:sz w:val="20"/>
                <w:szCs w:val="20"/>
              </w:rPr>
              <w:t xml:space="preserve"> April 2025</w:t>
            </w:r>
            <w:r w:rsidRPr="005772A4">
              <w:rPr>
                <w:rStyle w:val="normaltextrun"/>
                <w:rFonts w:asciiTheme="minorHAnsi" w:eastAsiaTheme="majorEastAsia" w:hAnsiTheme="minorHAnsi" w:cs="Calibri"/>
                <w:sz w:val="20"/>
                <w:szCs w:val="20"/>
              </w:rPr>
              <w:t>.</w:t>
            </w:r>
            <w:r w:rsidRPr="00C346C7">
              <w:rPr>
                <w:rStyle w:val="normaltextrun"/>
                <w:rFonts w:asciiTheme="minorHAnsi" w:eastAsiaTheme="majorEastAsia" w:hAnsiTheme="minorHAnsi" w:cs="Calibri"/>
                <w:sz w:val="20"/>
                <w:szCs w:val="20"/>
              </w:rPr>
              <w:t> </w:t>
            </w:r>
            <w:r w:rsidRPr="00DE1C6D">
              <w:rPr>
                <w:rStyle w:val="normaltextrun"/>
                <w:rFonts w:asciiTheme="minorHAnsi" w:eastAsiaTheme="majorEastAsia" w:hAnsiTheme="minorHAnsi" w:cs="Calibri"/>
                <w:sz w:val="20"/>
                <w:szCs w:val="20"/>
              </w:rPr>
              <w:t xml:space="preserve"> </w:t>
            </w:r>
          </w:p>
        </w:tc>
      </w:tr>
      <w:tr w:rsidR="00CA1B6E" w:rsidRPr="0090577F" w14:paraId="7F40B47D" w14:textId="77777777" w:rsidTr="00563941">
        <w:trPr>
          <w:cantSplit/>
          <w:trHeight w:val="226"/>
        </w:trPr>
        <w:tc>
          <w:tcPr>
            <w:tcW w:w="9810" w:type="dxa"/>
            <w:gridSpan w:val="2"/>
            <w:tcBorders>
              <w:top w:val="single" w:sz="4" w:space="0" w:color="auto"/>
            </w:tcBorders>
          </w:tcPr>
          <w:p w14:paraId="31B6F321" w14:textId="77777777" w:rsidR="00CA1B6E" w:rsidRPr="00CA1B6E" w:rsidRDefault="00CA1B6E" w:rsidP="00CA1B6E">
            <w:pPr>
              <w:pStyle w:val="Heading4"/>
              <w:rPr>
                <w:rFonts w:asciiTheme="minorHAnsi" w:hAnsiTheme="minorHAnsi" w:cs="Arial"/>
                <w:i w:val="0"/>
                <w:iCs w:val="0"/>
              </w:rPr>
            </w:pPr>
            <w:r w:rsidRPr="00CA1B6E">
              <w:rPr>
                <w:rFonts w:asciiTheme="minorHAnsi" w:hAnsiTheme="minorHAnsi" w:cs="Arial"/>
                <w:i w:val="0"/>
                <w:iCs w:val="0"/>
              </w:rPr>
              <w:lastRenderedPageBreak/>
              <w:t>Position Profile:</w:t>
            </w:r>
          </w:p>
          <w:p w14:paraId="529A0869" w14:textId="77777777" w:rsidR="00CA1B6E" w:rsidRPr="00CA1B6E" w:rsidRDefault="00CA1B6E" w:rsidP="00CA1B6E">
            <w:pPr>
              <w:rPr>
                <w:rFonts w:asciiTheme="minorHAnsi" w:hAnsiTheme="minorHAnsi" w:cs="Arial"/>
                <w:b/>
                <w:bCs/>
              </w:rPr>
            </w:pPr>
            <w:r w:rsidRPr="00CA1B6E">
              <w:rPr>
                <w:rFonts w:asciiTheme="minorHAnsi" w:hAnsiTheme="minorHAnsi" w:cs="Arial"/>
                <w:b/>
                <w:bCs/>
              </w:rPr>
              <w:t>Key responsibilities</w:t>
            </w:r>
          </w:p>
          <w:p w14:paraId="7A4192A9" w14:textId="77777777" w:rsidR="00CA1B6E" w:rsidRPr="00CA1B6E" w:rsidRDefault="00CA1B6E" w:rsidP="00CA1B6E">
            <w:pPr>
              <w:rPr>
                <w:rFonts w:asciiTheme="minorHAnsi" w:hAnsiTheme="minorHAnsi" w:cs="Arial"/>
                <w:bCs/>
              </w:rPr>
            </w:pPr>
            <w:r w:rsidRPr="00CA1B6E">
              <w:rPr>
                <w:rFonts w:asciiTheme="minorHAnsi" w:hAnsiTheme="minorHAnsi" w:cs="Arial"/>
                <w:bCs/>
              </w:rPr>
              <w:t xml:space="preserve">General </w:t>
            </w:r>
          </w:p>
          <w:p w14:paraId="40A45A86" w14:textId="3E5EDED6"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lang w:val="en-IE"/>
              </w:rPr>
              <w:t>Review overall performance and oversee the day-to-day running and management of organisational activities of the organisation</w:t>
            </w:r>
            <w:r w:rsidR="00284E91">
              <w:rPr>
                <w:rFonts w:asciiTheme="minorHAnsi" w:hAnsiTheme="minorHAnsi"/>
                <w:lang w:val="en-IE"/>
              </w:rPr>
              <w:t>.</w:t>
            </w:r>
          </w:p>
          <w:p w14:paraId="7C31ADB4" w14:textId="5540E3BB" w:rsidR="00CA1B6E" w:rsidRPr="00CA1B6E" w:rsidRDefault="00373E5E" w:rsidP="00CA1B6E">
            <w:pPr>
              <w:pStyle w:val="ListParagraph"/>
              <w:widowControl/>
              <w:numPr>
                <w:ilvl w:val="0"/>
                <w:numId w:val="1"/>
              </w:numPr>
              <w:rPr>
                <w:rFonts w:asciiTheme="minorHAnsi" w:hAnsiTheme="minorHAnsi" w:cs="Arial"/>
                <w:bCs/>
              </w:rPr>
            </w:pPr>
            <w:r>
              <w:rPr>
                <w:rFonts w:asciiTheme="minorHAnsi" w:hAnsiTheme="minorHAnsi" w:cs="Arial"/>
                <w:bCs/>
              </w:rPr>
              <w:t>A</w:t>
            </w:r>
            <w:r w:rsidR="00FD1B90">
              <w:rPr>
                <w:rFonts w:asciiTheme="minorHAnsi" w:hAnsiTheme="minorHAnsi" w:cs="Arial"/>
                <w:bCs/>
              </w:rPr>
              <w:t xml:space="preserve">ctively contribute to the strategic development of CLM while driving </w:t>
            </w:r>
            <w:r w:rsidR="009C4CC1">
              <w:rPr>
                <w:rFonts w:asciiTheme="minorHAnsi" w:hAnsiTheme="minorHAnsi" w:cs="Arial"/>
                <w:bCs/>
              </w:rPr>
              <w:t>in</w:t>
            </w:r>
            <w:r w:rsidR="006B1636">
              <w:rPr>
                <w:rFonts w:asciiTheme="minorHAnsi" w:hAnsiTheme="minorHAnsi" w:cs="Arial"/>
                <w:bCs/>
              </w:rPr>
              <w:t>itiatives</w:t>
            </w:r>
            <w:r w:rsidR="00FD1B90">
              <w:rPr>
                <w:rFonts w:asciiTheme="minorHAnsi" w:hAnsiTheme="minorHAnsi" w:cs="Arial"/>
                <w:bCs/>
              </w:rPr>
              <w:t xml:space="preserve"> to achieve </w:t>
            </w:r>
            <w:r w:rsidR="007C2608">
              <w:rPr>
                <w:rFonts w:asciiTheme="minorHAnsi" w:hAnsiTheme="minorHAnsi" w:cs="Arial"/>
                <w:bCs/>
              </w:rPr>
              <w:t>its vision and objectives</w:t>
            </w:r>
            <w:r w:rsidR="00284E91">
              <w:rPr>
                <w:rFonts w:asciiTheme="minorHAnsi" w:hAnsiTheme="minorHAnsi" w:cs="Arial"/>
                <w:bCs/>
              </w:rPr>
              <w:t>.</w:t>
            </w:r>
          </w:p>
          <w:p w14:paraId="18E1C93B" w14:textId="24A28F71" w:rsidR="00CA1B6E" w:rsidRPr="00CA1B6E" w:rsidRDefault="00CA1B6E" w:rsidP="00CA1B6E">
            <w:pPr>
              <w:pStyle w:val="ListParagraph"/>
              <w:widowControl/>
              <w:numPr>
                <w:ilvl w:val="0"/>
                <w:numId w:val="1"/>
              </w:numPr>
              <w:rPr>
                <w:rFonts w:asciiTheme="minorHAnsi" w:hAnsiTheme="minorHAnsi" w:cs="Arial"/>
                <w:bCs/>
              </w:rPr>
            </w:pPr>
            <w:r w:rsidRPr="00CA1B6E">
              <w:rPr>
                <w:rFonts w:asciiTheme="minorHAnsi" w:hAnsiTheme="minorHAnsi" w:cs="Arial"/>
                <w:bCs/>
              </w:rPr>
              <w:t>Deputise for CEO where required and appropriate</w:t>
            </w:r>
            <w:r w:rsidR="00284E91">
              <w:rPr>
                <w:rFonts w:asciiTheme="minorHAnsi" w:hAnsiTheme="minorHAnsi" w:cs="Arial"/>
                <w:bCs/>
              </w:rPr>
              <w:t>.</w:t>
            </w:r>
          </w:p>
          <w:p w14:paraId="28F19335" w14:textId="77777777" w:rsidR="00CA1B6E" w:rsidRPr="00CA1B6E" w:rsidRDefault="00CA1B6E" w:rsidP="00CA1B6E">
            <w:pPr>
              <w:rPr>
                <w:rFonts w:asciiTheme="minorHAnsi" w:hAnsiTheme="minorHAnsi" w:cs="Arial"/>
                <w:bCs/>
                <w:lang w:val="en-IE"/>
              </w:rPr>
            </w:pPr>
          </w:p>
          <w:p w14:paraId="56A929A0" w14:textId="77777777" w:rsidR="00CA1B6E" w:rsidRPr="00CA1B6E" w:rsidRDefault="00CA1B6E" w:rsidP="00CA1B6E">
            <w:pPr>
              <w:rPr>
                <w:rFonts w:asciiTheme="minorHAnsi" w:hAnsiTheme="minorHAnsi" w:cs="Arial"/>
                <w:bCs/>
              </w:rPr>
            </w:pPr>
            <w:r w:rsidRPr="00CA1B6E">
              <w:rPr>
                <w:rFonts w:asciiTheme="minorHAnsi" w:hAnsiTheme="minorHAnsi" w:cs="Arial"/>
                <w:bCs/>
              </w:rPr>
              <w:t>Operations</w:t>
            </w:r>
          </w:p>
          <w:p w14:paraId="7FF2314B" w14:textId="70AF26F7" w:rsidR="00F76E1C" w:rsidRDefault="00CA1B6E" w:rsidP="00F76E1C">
            <w:pPr>
              <w:pStyle w:val="ListParagraph"/>
              <w:widowControl/>
              <w:numPr>
                <w:ilvl w:val="0"/>
                <w:numId w:val="1"/>
              </w:numPr>
              <w:rPr>
                <w:rFonts w:asciiTheme="minorHAnsi" w:hAnsiTheme="minorHAnsi"/>
                <w:lang w:val="en-IE"/>
              </w:rPr>
            </w:pPr>
            <w:r w:rsidRPr="00CA1B6E">
              <w:rPr>
                <w:rFonts w:asciiTheme="minorHAnsi" w:hAnsiTheme="minorHAnsi"/>
                <w:lang w:val="en-IE"/>
              </w:rPr>
              <w:t>Develop and ensure optimal structure for organisational growth and development with consideration of issues such as stakeholder engagement, staff</w:t>
            </w:r>
            <w:r w:rsidR="00373E5E">
              <w:rPr>
                <w:rFonts w:asciiTheme="minorHAnsi" w:hAnsiTheme="minorHAnsi"/>
                <w:lang w:val="en-IE"/>
              </w:rPr>
              <w:t>ing levels</w:t>
            </w:r>
            <w:r w:rsidRPr="00CA1B6E">
              <w:rPr>
                <w:rFonts w:asciiTheme="minorHAnsi" w:hAnsiTheme="minorHAnsi"/>
                <w:lang w:val="en-IE"/>
              </w:rPr>
              <w:t xml:space="preserve"> and organisational branding</w:t>
            </w:r>
            <w:r w:rsidR="00284E91">
              <w:rPr>
                <w:rFonts w:asciiTheme="minorHAnsi" w:hAnsiTheme="minorHAnsi"/>
                <w:lang w:val="en-IE"/>
              </w:rPr>
              <w:t>.</w:t>
            </w:r>
          </w:p>
          <w:p w14:paraId="757BDC12" w14:textId="1D9D53E1" w:rsidR="00CA1B6E" w:rsidRPr="00F76E1C" w:rsidRDefault="00CA1B6E" w:rsidP="00F76E1C">
            <w:pPr>
              <w:pStyle w:val="ListParagraph"/>
              <w:widowControl/>
              <w:numPr>
                <w:ilvl w:val="0"/>
                <w:numId w:val="1"/>
              </w:numPr>
              <w:rPr>
                <w:rFonts w:asciiTheme="minorHAnsi" w:hAnsiTheme="minorHAnsi"/>
                <w:lang w:val="en-IE"/>
              </w:rPr>
            </w:pPr>
            <w:r w:rsidRPr="00F76E1C">
              <w:rPr>
                <w:rFonts w:asciiTheme="minorHAnsi" w:hAnsiTheme="minorHAnsi"/>
                <w:lang w:val="en-IE"/>
              </w:rPr>
              <w:t xml:space="preserve">Develop </w:t>
            </w:r>
            <w:r w:rsidRPr="00F76E1C">
              <w:rPr>
                <w:rFonts w:asciiTheme="minorHAnsi" w:hAnsiTheme="minorHAnsi" w:cstheme="minorHAnsi"/>
                <w:lang w:val="en-IE"/>
              </w:rPr>
              <w:t>impact measurement system including setting well defined outcomes for CLM’s services and capturing, analysing and reporting data on activity &amp; impact across services</w:t>
            </w:r>
            <w:r w:rsidR="00284E91">
              <w:rPr>
                <w:rFonts w:asciiTheme="minorHAnsi" w:hAnsiTheme="minorHAnsi" w:cstheme="minorHAnsi"/>
                <w:lang w:val="en-IE"/>
              </w:rPr>
              <w:t>.</w:t>
            </w:r>
          </w:p>
          <w:p w14:paraId="2BB68F28" w14:textId="60D9B609" w:rsidR="00CA1B6E" w:rsidRPr="00CA1B6E" w:rsidRDefault="00CA1B6E" w:rsidP="00CA1B6E">
            <w:pPr>
              <w:pStyle w:val="ListParagraph"/>
              <w:widowControl/>
              <w:numPr>
                <w:ilvl w:val="0"/>
                <w:numId w:val="1"/>
              </w:numPr>
              <w:rPr>
                <w:rFonts w:asciiTheme="minorHAnsi" w:hAnsiTheme="minorHAnsi" w:cstheme="minorHAnsi"/>
                <w:lang w:val="en-IE"/>
              </w:rPr>
            </w:pPr>
            <w:r w:rsidRPr="00CA1B6E">
              <w:rPr>
                <w:rFonts w:asciiTheme="minorHAnsi" w:hAnsiTheme="minorHAnsi" w:cstheme="minorHAnsi"/>
              </w:rPr>
              <w:t>Overall responsibility for data systems, data management and data protection</w:t>
            </w:r>
            <w:r w:rsidR="00910F2F">
              <w:rPr>
                <w:rFonts w:asciiTheme="minorHAnsi" w:hAnsiTheme="minorHAnsi" w:cstheme="minorHAnsi"/>
              </w:rPr>
              <w:t xml:space="preserve">, including </w:t>
            </w:r>
            <w:r w:rsidR="008B4431">
              <w:rPr>
                <w:rFonts w:asciiTheme="minorHAnsi" w:hAnsiTheme="minorHAnsi" w:cstheme="minorHAnsi"/>
              </w:rPr>
              <w:t xml:space="preserve">reviewing how service data is used to inform decisions on </w:t>
            </w:r>
            <w:r w:rsidR="00284E91">
              <w:rPr>
                <w:rFonts w:asciiTheme="minorHAnsi" w:hAnsiTheme="minorHAnsi" w:cstheme="minorHAnsi"/>
              </w:rPr>
              <w:t>strategy.</w:t>
            </w:r>
          </w:p>
          <w:p w14:paraId="159ECBAC" w14:textId="0C12C78E" w:rsidR="00CA1B6E" w:rsidRPr="00CA1B6E" w:rsidRDefault="00CA1B6E" w:rsidP="00CA1B6E">
            <w:pPr>
              <w:pStyle w:val="ListParagraph"/>
              <w:widowControl/>
              <w:numPr>
                <w:ilvl w:val="0"/>
                <w:numId w:val="1"/>
              </w:numPr>
              <w:rPr>
                <w:rFonts w:asciiTheme="minorHAnsi" w:hAnsiTheme="minorHAnsi" w:cstheme="minorHAnsi"/>
                <w:lang w:val="en-IE"/>
              </w:rPr>
            </w:pPr>
            <w:r w:rsidRPr="00CA1B6E">
              <w:rPr>
                <w:rFonts w:asciiTheme="minorHAnsi" w:hAnsiTheme="minorHAnsi" w:cstheme="minorHAnsi"/>
                <w:lang w:val="en-IE"/>
              </w:rPr>
              <w:t xml:space="preserve">Work with Management Team to </w:t>
            </w:r>
            <w:r w:rsidRPr="00CA1B6E">
              <w:rPr>
                <w:rFonts w:asciiTheme="minorHAnsi" w:eastAsia="Open Sans" w:hAnsiTheme="minorHAnsi" w:cstheme="minorHAnsi"/>
              </w:rPr>
              <w:t xml:space="preserve">review </w:t>
            </w:r>
            <w:r w:rsidR="00510671">
              <w:rPr>
                <w:rFonts w:asciiTheme="minorHAnsi" w:eastAsia="Open Sans" w:hAnsiTheme="minorHAnsi" w:cstheme="minorHAnsi"/>
              </w:rPr>
              <w:t>IT syste</w:t>
            </w:r>
            <w:r w:rsidR="00D0572E">
              <w:rPr>
                <w:rFonts w:asciiTheme="minorHAnsi" w:eastAsia="Open Sans" w:hAnsiTheme="minorHAnsi" w:cstheme="minorHAnsi"/>
              </w:rPr>
              <w:t xml:space="preserve">ms, </w:t>
            </w:r>
            <w:r w:rsidRPr="00CA1B6E">
              <w:rPr>
                <w:rFonts w:asciiTheme="minorHAnsi" w:eastAsia="Open Sans" w:hAnsiTheme="minorHAnsi" w:cstheme="minorHAnsi"/>
              </w:rPr>
              <w:t>processes and working practices to identify any changes that can reduce the administrative workload across the organisation</w:t>
            </w:r>
            <w:r w:rsidR="00284E91">
              <w:rPr>
                <w:rFonts w:asciiTheme="minorHAnsi" w:eastAsia="Open Sans" w:hAnsiTheme="minorHAnsi" w:cstheme="minorHAnsi"/>
              </w:rPr>
              <w:t>.</w:t>
            </w:r>
            <w:r w:rsidR="00876C33">
              <w:rPr>
                <w:rFonts w:asciiTheme="minorHAnsi" w:eastAsia="Open Sans" w:hAnsiTheme="minorHAnsi" w:cstheme="minorHAnsi"/>
              </w:rPr>
              <w:t xml:space="preserve"> </w:t>
            </w:r>
          </w:p>
          <w:p w14:paraId="07F84CAC" w14:textId="01F62D94"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cstheme="minorHAnsi"/>
                <w:lang w:val="en-IE"/>
              </w:rPr>
              <w:t>Manag</w:t>
            </w:r>
            <w:r w:rsidR="009A16CA">
              <w:rPr>
                <w:rFonts w:asciiTheme="minorHAnsi" w:hAnsiTheme="minorHAnsi" w:cstheme="minorHAnsi"/>
                <w:lang w:val="en-IE"/>
              </w:rPr>
              <w:t>e</w:t>
            </w:r>
            <w:r w:rsidRPr="00CA1B6E">
              <w:rPr>
                <w:rFonts w:asciiTheme="minorHAnsi" w:hAnsiTheme="minorHAnsi" w:cstheme="minorHAnsi"/>
                <w:lang w:val="en-IE"/>
              </w:rPr>
              <w:t xml:space="preserve"> relationships and contracts with external stakeholders in relation to </w:t>
            </w:r>
            <w:r w:rsidRPr="00CA1B6E">
              <w:rPr>
                <w:rFonts w:asciiTheme="minorHAnsi" w:hAnsiTheme="minorHAnsi"/>
                <w:lang w:val="en-IE"/>
              </w:rPr>
              <w:t>CLM’s services</w:t>
            </w:r>
            <w:r w:rsidR="00284E91">
              <w:rPr>
                <w:rFonts w:asciiTheme="minorHAnsi" w:hAnsiTheme="minorHAnsi"/>
                <w:lang w:val="en-IE"/>
              </w:rPr>
              <w:t>.</w:t>
            </w:r>
            <w:r w:rsidRPr="00CA1B6E">
              <w:rPr>
                <w:rFonts w:asciiTheme="minorHAnsi" w:hAnsiTheme="minorHAnsi"/>
                <w:lang w:val="en-IE"/>
              </w:rPr>
              <w:t xml:space="preserve"> </w:t>
            </w:r>
          </w:p>
          <w:p w14:paraId="76B61C25" w14:textId="77777777" w:rsidR="00C53198" w:rsidRPr="00CA1B6E" w:rsidRDefault="00C53198" w:rsidP="00C53198">
            <w:pPr>
              <w:pStyle w:val="ListParagraph"/>
              <w:widowControl/>
              <w:numPr>
                <w:ilvl w:val="0"/>
                <w:numId w:val="1"/>
              </w:numPr>
              <w:rPr>
                <w:rFonts w:asciiTheme="minorHAnsi" w:hAnsiTheme="minorHAnsi" w:cstheme="minorHAnsi"/>
                <w:lang w:val="en-IE"/>
              </w:rPr>
            </w:pPr>
            <w:r>
              <w:rPr>
                <w:rFonts w:asciiTheme="minorHAnsi" w:hAnsiTheme="minorHAnsi" w:cstheme="minorHAnsi"/>
                <w:lang w:val="en-IE"/>
              </w:rPr>
              <w:t>Work with Managing Solicitor and Office Manager in relation to external quality assurance audits.</w:t>
            </w:r>
          </w:p>
          <w:p w14:paraId="5BA20506" w14:textId="77777777" w:rsidR="00CA1B6E" w:rsidRPr="00CA1B6E" w:rsidRDefault="00CA1B6E" w:rsidP="00CA1B6E">
            <w:pPr>
              <w:rPr>
                <w:rFonts w:asciiTheme="minorHAnsi" w:hAnsiTheme="minorHAnsi"/>
                <w:lang w:val="en-IE"/>
              </w:rPr>
            </w:pPr>
          </w:p>
          <w:p w14:paraId="71A7AD44" w14:textId="77777777" w:rsidR="00CA1B6E" w:rsidRPr="00CA1B6E" w:rsidRDefault="00CA1B6E" w:rsidP="00CA1B6E">
            <w:pPr>
              <w:rPr>
                <w:rFonts w:asciiTheme="minorHAnsi" w:hAnsiTheme="minorHAnsi"/>
                <w:lang w:val="en-IE"/>
              </w:rPr>
            </w:pPr>
            <w:r w:rsidRPr="00CA1B6E">
              <w:rPr>
                <w:rFonts w:asciiTheme="minorHAnsi" w:hAnsiTheme="minorHAnsi"/>
                <w:lang w:val="en-IE"/>
              </w:rPr>
              <w:t xml:space="preserve">Governance </w:t>
            </w:r>
          </w:p>
          <w:p w14:paraId="48AEEDBB" w14:textId="4DE629A6" w:rsidR="00CA1B6E" w:rsidRDefault="00CA1B6E" w:rsidP="00CA1B6E">
            <w:pPr>
              <w:pStyle w:val="ListParagraph"/>
              <w:widowControl/>
              <w:numPr>
                <w:ilvl w:val="0"/>
                <w:numId w:val="1"/>
              </w:numPr>
              <w:rPr>
                <w:rFonts w:asciiTheme="minorHAnsi" w:hAnsiTheme="minorHAnsi" w:cstheme="minorHAnsi"/>
                <w:lang w:val="en-IE"/>
              </w:rPr>
            </w:pPr>
            <w:r w:rsidRPr="00CA1B6E">
              <w:rPr>
                <w:rFonts w:asciiTheme="minorHAnsi" w:hAnsiTheme="minorHAnsi"/>
                <w:lang w:val="en-IE"/>
              </w:rPr>
              <w:t xml:space="preserve">Ensure </w:t>
            </w:r>
            <w:r w:rsidRPr="00CA1B6E">
              <w:rPr>
                <w:rFonts w:asciiTheme="minorHAnsi" w:hAnsiTheme="minorHAnsi" w:cstheme="minorHAnsi"/>
                <w:lang w:val="en-IE"/>
              </w:rPr>
              <w:t>appropriate risk management policies in place and implemented</w:t>
            </w:r>
            <w:r w:rsidR="00284E91">
              <w:rPr>
                <w:rFonts w:asciiTheme="minorHAnsi" w:hAnsiTheme="minorHAnsi" w:cstheme="minorHAnsi"/>
                <w:lang w:val="en-IE"/>
              </w:rPr>
              <w:t>.</w:t>
            </w:r>
          </w:p>
          <w:p w14:paraId="79E30BA7" w14:textId="388E1A90"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cstheme="minorHAnsi"/>
                <w:lang w:val="en-IE"/>
              </w:rPr>
              <w:t>Ensure,</w:t>
            </w:r>
            <w:r w:rsidRPr="00CA1B6E">
              <w:rPr>
                <w:rFonts w:asciiTheme="minorHAnsi" w:hAnsiTheme="minorHAnsi" w:cstheme="minorHAnsi"/>
              </w:rPr>
              <w:t xml:space="preserve"> in consultation with the CEO, Office Manager and the Board</w:t>
            </w:r>
            <w:r w:rsidR="0078782B">
              <w:rPr>
                <w:rFonts w:asciiTheme="minorHAnsi" w:hAnsiTheme="minorHAnsi" w:cstheme="minorHAnsi"/>
              </w:rPr>
              <w:t>,</w:t>
            </w:r>
            <w:r w:rsidRPr="00CA1B6E">
              <w:rPr>
                <w:rFonts w:asciiTheme="minorHAnsi" w:hAnsiTheme="minorHAnsi" w:cstheme="minorHAnsi"/>
              </w:rPr>
              <w:t xml:space="preserve"> </w:t>
            </w:r>
            <w:r w:rsidRPr="00CA1B6E">
              <w:rPr>
                <w:rFonts w:asciiTheme="minorHAnsi" w:hAnsiTheme="minorHAnsi" w:cstheme="minorHAnsi"/>
                <w:lang w:val="en-IE"/>
              </w:rPr>
              <w:t>appropriate governance policies are in place and implemented and that all legal and regulatory obligations</w:t>
            </w:r>
            <w:r w:rsidR="001D0DAA">
              <w:rPr>
                <w:rFonts w:asciiTheme="minorHAnsi" w:hAnsiTheme="minorHAnsi" w:cstheme="minorHAnsi"/>
                <w:lang w:val="en-IE"/>
              </w:rPr>
              <w:t xml:space="preserve">, </w:t>
            </w:r>
            <w:r w:rsidRPr="00CA1B6E">
              <w:rPr>
                <w:rFonts w:asciiTheme="minorHAnsi" w:hAnsiTheme="minorHAnsi" w:cstheme="minorHAnsi"/>
                <w:lang w:val="en-IE"/>
              </w:rPr>
              <w:t>including</w:t>
            </w:r>
            <w:r w:rsidRPr="00CA1B6E">
              <w:rPr>
                <w:rFonts w:asciiTheme="minorHAnsi" w:hAnsiTheme="minorHAnsi"/>
                <w:lang w:val="en-IE"/>
              </w:rPr>
              <w:t xml:space="preserve"> in relation to data protection </w:t>
            </w:r>
            <w:r w:rsidR="006001C4">
              <w:rPr>
                <w:rFonts w:asciiTheme="minorHAnsi" w:hAnsiTheme="minorHAnsi"/>
                <w:lang w:val="en-IE"/>
              </w:rPr>
              <w:t>are met.</w:t>
            </w:r>
          </w:p>
          <w:p w14:paraId="268D4CBE" w14:textId="76E13AEB" w:rsidR="00B17ACD" w:rsidRPr="00477F93" w:rsidRDefault="00CA1B6E" w:rsidP="00477F93">
            <w:pPr>
              <w:pStyle w:val="ListParagraph"/>
              <w:widowControl/>
              <w:numPr>
                <w:ilvl w:val="0"/>
                <w:numId w:val="1"/>
              </w:numPr>
              <w:rPr>
                <w:rFonts w:asciiTheme="minorHAnsi" w:hAnsiTheme="minorHAnsi"/>
                <w:lang w:val="en-IE"/>
              </w:rPr>
            </w:pPr>
            <w:r w:rsidRPr="00CA1B6E">
              <w:rPr>
                <w:rFonts w:asciiTheme="minorHAnsi" w:hAnsiTheme="minorHAnsi"/>
                <w:lang w:val="en-IE"/>
              </w:rPr>
              <w:t>Report to the Board of CLM</w:t>
            </w:r>
            <w:r w:rsidR="00373E5E">
              <w:rPr>
                <w:rFonts w:asciiTheme="minorHAnsi" w:hAnsiTheme="minorHAnsi"/>
                <w:lang w:val="en-IE"/>
              </w:rPr>
              <w:t xml:space="preserve"> </w:t>
            </w:r>
            <w:r w:rsidRPr="00CA1B6E">
              <w:rPr>
                <w:rFonts w:asciiTheme="minorHAnsi" w:hAnsiTheme="minorHAnsi"/>
                <w:lang w:val="en-IE"/>
              </w:rPr>
              <w:t>on the operations and financial position of the Organisation</w:t>
            </w:r>
            <w:r w:rsidR="00284E91">
              <w:rPr>
                <w:rFonts w:asciiTheme="minorHAnsi" w:hAnsiTheme="minorHAnsi"/>
                <w:lang w:val="en-IE"/>
              </w:rPr>
              <w:t>.</w:t>
            </w:r>
          </w:p>
          <w:p w14:paraId="51730885" w14:textId="0CC8F601" w:rsidR="00B17ACD" w:rsidRPr="00B17ACD" w:rsidRDefault="00B17ACD" w:rsidP="00B17ACD">
            <w:pPr>
              <w:pStyle w:val="ListParagraph"/>
              <w:widowControl/>
              <w:rPr>
                <w:rFonts w:asciiTheme="minorHAnsi" w:hAnsiTheme="minorHAnsi"/>
                <w:lang w:val="en-IE"/>
              </w:rPr>
            </w:pPr>
          </w:p>
          <w:p w14:paraId="1C4D7A4F" w14:textId="77777777" w:rsidR="00CA1B6E" w:rsidRPr="00CA1B6E" w:rsidRDefault="00CA1B6E" w:rsidP="00CA1B6E">
            <w:pPr>
              <w:rPr>
                <w:rFonts w:asciiTheme="minorHAnsi" w:hAnsiTheme="minorHAnsi"/>
                <w:lang w:val="en-IE"/>
              </w:rPr>
            </w:pPr>
            <w:r w:rsidRPr="00CA1B6E">
              <w:rPr>
                <w:rFonts w:asciiTheme="minorHAnsi" w:hAnsiTheme="minorHAnsi"/>
                <w:lang w:val="en-IE"/>
              </w:rPr>
              <w:t>HR</w:t>
            </w:r>
          </w:p>
          <w:p w14:paraId="6359E71D" w14:textId="7A8A4432" w:rsidR="00CA1B6E" w:rsidRPr="00CA1B6E" w:rsidRDefault="00B86CB0" w:rsidP="00CA1B6E">
            <w:pPr>
              <w:pStyle w:val="ListParagraph"/>
              <w:widowControl/>
              <w:numPr>
                <w:ilvl w:val="0"/>
                <w:numId w:val="1"/>
              </w:numPr>
              <w:rPr>
                <w:rFonts w:asciiTheme="minorHAnsi" w:hAnsiTheme="minorHAnsi"/>
                <w:lang w:val="en-IE"/>
              </w:rPr>
            </w:pPr>
            <w:r>
              <w:rPr>
                <w:rFonts w:asciiTheme="minorHAnsi" w:hAnsiTheme="minorHAnsi"/>
                <w:lang w:val="en-IE"/>
              </w:rPr>
              <w:t>Ensure c</w:t>
            </w:r>
            <w:r w:rsidR="00CA1B6E" w:rsidRPr="00CA1B6E">
              <w:rPr>
                <w:rFonts w:asciiTheme="minorHAnsi" w:hAnsiTheme="minorHAnsi"/>
                <w:lang w:val="en-IE"/>
              </w:rPr>
              <w:t>ompliance with all CLM HR policies and processes</w:t>
            </w:r>
            <w:r w:rsidR="00284E91">
              <w:rPr>
                <w:rFonts w:asciiTheme="minorHAnsi" w:hAnsiTheme="minorHAnsi"/>
                <w:lang w:val="en-IE"/>
              </w:rPr>
              <w:t>.</w:t>
            </w:r>
          </w:p>
          <w:p w14:paraId="0B042924" w14:textId="77777777" w:rsidR="00CA1B6E" w:rsidRPr="00CA1B6E" w:rsidRDefault="00CA1B6E" w:rsidP="00CA1B6E">
            <w:pPr>
              <w:pStyle w:val="ListParagraph"/>
              <w:widowControl/>
              <w:rPr>
                <w:rFonts w:asciiTheme="minorHAnsi" w:hAnsiTheme="minorHAnsi"/>
                <w:lang w:val="en-IE"/>
              </w:rPr>
            </w:pPr>
          </w:p>
          <w:p w14:paraId="39AB093E" w14:textId="77777777" w:rsidR="00CA1B6E" w:rsidRPr="00CA1B6E" w:rsidRDefault="00CA1B6E" w:rsidP="00CA1B6E">
            <w:pPr>
              <w:rPr>
                <w:rFonts w:asciiTheme="minorHAnsi" w:hAnsiTheme="minorHAnsi"/>
                <w:lang w:val="en-IE"/>
              </w:rPr>
            </w:pPr>
            <w:r w:rsidRPr="00CA1B6E">
              <w:rPr>
                <w:rFonts w:asciiTheme="minorHAnsi" w:hAnsiTheme="minorHAnsi"/>
                <w:lang w:val="en-IE"/>
              </w:rPr>
              <w:t xml:space="preserve">Finance / Funding </w:t>
            </w:r>
          </w:p>
          <w:p w14:paraId="718E6E15" w14:textId="1CDC3750"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lang w:val="en-IE"/>
              </w:rPr>
              <w:t>Work with CEO to ensure sustainable funding for the Organisation</w:t>
            </w:r>
            <w:r w:rsidR="00D4682B">
              <w:rPr>
                <w:rFonts w:asciiTheme="minorHAnsi" w:hAnsiTheme="minorHAnsi"/>
                <w:lang w:val="en-IE"/>
              </w:rPr>
              <w:t xml:space="preserve"> including through grants</w:t>
            </w:r>
            <w:r w:rsidR="00284E91">
              <w:rPr>
                <w:rFonts w:asciiTheme="minorHAnsi" w:hAnsiTheme="minorHAnsi"/>
                <w:lang w:val="en-IE"/>
              </w:rPr>
              <w:t>.</w:t>
            </w:r>
          </w:p>
          <w:p w14:paraId="0021FE50" w14:textId="223BC9E0"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lang w:val="en-IE"/>
              </w:rPr>
              <w:t>Liaise with CEO and CLM Accountant re preparation of annual Budget</w:t>
            </w:r>
            <w:r w:rsidR="00284E91">
              <w:rPr>
                <w:rFonts w:asciiTheme="minorHAnsi" w:hAnsiTheme="minorHAnsi"/>
                <w:lang w:val="en-IE"/>
              </w:rPr>
              <w:t>.</w:t>
            </w:r>
          </w:p>
          <w:p w14:paraId="3325FF15" w14:textId="6ABC5C95"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lang w:val="en-IE"/>
              </w:rPr>
              <w:t>Oversight and management of organisational budget, ensuring compliance with funding targets</w:t>
            </w:r>
            <w:r w:rsidR="00284E91">
              <w:rPr>
                <w:rFonts w:asciiTheme="minorHAnsi" w:hAnsiTheme="minorHAnsi"/>
                <w:lang w:val="en-IE"/>
              </w:rPr>
              <w:t>.</w:t>
            </w:r>
          </w:p>
          <w:p w14:paraId="53B78F10" w14:textId="5738A189" w:rsidR="00CA1B6E" w:rsidRPr="00CA1B6E" w:rsidRDefault="00CA1B6E" w:rsidP="00CA1B6E">
            <w:pPr>
              <w:pStyle w:val="ListParagraph"/>
              <w:widowControl/>
              <w:numPr>
                <w:ilvl w:val="0"/>
                <w:numId w:val="1"/>
              </w:numPr>
              <w:rPr>
                <w:rFonts w:asciiTheme="minorHAnsi" w:hAnsiTheme="minorHAnsi"/>
                <w:lang w:val="en-IE"/>
              </w:rPr>
            </w:pPr>
            <w:r w:rsidRPr="00CA1B6E">
              <w:rPr>
                <w:rFonts w:asciiTheme="minorHAnsi" w:hAnsiTheme="minorHAnsi"/>
                <w:lang w:val="en-IE"/>
              </w:rPr>
              <w:t>Liaise with CLM Accountant re monthly accounts/payroll/payments/annual audit</w:t>
            </w:r>
            <w:r w:rsidR="00284E91">
              <w:rPr>
                <w:rFonts w:asciiTheme="minorHAnsi" w:hAnsiTheme="minorHAnsi"/>
                <w:lang w:val="en-IE"/>
              </w:rPr>
              <w:t>.</w:t>
            </w:r>
          </w:p>
          <w:p w14:paraId="43F83726" w14:textId="176F0D4F" w:rsidR="00CA1B6E" w:rsidRPr="00CA1B6E" w:rsidRDefault="00C63E05" w:rsidP="00CA1B6E">
            <w:pPr>
              <w:pStyle w:val="ListParagraph"/>
              <w:widowControl/>
              <w:numPr>
                <w:ilvl w:val="0"/>
                <w:numId w:val="1"/>
              </w:numPr>
              <w:rPr>
                <w:rFonts w:asciiTheme="minorHAnsi" w:hAnsiTheme="minorHAnsi"/>
                <w:lang w:val="en-IE"/>
              </w:rPr>
            </w:pPr>
            <w:r>
              <w:rPr>
                <w:rFonts w:asciiTheme="minorHAnsi" w:hAnsiTheme="minorHAnsi"/>
                <w:lang w:val="en-IE"/>
              </w:rPr>
              <w:t>Ensure c</w:t>
            </w:r>
            <w:r w:rsidR="00CA1B6E" w:rsidRPr="00CA1B6E">
              <w:rPr>
                <w:rFonts w:asciiTheme="minorHAnsi" w:hAnsiTheme="minorHAnsi"/>
                <w:lang w:val="en-IE"/>
              </w:rPr>
              <w:t>ompliance with all CLM financial policies and processes</w:t>
            </w:r>
            <w:r w:rsidR="00284E91">
              <w:rPr>
                <w:rFonts w:asciiTheme="minorHAnsi" w:hAnsiTheme="minorHAnsi"/>
                <w:lang w:val="en-IE"/>
              </w:rPr>
              <w:t>.</w:t>
            </w:r>
          </w:p>
          <w:p w14:paraId="24687A95" w14:textId="77777777" w:rsidR="00CA1B6E" w:rsidRPr="00CA1B6E" w:rsidRDefault="00CA1B6E" w:rsidP="00CA1B6E">
            <w:pPr>
              <w:pStyle w:val="ListParagraph"/>
              <w:widowControl/>
              <w:rPr>
                <w:rFonts w:asciiTheme="minorHAnsi" w:hAnsiTheme="minorHAnsi"/>
                <w:lang w:val="en-IE"/>
              </w:rPr>
            </w:pPr>
          </w:p>
          <w:p w14:paraId="7F807CCD" w14:textId="03FB1E98" w:rsidR="00CA1B6E" w:rsidRPr="00CA1B6E" w:rsidRDefault="00CA1B6E" w:rsidP="00CA1B6E">
            <w:pPr>
              <w:autoSpaceDE w:val="0"/>
              <w:autoSpaceDN w:val="0"/>
              <w:adjustRightInd w:val="0"/>
              <w:rPr>
                <w:rFonts w:asciiTheme="minorHAnsi" w:hAnsiTheme="minorHAnsi" w:cs="Calibri"/>
                <w:lang w:eastAsia="en-IE"/>
              </w:rPr>
            </w:pPr>
            <w:r w:rsidRPr="00CA1B6E">
              <w:rPr>
                <w:rFonts w:asciiTheme="minorHAnsi" w:hAnsiTheme="minorHAnsi" w:cs="Arial"/>
              </w:rPr>
              <w:t xml:space="preserve">At all times, operate to the highest professional, ethical and performance standards. This includes adapting effortlessly to changing circumstances in CLM and </w:t>
            </w:r>
            <w:r w:rsidR="00876C33">
              <w:rPr>
                <w:rFonts w:asciiTheme="minorHAnsi" w:hAnsiTheme="minorHAnsi" w:cs="Arial"/>
              </w:rPr>
              <w:t>flexibility as reasonably required</w:t>
            </w:r>
            <w:r w:rsidRPr="00CA1B6E">
              <w:rPr>
                <w:rFonts w:asciiTheme="minorHAnsi" w:hAnsiTheme="minorHAnsi" w:cs="Arial"/>
              </w:rPr>
              <w:t>.</w:t>
            </w:r>
          </w:p>
        </w:tc>
      </w:tr>
      <w:tr w:rsidR="00F16812" w:rsidRPr="00CA1B6E" w14:paraId="544EF30C" w14:textId="77777777" w:rsidTr="00BF63FF">
        <w:trPr>
          <w:cantSplit/>
          <w:trHeight w:val="6511"/>
        </w:trPr>
        <w:tc>
          <w:tcPr>
            <w:tcW w:w="9810" w:type="dxa"/>
            <w:gridSpan w:val="2"/>
            <w:tcBorders>
              <w:top w:val="single" w:sz="4" w:space="0" w:color="auto"/>
              <w:bottom w:val="single" w:sz="4" w:space="0" w:color="auto"/>
            </w:tcBorders>
          </w:tcPr>
          <w:p w14:paraId="5A4B1E86" w14:textId="77777777" w:rsidR="00F16812" w:rsidRPr="00CA1B6E" w:rsidRDefault="00F16812" w:rsidP="00F16812">
            <w:pPr>
              <w:pStyle w:val="Heading5"/>
              <w:rPr>
                <w:rFonts w:asciiTheme="minorHAnsi" w:hAnsiTheme="minorHAnsi" w:cs="Arial"/>
                <w:b/>
                <w:bCs/>
              </w:rPr>
            </w:pPr>
            <w:r w:rsidRPr="00CA1B6E">
              <w:rPr>
                <w:rFonts w:asciiTheme="minorHAnsi" w:hAnsiTheme="minorHAnsi"/>
              </w:rPr>
              <w:lastRenderedPageBreak/>
              <w:t xml:space="preserve"> </w:t>
            </w:r>
            <w:r w:rsidRPr="00CA1B6E">
              <w:rPr>
                <w:rFonts w:asciiTheme="minorHAnsi" w:hAnsiTheme="minorHAnsi" w:cs="Arial"/>
                <w:b/>
                <w:bCs/>
                <w:color w:val="auto"/>
              </w:rPr>
              <w:t>Core Requirements</w:t>
            </w:r>
          </w:p>
          <w:p w14:paraId="0EDEE289" w14:textId="77777777" w:rsidR="00F16812" w:rsidRPr="00CA1B6E" w:rsidRDefault="00F16812" w:rsidP="00F16812">
            <w:pPr>
              <w:widowControl/>
              <w:numPr>
                <w:ilvl w:val="0"/>
                <w:numId w:val="2"/>
              </w:numPr>
              <w:textAlignment w:val="baseline"/>
              <w:rPr>
                <w:rFonts w:asciiTheme="minorHAnsi" w:hAnsiTheme="minorHAnsi" w:cstheme="minorHAnsi"/>
                <w:lang w:val="en-IE" w:eastAsia="en-IE"/>
              </w:rPr>
            </w:pPr>
            <w:r w:rsidRPr="00CA1B6E">
              <w:rPr>
                <w:rFonts w:asciiTheme="minorHAnsi" w:hAnsiTheme="minorHAnsi" w:cstheme="minorHAnsi"/>
                <w:lang w:val="en-IE" w:eastAsia="en-IE"/>
              </w:rPr>
              <w:t>Inspirational, empathetic approach to supporting a growing organisation to keep ahead of the curve on operational needs and respond quickly to a changing business environment.</w:t>
            </w:r>
          </w:p>
          <w:p w14:paraId="17A54BCF" w14:textId="747E196E" w:rsidR="00F16812" w:rsidRPr="00CA1B6E" w:rsidRDefault="00F16812" w:rsidP="00F16812">
            <w:pPr>
              <w:pStyle w:val="Header"/>
              <w:numPr>
                <w:ilvl w:val="0"/>
                <w:numId w:val="2"/>
              </w:numPr>
              <w:tabs>
                <w:tab w:val="clear" w:pos="4680"/>
                <w:tab w:val="clear" w:pos="9360"/>
              </w:tabs>
              <w:rPr>
                <w:rFonts w:cstheme="minorHAnsi"/>
                <w:iCs/>
                <w:sz w:val="20"/>
                <w:szCs w:val="20"/>
              </w:rPr>
            </w:pPr>
            <w:r w:rsidRPr="00CA1B6E">
              <w:rPr>
                <w:rFonts w:cstheme="minorHAnsi"/>
                <w:sz w:val="20"/>
                <w:szCs w:val="20"/>
              </w:rPr>
              <w:t>Clear understanding of organisation structure, operations, finance and change management</w:t>
            </w:r>
            <w:r w:rsidR="00284E91">
              <w:rPr>
                <w:rFonts w:cstheme="minorHAnsi"/>
                <w:sz w:val="20"/>
                <w:szCs w:val="20"/>
              </w:rPr>
              <w:t>.</w:t>
            </w:r>
          </w:p>
          <w:p w14:paraId="3B59F3DB" w14:textId="59F704C0" w:rsidR="00F16812" w:rsidRPr="00CA1B6E" w:rsidRDefault="00F16812" w:rsidP="00F16812">
            <w:pPr>
              <w:pStyle w:val="Header"/>
              <w:numPr>
                <w:ilvl w:val="0"/>
                <w:numId w:val="2"/>
              </w:numPr>
              <w:tabs>
                <w:tab w:val="clear" w:pos="4680"/>
                <w:tab w:val="clear" w:pos="9360"/>
              </w:tabs>
              <w:rPr>
                <w:rFonts w:cstheme="minorHAnsi"/>
                <w:iCs/>
                <w:sz w:val="20"/>
                <w:szCs w:val="20"/>
                <w:lang w:val="en-IE"/>
              </w:rPr>
            </w:pPr>
            <w:r w:rsidRPr="00CA1B6E">
              <w:rPr>
                <w:rFonts w:cstheme="minorHAnsi"/>
                <w:iCs/>
                <w:sz w:val="20"/>
                <w:szCs w:val="20"/>
              </w:rPr>
              <w:t>Excellent interpersonal and communication skills, both verbal and written</w:t>
            </w:r>
            <w:r w:rsidR="00284E91">
              <w:rPr>
                <w:rFonts w:cstheme="minorHAnsi"/>
                <w:iCs/>
                <w:sz w:val="20"/>
                <w:szCs w:val="20"/>
              </w:rPr>
              <w:t>.</w:t>
            </w:r>
          </w:p>
          <w:p w14:paraId="04ECE01E" w14:textId="77777777" w:rsidR="00F16812" w:rsidRPr="00CA1B6E" w:rsidRDefault="00F16812" w:rsidP="00F16812">
            <w:pPr>
              <w:rPr>
                <w:rFonts w:asciiTheme="minorHAnsi" w:hAnsiTheme="minorHAnsi" w:cs="Arial"/>
              </w:rPr>
            </w:pPr>
          </w:p>
          <w:p w14:paraId="0E5EA449" w14:textId="77777777" w:rsidR="00F16812" w:rsidRPr="00CA1B6E" w:rsidRDefault="00F16812" w:rsidP="00F16812">
            <w:pPr>
              <w:rPr>
                <w:rFonts w:asciiTheme="minorHAnsi" w:hAnsiTheme="minorHAnsi" w:cstheme="minorHAnsi"/>
                <w:b/>
                <w:bCs/>
              </w:rPr>
            </w:pPr>
            <w:r w:rsidRPr="00CA1B6E">
              <w:rPr>
                <w:rFonts w:asciiTheme="minorHAnsi" w:hAnsiTheme="minorHAnsi" w:cs="Arial"/>
                <w:b/>
                <w:bCs/>
              </w:rPr>
              <w:t>Required Experience</w:t>
            </w:r>
          </w:p>
          <w:p w14:paraId="5FD13FA3" w14:textId="4EEB96F1" w:rsidR="00F16812" w:rsidRPr="00CA1B6E" w:rsidRDefault="00F16812" w:rsidP="00F16812">
            <w:pPr>
              <w:pStyle w:val="NoSpacing"/>
              <w:numPr>
                <w:ilvl w:val="0"/>
                <w:numId w:val="2"/>
              </w:numPr>
              <w:rPr>
                <w:rFonts w:asciiTheme="minorHAnsi" w:hAnsiTheme="minorHAnsi" w:cstheme="minorHAnsi"/>
                <w:sz w:val="20"/>
                <w:szCs w:val="20"/>
              </w:rPr>
            </w:pPr>
            <w:r w:rsidRPr="00CA1B6E">
              <w:rPr>
                <w:rFonts w:asciiTheme="minorHAnsi" w:eastAsia="Symbol" w:hAnsiTheme="minorHAnsi" w:cstheme="minorHAnsi"/>
                <w:sz w:val="20"/>
                <w:szCs w:val="20"/>
              </w:rPr>
              <w:t xml:space="preserve">Educated to </w:t>
            </w:r>
            <w:r w:rsidR="00C11E04">
              <w:rPr>
                <w:rFonts w:asciiTheme="minorHAnsi" w:eastAsia="Symbol" w:hAnsiTheme="minorHAnsi" w:cstheme="minorHAnsi"/>
                <w:sz w:val="20"/>
                <w:szCs w:val="20"/>
              </w:rPr>
              <w:t>d</w:t>
            </w:r>
            <w:r w:rsidRPr="00CA1B6E">
              <w:rPr>
                <w:rFonts w:asciiTheme="minorHAnsi" w:eastAsia="Symbol" w:hAnsiTheme="minorHAnsi" w:cstheme="minorHAnsi"/>
                <w:sz w:val="20"/>
                <w:szCs w:val="20"/>
              </w:rPr>
              <w:t xml:space="preserve">egree level </w:t>
            </w:r>
            <w:r w:rsidR="009B20D7">
              <w:rPr>
                <w:rFonts w:asciiTheme="minorHAnsi" w:eastAsia="Symbol" w:hAnsiTheme="minorHAnsi" w:cstheme="minorHAnsi"/>
                <w:sz w:val="20"/>
                <w:szCs w:val="20"/>
              </w:rPr>
              <w:t>relevant to the role</w:t>
            </w:r>
          </w:p>
          <w:p w14:paraId="7983361D" w14:textId="77777777" w:rsidR="00F16812" w:rsidRPr="00CA1B6E" w:rsidRDefault="00F16812" w:rsidP="00F16812">
            <w:pPr>
              <w:pStyle w:val="NoSpacing"/>
              <w:numPr>
                <w:ilvl w:val="0"/>
                <w:numId w:val="2"/>
              </w:numPr>
              <w:rPr>
                <w:rFonts w:asciiTheme="minorHAnsi" w:hAnsiTheme="minorHAnsi" w:cstheme="minorHAnsi"/>
                <w:sz w:val="20"/>
                <w:szCs w:val="20"/>
              </w:rPr>
            </w:pPr>
            <w:r w:rsidRPr="00CA1B6E">
              <w:rPr>
                <w:rFonts w:asciiTheme="minorHAnsi" w:hAnsiTheme="minorHAnsi" w:cstheme="minorHAnsi"/>
                <w:sz w:val="20"/>
                <w:szCs w:val="20"/>
                <w:lang w:val="en-IE" w:eastAsia="en-IE"/>
              </w:rPr>
              <w:t>Demonstrable experience of being a proven strategic, creative and flexible leader, able to identify and implement new ways of working, seize unexpected opportunities and encourage and develop these skills in others.</w:t>
            </w:r>
          </w:p>
          <w:p w14:paraId="1B81F810" w14:textId="77777777" w:rsidR="007F257C" w:rsidRDefault="00F16812" w:rsidP="00F16812">
            <w:pPr>
              <w:widowControl/>
              <w:numPr>
                <w:ilvl w:val="0"/>
                <w:numId w:val="2"/>
              </w:numPr>
              <w:textAlignment w:val="baseline"/>
              <w:rPr>
                <w:rFonts w:asciiTheme="minorHAnsi" w:hAnsiTheme="minorHAnsi" w:cstheme="minorHAnsi"/>
                <w:lang w:val="en-IE" w:eastAsia="en-IE"/>
              </w:rPr>
            </w:pPr>
            <w:r w:rsidRPr="00CA1B6E">
              <w:rPr>
                <w:rFonts w:asciiTheme="minorHAnsi" w:hAnsiTheme="minorHAnsi" w:cstheme="minorHAnsi"/>
                <w:lang w:val="en-IE" w:eastAsia="en-IE"/>
              </w:rPr>
              <w:t xml:space="preserve">Experience in organisational management and planning at a strategic level. </w:t>
            </w:r>
          </w:p>
          <w:p w14:paraId="14978057" w14:textId="6CC8D39C" w:rsidR="00F16812" w:rsidRPr="00CA1B6E" w:rsidRDefault="00F16812" w:rsidP="00F16812">
            <w:pPr>
              <w:widowControl/>
              <w:numPr>
                <w:ilvl w:val="0"/>
                <w:numId w:val="2"/>
              </w:numPr>
              <w:textAlignment w:val="baseline"/>
              <w:rPr>
                <w:rFonts w:asciiTheme="minorHAnsi" w:hAnsiTheme="minorHAnsi" w:cstheme="minorHAnsi"/>
                <w:lang w:val="en-IE" w:eastAsia="en-IE"/>
              </w:rPr>
            </w:pPr>
            <w:r w:rsidRPr="00CA1B6E">
              <w:rPr>
                <w:rFonts w:asciiTheme="minorHAnsi" w:hAnsiTheme="minorHAnsi" w:cstheme="minorHAnsi"/>
                <w:lang w:val="en-IE" w:eastAsia="en-IE"/>
              </w:rPr>
              <w:t>Experience in financial oversight responsibility, with a strong understanding of charity financial management and reporting</w:t>
            </w:r>
            <w:r w:rsidR="00D3481F" w:rsidRPr="00CA1B6E">
              <w:rPr>
                <w:rFonts w:asciiTheme="minorHAnsi" w:hAnsiTheme="minorHAnsi" w:cstheme="minorHAnsi"/>
                <w:lang w:val="en-IE" w:eastAsia="en-IE"/>
              </w:rPr>
              <w:t xml:space="preserve"> </w:t>
            </w:r>
            <w:r w:rsidR="00D3481F">
              <w:rPr>
                <w:rFonts w:asciiTheme="minorHAnsi" w:hAnsiTheme="minorHAnsi" w:cstheme="minorHAnsi"/>
                <w:lang w:val="en-IE" w:eastAsia="en-IE"/>
              </w:rPr>
              <w:t xml:space="preserve">and </w:t>
            </w:r>
            <w:r w:rsidR="00D3481F" w:rsidRPr="00CA1B6E">
              <w:rPr>
                <w:rFonts w:asciiTheme="minorHAnsi" w:hAnsiTheme="minorHAnsi" w:cstheme="minorHAnsi"/>
                <w:lang w:val="en-IE" w:eastAsia="en-IE"/>
              </w:rPr>
              <w:t>the challenges of running a small charity</w:t>
            </w:r>
            <w:r w:rsidRPr="00CA1B6E">
              <w:rPr>
                <w:rFonts w:asciiTheme="minorHAnsi" w:hAnsiTheme="minorHAnsi" w:cstheme="minorHAnsi"/>
                <w:lang w:val="en-IE" w:eastAsia="en-IE"/>
              </w:rPr>
              <w:t>.</w:t>
            </w:r>
          </w:p>
          <w:p w14:paraId="13234E65" w14:textId="25E69630" w:rsidR="00F16812" w:rsidRPr="00CA1B6E" w:rsidRDefault="00F16812" w:rsidP="00F16812">
            <w:pPr>
              <w:widowControl/>
              <w:numPr>
                <w:ilvl w:val="0"/>
                <w:numId w:val="2"/>
              </w:numPr>
              <w:textAlignment w:val="baseline"/>
              <w:rPr>
                <w:rFonts w:asciiTheme="minorHAnsi" w:hAnsiTheme="minorHAnsi" w:cstheme="minorHAnsi"/>
                <w:lang w:val="en-IE" w:eastAsia="en-IE"/>
              </w:rPr>
            </w:pPr>
            <w:r w:rsidRPr="00CA1B6E">
              <w:rPr>
                <w:rFonts w:asciiTheme="minorHAnsi" w:hAnsiTheme="minorHAnsi" w:cstheme="minorHAnsi"/>
                <w:lang w:val="en-IE" w:eastAsia="en-IE"/>
              </w:rPr>
              <w:t>Comprehensive understanding of charity governance requirements, including risk management and mitigation, and an understanding of key areas of operational compliance, e.g. data protection</w:t>
            </w:r>
            <w:r w:rsidR="0091001A">
              <w:rPr>
                <w:rFonts w:asciiTheme="minorHAnsi" w:hAnsiTheme="minorHAnsi" w:cstheme="minorHAnsi"/>
                <w:lang w:val="en-IE" w:eastAsia="en-IE"/>
              </w:rPr>
              <w:t>.</w:t>
            </w:r>
          </w:p>
          <w:p w14:paraId="4C83226D" w14:textId="0C847468" w:rsidR="00F16812" w:rsidRPr="00CA1B6E" w:rsidRDefault="00F16812" w:rsidP="00F16812">
            <w:pPr>
              <w:widowControl/>
              <w:numPr>
                <w:ilvl w:val="0"/>
                <w:numId w:val="2"/>
              </w:numPr>
              <w:textAlignment w:val="baseline"/>
              <w:rPr>
                <w:rFonts w:asciiTheme="minorHAnsi" w:hAnsiTheme="minorHAnsi" w:cstheme="minorHAnsi"/>
                <w:lang w:val="en-IE" w:eastAsia="en-IE"/>
              </w:rPr>
            </w:pPr>
            <w:r w:rsidRPr="00CA1B6E">
              <w:rPr>
                <w:rFonts w:asciiTheme="minorHAnsi" w:hAnsiTheme="minorHAnsi" w:cstheme="minorHAnsi"/>
                <w:lang w:val="en-IE" w:eastAsia="en-IE"/>
              </w:rPr>
              <w:t xml:space="preserve">Demonstrable experience of </w:t>
            </w:r>
            <w:r w:rsidR="00373E5E">
              <w:rPr>
                <w:rFonts w:asciiTheme="minorHAnsi" w:hAnsiTheme="minorHAnsi" w:cstheme="minorHAnsi"/>
                <w:lang w:val="en-IE" w:eastAsia="en-IE"/>
              </w:rPr>
              <w:t xml:space="preserve">driving </w:t>
            </w:r>
            <w:r w:rsidRPr="00CA1B6E">
              <w:rPr>
                <w:rFonts w:asciiTheme="minorHAnsi" w:hAnsiTheme="minorHAnsi" w:cstheme="minorHAnsi"/>
                <w:lang w:val="en-IE" w:eastAsia="en-IE"/>
              </w:rPr>
              <w:t>the development and implementation of strategic plans and organisational change processes, especially supporting staff through such changes.</w:t>
            </w:r>
          </w:p>
          <w:p w14:paraId="5DCC901B" w14:textId="4C8F5E54" w:rsidR="00F16812" w:rsidRPr="00CA1B6E" w:rsidRDefault="00F16812" w:rsidP="00F16812">
            <w:pPr>
              <w:widowControl/>
              <w:numPr>
                <w:ilvl w:val="0"/>
                <w:numId w:val="2"/>
              </w:numPr>
              <w:textAlignment w:val="baseline"/>
              <w:rPr>
                <w:rFonts w:asciiTheme="minorHAnsi" w:hAnsiTheme="minorHAnsi" w:cstheme="minorHAnsi"/>
                <w:lang w:val="en-IE" w:eastAsia="en-IE"/>
              </w:rPr>
            </w:pPr>
            <w:r w:rsidRPr="00CA1B6E">
              <w:rPr>
                <w:rFonts w:asciiTheme="minorHAnsi" w:hAnsiTheme="minorHAnsi" w:cstheme="minorHAnsi"/>
                <w:lang w:val="en-IE" w:eastAsia="en-IE"/>
              </w:rPr>
              <w:t>Experience in project management, and the ability to provide project support and oversight.</w:t>
            </w:r>
          </w:p>
          <w:p w14:paraId="6E52B45D" w14:textId="77777777" w:rsidR="00F16812" w:rsidRPr="00CA1B6E" w:rsidRDefault="00F16812" w:rsidP="00F16812">
            <w:pPr>
              <w:rPr>
                <w:rFonts w:asciiTheme="minorHAnsi" w:hAnsiTheme="minorHAnsi" w:cs="Arial"/>
              </w:rPr>
            </w:pPr>
          </w:p>
          <w:p w14:paraId="75DE41ED" w14:textId="77777777" w:rsidR="00F16812" w:rsidRPr="00CA1B6E" w:rsidRDefault="00F16812" w:rsidP="00F16812">
            <w:pPr>
              <w:rPr>
                <w:rFonts w:asciiTheme="minorHAnsi" w:hAnsiTheme="minorHAnsi" w:cs="Arial"/>
                <w:b/>
                <w:bCs/>
              </w:rPr>
            </w:pPr>
            <w:r w:rsidRPr="00CA1B6E">
              <w:rPr>
                <w:rFonts w:asciiTheme="minorHAnsi" w:hAnsiTheme="minorHAnsi" w:cs="Arial"/>
                <w:b/>
                <w:bCs/>
              </w:rPr>
              <w:t>Personal Characteristics</w:t>
            </w:r>
          </w:p>
          <w:p w14:paraId="30FA3613" w14:textId="56491D81" w:rsidR="00876C33" w:rsidRPr="00CA1B6E" w:rsidRDefault="00876C33" w:rsidP="00876C33">
            <w:pPr>
              <w:widowControl/>
              <w:numPr>
                <w:ilvl w:val="0"/>
                <w:numId w:val="2"/>
              </w:numPr>
              <w:autoSpaceDE w:val="0"/>
              <w:autoSpaceDN w:val="0"/>
              <w:adjustRightInd w:val="0"/>
              <w:rPr>
                <w:rFonts w:asciiTheme="minorHAnsi" w:hAnsiTheme="minorHAnsi" w:cstheme="minorHAnsi"/>
                <w:iCs/>
                <w:lang w:val="en-US"/>
              </w:rPr>
            </w:pPr>
            <w:r w:rsidRPr="00CA1B6E">
              <w:rPr>
                <w:rFonts w:asciiTheme="minorHAnsi" w:hAnsiTheme="minorHAnsi" w:cstheme="minorHAnsi"/>
              </w:rPr>
              <w:t xml:space="preserve">Self-starter, comfortable </w:t>
            </w:r>
            <w:r w:rsidR="002359A6">
              <w:rPr>
                <w:rFonts w:asciiTheme="minorHAnsi" w:hAnsiTheme="minorHAnsi" w:cstheme="minorHAnsi"/>
              </w:rPr>
              <w:t>thinking independent</w:t>
            </w:r>
            <w:r w:rsidR="00EB7D8E">
              <w:rPr>
                <w:rFonts w:asciiTheme="minorHAnsi" w:hAnsiTheme="minorHAnsi" w:cstheme="minorHAnsi"/>
              </w:rPr>
              <w:t>ly</w:t>
            </w:r>
            <w:r w:rsidR="002359A6">
              <w:rPr>
                <w:rFonts w:asciiTheme="minorHAnsi" w:hAnsiTheme="minorHAnsi" w:cstheme="minorHAnsi"/>
              </w:rPr>
              <w:t xml:space="preserve">, </w:t>
            </w:r>
            <w:r w:rsidRPr="00CA1B6E">
              <w:rPr>
                <w:rFonts w:asciiTheme="minorHAnsi" w:hAnsiTheme="minorHAnsi" w:cstheme="minorHAnsi"/>
              </w:rPr>
              <w:t>working without significant direction</w:t>
            </w:r>
            <w:r w:rsidR="00BE3E9B">
              <w:rPr>
                <w:rFonts w:asciiTheme="minorHAnsi" w:hAnsiTheme="minorHAnsi" w:cstheme="minorHAnsi"/>
              </w:rPr>
              <w:t>, meeting</w:t>
            </w:r>
            <w:r w:rsidR="00023096">
              <w:rPr>
                <w:rFonts w:asciiTheme="minorHAnsi" w:hAnsiTheme="minorHAnsi" w:cstheme="minorHAnsi"/>
              </w:rPr>
              <w:t xml:space="preserve"> targets</w:t>
            </w:r>
            <w:r w:rsidR="002359A6">
              <w:rPr>
                <w:rFonts w:asciiTheme="minorHAnsi" w:hAnsiTheme="minorHAnsi" w:cstheme="minorHAnsi"/>
              </w:rPr>
              <w:t xml:space="preserve"> and taking responsibility</w:t>
            </w:r>
            <w:r w:rsidR="00023096">
              <w:rPr>
                <w:rFonts w:asciiTheme="minorHAnsi" w:hAnsiTheme="minorHAnsi" w:cstheme="minorHAnsi"/>
              </w:rPr>
              <w:t xml:space="preserve"> with</w:t>
            </w:r>
            <w:r w:rsidR="00023096" w:rsidRPr="00CA1B6E">
              <w:rPr>
                <w:rFonts w:asciiTheme="minorHAnsi" w:hAnsiTheme="minorHAnsi" w:cstheme="minorHAnsi"/>
              </w:rPr>
              <w:t xml:space="preserve"> integrity</w:t>
            </w:r>
            <w:r w:rsidR="00023096">
              <w:rPr>
                <w:rFonts w:asciiTheme="minorHAnsi" w:hAnsiTheme="minorHAnsi" w:cstheme="minorHAnsi"/>
              </w:rPr>
              <w:t>.</w:t>
            </w:r>
          </w:p>
          <w:p w14:paraId="4DCFD3D3" w14:textId="77777777" w:rsidR="002359A6" w:rsidRPr="000A3EB1" w:rsidRDefault="002359A6" w:rsidP="002359A6">
            <w:pPr>
              <w:pStyle w:val="ListParagraph"/>
              <w:widowControl/>
              <w:numPr>
                <w:ilvl w:val="0"/>
                <w:numId w:val="2"/>
              </w:numPr>
              <w:rPr>
                <w:rFonts w:asciiTheme="minorHAnsi" w:hAnsiTheme="minorHAnsi"/>
              </w:rPr>
            </w:pPr>
            <w:r>
              <w:rPr>
                <w:rFonts w:asciiTheme="minorHAnsi" w:hAnsiTheme="minorHAnsi" w:cstheme="minorHAnsi"/>
              </w:rPr>
              <w:t>Strategic thinker with the ability to transfer vision into actionable plans.</w:t>
            </w:r>
          </w:p>
          <w:p w14:paraId="6A9421E6" w14:textId="3FA65F83" w:rsidR="00F16812" w:rsidRPr="00023096" w:rsidRDefault="00023096" w:rsidP="00023096">
            <w:pPr>
              <w:pStyle w:val="ListParagraph"/>
              <w:widowControl/>
              <w:numPr>
                <w:ilvl w:val="0"/>
                <w:numId w:val="2"/>
              </w:numPr>
              <w:rPr>
                <w:rFonts w:asciiTheme="minorHAnsi" w:hAnsiTheme="minorHAnsi" w:cstheme="minorHAnsi"/>
              </w:rPr>
            </w:pPr>
            <w:r>
              <w:rPr>
                <w:rFonts w:asciiTheme="minorHAnsi" w:hAnsiTheme="minorHAnsi" w:cstheme="minorHAnsi"/>
              </w:rPr>
              <w:t xml:space="preserve">Team player who fosters a collaborative, </w:t>
            </w:r>
            <w:r w:rsidR="00D37ECD">
              <w:rPr>
                <w:rFonts w:asciiTheme="minorHAnsi" w:hAnsiTheme="minorHAnsi" w:cstheme="minorHAnsi"/>
              </w:rPr>
              <w:t xml:space="preserve">warm, </w:t>
            </w:r>
            <w:r w:rsidR="002359A6" w:rsidRPr="00CA1B6E">
              <w:rPr>
                <w:rFonts w:asciiTheme="minorHAnsi" w:hAnsiTheme="minorHAnsi" w:cstheme="minorHAnsi"/>
              </w:rPr>
              <w:t>stable and secure</w:t>
            </w:r>
            <w:r>
              <w:rPr>
                <w:rFonts w:asciiTheme="minorHAnsi" w:hAnsiTheme="minorHAnsi" w:cstheme="minorHAnsi"/>
              </w:rPr>
              <w:t xml:space="preserve"> environment.</w:t>
            </w:r>
          </w:p>
          <w:p w14:paraId="7D1C84B6" w14:textId="701DEC05" w:rsidR="00F16812" w:rsidRPr="00CA1B6E" w:rsidRDefault="00F16812" w:rsidP="00F16812">
            <w:pPr>
              <w:pStyle w:val="ListParagraph"/>
              <w:widowControl/>
              <w:numPr>
                <w:ilvl w:val="0"/>
                <w:numId w:val="2"/>
              </w:numPr>
              <w:rPr>
                <w:rFonts w:asciiTheme="minorHAnsi" w:hAnsiTheme="minorHAnsi" w:cstheme="minorHAnsi"/>
              </w:rPr>
            </w:pPr>
            <w:r w:rsidRPr="00CA1B6E">
              <w:rPr>
                <w:rFonts w:asciiTheme="minorHAnsi" w:hAnsiTheme="minorHAnsi" w:cstheme="minorHAnsi"/>
              </w:rPr>
              <w:t>Solves problems in a constructive, inclusive and creative manner</w:t>
            </w:r>
            <w:r w:rsidR="00023096">
              <w:rPr>
                <w:rFonts w:asciiTheme="minorHAnsi" w:hAnsiTheme="minorHAnsi" w:cstheme="minorHAnsi"/>
              </w:rPr>
              <w:t>, focused on results</w:t>
            </w:r>
            <w:r w:rsidR="002359A6">
              <w:rPr>
                <w:rFonts w:asciiTheme="minorHAnsi" w:hAnsiTheme="minorHAnsi" w:cstheme="minorHAnsi"/>
              </w:rPr>
              <w:t>.</w:t>
            </w:r>
          </w:p>
          <w:p w14:paraId="4A1C43E9" w14:textId="5793F82B" w:rsidR="00F16812" w:rsidRPr="00CA1B6E" w:rsidRDefault="00F16812" w:rsidP="00F16812">
            <w:pPr>
              <w:pStyle w:val="ListParagraph"/>
              <w:widowControl/>
              <w:numPr>
                <w:ilvl w:val="0"/>
                <w:numId w:val="2"/>
              </w:numPr>
              <w:rPr>
                <w:rFonts w:asciiTheme="minorHAnsi" w:hAnsiTheme="minorHAnsi" w:cstheme="minorHAnsi"/>
              </w:rPr>
            </w:pPr>
            <w:r w:rsidRPr="00CA1B6E">
              <w:rPr>
                <w:rFonts w:asciiTheme="minorHAnsi" w:hAnsiTheme="minorHAnsi" w:cstheme="minorHAnsi"/>
              </w:rPr>
              <w:t>Able to cope with and respond positively to change</w:t>
            </w:r>
            <w:r w:rsidR="00023096">
              <w:rPr>
                <w:rFonts w:asciiTheme="minorHAnsi" w:hAnsiTheme="minorHAnsi" w:cstheme="minorHAnsi"/>
              </w:rPr>
              <w:t>, s</w:t>
            </w:r>
            <w:r w:rsidR="00023096" w:rsidRPr="00CA1B6E">
              <w:rPr>
                <w:rFonts w:asciiTheme="minorHAnsi" w:hAnsiTheme="minorHAnsi" w:cstheme="minorHAnsi"/>
              </w:rPr>
              <w:t>eeks out learning opportunities and willing to learn and adapt.</w:t>
            </w:r>
          </w:p>
          <w:p w14:paraId="1D72B322" w14:textId="5CE9481F" w:rsidR="000A3EB1" w:rsidRPr="00023096" w:rsidRDefault="00F16812" w:rsidP="00023096">
            <w:pPr>
              <w:pStyle w:val="ListParagraph"/>
              <w:widowControl/>
              <w:numPr>
                <w:ilvl w:val="0"/>
                <w:numId w:val="2"/>
              </w:numPr>
              <w:rPr>
                <w:rFonts w:asciiTheme="minorHAnsi" w:hAnsiTheme="minorHAnsi" w:cstheme="minorHAnsi"/>
              </w:rPr>
            </w:pPr>
            <w:r w:rsidRPr="00CA1B6E">
              <w:rPr>
                <w:rFonts w:asciiTheme="minorHAnsi" w:hAnsiTheme="minorHAnsi" w:cstheme="minorHAnsi"/>
              </w:rPr>
              <w:t>Communicates effectively in a constructive and approachable manner</w:t>
            </w:r>
            <w:r w:rsidR="00440F38">
              <w:rPr>
                <w:rFonts w:asciiTheme="minorHAnsi" w:hAnsiTheme="minorHAnsi" w:cstheme="minorHAnsi"/>
              </w:rPr>
              <w:t xml:space="preserve"> as well as excellent written communication skills</w:t>
            </w:r>
            <w:r w:rsidR="00987A2C">
              <w:rPr>
                <w:rFonts w:asciiTheme="minorHAnsi" w:hAnsiTheme="minorHAnsi" w:cstheme="minorHAnsi"/>
              </w:rPr>
              <w:t xml:space="preserve"> and attention to detail</w:t>
            </w:r>
            <w:r w:rsidR="002359A6">
              <w:rPr>
                <w:rFonts w:asciiTheme="minorHAnsi" w:hAnsiTheme="minorHAnsi" w:cstheme="minorHAnsi"/>
              </w:rPr>
              <w:t>.</w:t>
            </w:r>
          </w:p>
        </w:tc>
      </w:tr>
    </w:tbl>
    <w:p w14:paraId="6A2E93E7" w14:textId="77777777" w:rsidR="008469BF" w:rsidRPr="00CA1B6E" w:rsidRDefault="008469BF"/>
    <w:p w14:paraId="4FD46424" w14:textId="77777777" w:rsidR="005B29CE" w:rsidRPr="00CA1B6E" w:rsidRDefault="005B29CE"/>
    <w:sectPr w:rsidR="005B29CE" w:rsidRPr="00CA1B6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C6D59" w14:textId="77777777" w:rsidR="00542B78" w:rsidRDefault="00542B78" w:rsidP="00F67D0D">
      <w:r>
        <w:separator/>
      </w:r>
    </w:p>
  </w:endnote>
  <w:endnote w:type="continuationSeparator" w:id="0">
    <w:p w14:paraId="5AE8D972" w14:textId="77777777" w:rsidR="00542B78" w:rsidRDefault="00542B78" w:rsidP="00F67D0D">
      <w:r>
        <w:continuationSeparator/>
      </w:r>
    </w:p>
  </w:endnote>
  <w:endnote w:type="continuationNotice" w:id="1">
    <w:p w14:paraId="33F67A37" w14:textId="77777777" w:rsidR="000D444F" w:rsidRDefault="000D4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2F86" w14:textId="77777777" w:rsidR="00F67D0D" w:rsidRDefault="00F67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4363" w14:textId="77777777" w:rsidR="00F67D0D" w:rsidRDefault="00F67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C89D" w14:textId="77777777" w:rsidR="00F67D0D" w:rsidRDefault="00F67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3269D" w14:textId="77777777" w:rsidR="00542B78" w:rsidRDefault="00542B78" w:rsidP="00F67D0D">
      <w:r>
        <w:separator/>
      </w:r>
    </w:p>
  </w:footnote>
  <w:footnote w:type="continuationSeparator" w:id="0">
    <w:p w14:paraId="05CFEB87" w14:textId="77777777" w:rsidR="00542B78" w:rsidRDefault="00542B78" w:rsidP="00F67D0D">
      <w:r>
        <w:continuationSeparator/>
      </w:r>
    </w:p>
  </w:footnote>
  <w:footnote w:type="continuationNotice" w:id="1">
    <w:p w14:paraId="1D915F65" w14:textId="77777777" w:rsidR="000D444F" w:rsidRDefault="000D4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2414" w14:textId="55538F41" w:rsidR="00F67D0D" w:rsidRDefault="00F67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7A19" w14:textId="01AB8DFA" w:rsidR="00F67D0D" w:rsidRDefault="00F67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358" w14:textId="0E00F214" w:rsidR="00F67D0D" w:rsidRDefault="00F67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8737D"/>
    <w:multiLevelType w:val="hybridMultilevel"/>
    <w:tmpl w:val="4CDABBD2"/>
    <w:lvl w:ilvl="0" w:tplc="FFFFFFFF">
      <w:start w:val="1"/>
      <w:numFmt w:val="lowerRoman"/>
      <w:lvlText w:val="%1."/>
      <w:lvlJc w:val="righ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515016A"/>
    <w:multiLevelType w:val="hybridMultilevel"/>
    <w:tmpl w:val="593249DA"/>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5A30A1C"/>
    <w:multiLevelType w:val="hybridMultilevel"/>
    <w:tmpl w:val="F3F6D8A0"/>
    <w:lvl w:ilvl="0" w:tplc="FFFFFFFF">
      <w:start w:val="1"/>
      <w:numFmt w:val="lowerLetter"/>
      <w:lvlText w:val="%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EF743BA"/>
    <w:multiLevelType w:val="multilevel"/>
    <w:tmpl w:val="13CE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150128">
    <w:abstractNumId w:val="1"/>
  </w:num>
  <w:num w:numId="2" w16cid:durableId="1404990934">
    <w:abstractNumId w:val="3"/>
  </w:num>
  <w:num w:numId="3" w16cid:durableId="52698564">
    <w:abstractNumId w:val="2"/>
  </w:num>
  <w:num w:numId="4" w16cid:durableId="162249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2A"/>
    <w:rsid w:val="00023096"/>
    <w:rsid w:val="000303C8"/>
    <w:rsid w:val="000363F9"/>
    <w:rsid w:val="000500F3"/>
    <w:rsid w:val="00057CCA"/>
    <w:rsid w:val="000620F2"/>
    <w:rsid w:val="00094825"/>
    <w:rsid w:val="000A3EB1"/>
    <w:rsid w:val="000B2103"/>
    <w:rsid w:val="000B4353"/>
    <w:rsid w:val="000B46B8"/>
    <w:rsid w:val="000D444F"/>
    <w:rsid w:val="000F5799"/>
    <w:rsid w:val="0012490C"/>
    <w:rsid w:val="00124D00"/>
    <w:rsid w:val="00131798"/>
    <w:rsid w:val="00192B05"/>
    <w:rsid w:val="001A4A22"/>
    <w:rsid w:val="001D0DAA"/>
    <w:rsid w:val="00224733"/>
    <w:rsid w:val="0022648C"/>
    <w:rsid w:val="00227BA5"/>
    <w:rsid w:val="002359A6"/>
    <w:rsid w:val="002442C5"/>
    <w:rsid w:val="00256E31"/>
    <w:rsid w:val="00284E91"/>
    <w:rsid w:val="002B6395"/>
    <w:rsid w:val="003732E9"/>
    <w:rsid w:val="00373E5E"/>
    <w:rsid w:val="00380731"/>
    <w:rsid w:val="00387843"/>
    <w:rsid w:val="003A7301"/>
    <w:rsid w:val="003C3C2A"/>
    <w:rsid w:val="003F076C"/>
    <w:rsid w:val="0040781E"/>
    <w:rsid w:val="00413FB5"/>
    <w:rsid w:val="00440F38"/>
    <w:rsid w:val="00446EC8"/>
    <w:rsid w:val="00453902"/>
    <w:rsid w:val="00477F93"/>
    <w:rsid w:val="00483BF6"/>
    <w:rsid w:val="00494110"/>
    <w:rsid w:val="004B1740"/>
    <w:rsid w:val="004E0365"/>
    <w:rsid w:val="004F5DD8"/>
    <w:rsid w:val="004F68F8"/>
    <w:rsid w:val="00500B60"/>
    <w:rsid w:val="00507D42"/>
    <w:rsid w:val="00510671"/>
    <w:rsid w:val="00511175"/>
    <w:rsid w:val="00524B26"/>
    <w:rsid w:val="00542B78"/>
    <w:rsid w:val="00565893"/>
    <w:rsid w:val="00566DBD"/>
    <w:rsid w:val="005772A4"/>
    <w:rsid w:val="00590406"/>
    <w:rsid w:val="00591F48"/>
    <w:rsid w:val="005B29CE"/>
    <w:rsid w:val="005C33C5"/>
    <w:rsid w:val="006001C4"/>
    <w:rsid w:val="0060437D"/>
    <w:rsid w:val="00617BAF"/>
    <w:rsid w:val="006B1636"/>
    <w:rsid w:val="006D3AD6"/>
    <w:rsid w:val="006D7674"/>
    <w:rsid w:val="006E1765"/>
    <w:rsid w:val="006E5C4B"/>
    <w:rsid w:val="0072392C"/>
    <w:rsid w:val="00740CF7"/>
    <w:rsid w:val="00747BB4"/>
    <w:rsid w:val="00747EB2"/>
    <w:rsid w:val="0076535A"/>
    <w:rsid w:val="0078782B"/>
    <w:rsid w:val="007B2DD1"/>
    <w:rsid w:val="007C2608"/>
    <w:rsid w:val="007C7825"/>
    <w:rsid w:val="007D2B57"/>
    <w:rsid w:val="007F257C"/>
    <w:rsid w:val="00820037"/>
    <w:rsid w:val="0083259F"/>
    <w:rsid w:val="00842FB4"/>
    <w:rsid w:val="008469BF"/>
    <w:rsid w:val="0086501F"/>
    <w:rsid w:val="00876C33"/>
    <w:rsid w:val="008B1003"/>
    <w:rsid w:val="008B4431"/>
    <w:rsid w:val="008D7F07"/>
    <w:rsid w:val="0091001A"/>
    <w:rsid w:val="00910F2F"/>
    <w:rsid w:val="0091159D"/>
    <w:rsid w:val="00945B93"/>
    <w:rsid w:val="00981FAD"/>
    <w:rsid w:val="00985940"/>
    <w:rsid w:val="0098620E"/>
    <w:rsid w:val="00987A2C"/>
    <w:rsid w:val="00991612"/>
    <w:rsid w:val="009A16CA"/>
    <w:rsid w:val="009A6307"/>
    <w:rsid w:val="009B20D7"/>
    <w:rsid w:val="009C4CC1"/>
    <w:rsid w:val="009D0A57"/>
    <w:rsid w:val="00A5432F"/>
    <w:rsid w:val="00A62D8E"/>
    <w:rsid w:val="00A8748B"/>
    <w:rsid w:val="00AC0803"/>
    <w:rsid w:val="00AD2A04"/>
    <w:rsid w:val="00AE6BFC"/>
    <w:rsid w:val="00AF0D3D"/>
    <w:rsid w:val="00B067D7"/>
    <w:rsid w:val="00B17ACD"/>
    <w:rsid w:val="00B5454A"/>
    <w:rsid w:val="00B86CB0"/>
    <w:rsid w:val="00BA484F"/>
    <w:rsid w:val="00BD0193"/>
    <w:rsid w:val="00BE3E9B"/>
    <w:rsid w:val="00BF63FF"/>
    <w:rsid w:val="00C06C6F"/>
    <w:rsid w:val="00C11E04"/>
    <w:rsid w:val="00C156F9"/>
    <w:rsid w:val="00C17F24"/>
    <w:rsid w:val="00C346C7"/>
    <w:rsid w:val="00C4549F"/>
    <w:rsid w:val="00C53198"/>
    <w:rsid w:val="00C63E05"/>
    <w:rsid w:val="00CA1B6E"/>
    <w:rsid w:val="00CB4B4A"/>
    <w:rsid w:val="00CB6F7A"/>
    <w:rsid w:val="00CC0C7F"/>
    <w:rsid w:val="00D0572E"/>
    <w:rsid w:val="00D233C4"/>
    <w:rsid w:val="00D3339A"/>
    <w:rsid w:val="00D3481F"/>
    <w:rsid w:val="00D37ECD"/>
    <w:rsid w:val="00D4682B"/>
    <w:rsid w:val="00D87292"/>
    <w:rsid w:val="00DB0A28"/>
    <w:rsid w:val="00DB16AD"/>
    <w:rsid w:val="00DD3C4A"/>
    <w:rsid w:val="00DE1C6D"/>
    <w:rsid w:val="00DF7691"/>
    <w:rsid w:val="00E00FF9"/>
    <w:rsid w:val="00E642B3"/>
    <w:rsid w:val="00E739D0"/>
    <w:rsid w:val="00E80854"/>
    <w:rsid w:val="00E87B51"/>
    <w:rsid w:val="00EB7D8E"/>
    <w:rsid w:val="00EE2520"/>
    <w:rsid w:val="00F16812"/>
    <w:rsid w:val="00F67D0D"/>
    <w:rsid w:val="00F76E1C"/>
    <w:rsid w:val="00F97B2C"/>
    <w:rsid w:val="00FA1318"/>
    <w:rsid w:val="00FD1B90"/>
    <w:rsid w:val="00FF1D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03798"/>
  <w15:chartTrackingRefBased/>
  <w15:docId w15:val="{AD61B2D5-519B-431A-B9A8-40817D1E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3C2A"/>
    <w:pPr>
      <w:widowControl w:val="0"/>
      <w:spacing w:after="0" w:line="240" w:lineRule="auto"/>
    </w:pPr>
    <w:rPr>
      <w:rFonts w:ascii="Times New Roman" w:eastAsia="Times New Roman" w:hAnsi="Times New Roman" w:cs="Times New Roman"/>
      <w:kern w:val="0"/>
      <w:sz w:val="20"/>
      <w:szCs w:val="20"/>
      <w:lang w:val="en-GB" w:eastAsia="en-GB"/>
      <w14:ligatures w14:val="none"/>
    </w:rPr>
  </w:style>
  <w:style w:type="paragraph" w:styleId="Heading1">
    <w:name w:val="heading 1"/>
    <w:basedOn w:val="Normal"/>
    <w:next w:val="Normal"/>
    <w:link w:val="Heading1Char"/>
    <w:uiPriority w:val="9"/>
    <w:qFormat/>
    <w:rsid w:val="003C3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3C3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3C3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C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C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C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C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C3C2A"/>
    <w:rPr>
      <w:rFonts w:eastAsiaTheme="majorEastAsia" w:cstheme="majorBidi"/>
      <w:i/>
      <w:iCs/>
      <w:color w:val="0F4761" w:themeColor="accent1" w:themeShade="BF"/>
    </w:rPr>
  </w:style>
  <w:style w:type="character" w:customStyle="1" w:styleId="Heading5Char">
    <w:name w:val="Heading 5 Char"/>
    <w:basedOn w:val="DefaultParagraphFont"/>
    <w:link w:val="Heading5"/>
    <w:rsid w:val="003C3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C2A"/>
    <w:rPr>
      <w:rFonts w:eastAsiaTheme="majorEastAsia" w:cstheme="majorBidi"/>
      <w:color w:val="272727" w:themeColor="text1" w:themeTint="D8"/>
    </w:rPr>
  </w:style>
  <w:style w:type="paragraph" w:styleId="Title">
    <w:name w:val="Title"/>
    <w:basedOn w:val="Normal"/>
    <w:next w:val="Normal"/>
    <w:link w:val="TitleChar"/>
    <w:uiPriority w:val="10"/>
    <w:qFormat/>
    <w:rsid w:val="003C3C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C2A"/>
    <w:pPr>
      <w:spacing w:before="160"/>
      <w:jc w:val="center"/>
    </w:pPr>
    <w:rPr>
      <w:i/>
      <w:iCs/>
      <w:color w:val="404040" w:themeColor="text1" w:themeTint="BF"/>
    </w:rPr>
  </w:style>
  <w:style w:type="character" w:customStyle="1" w:styleId="QuoteChar">
    <w:name w:val="Quote Char"/>
    <w:basedOn w:val="DefaultParagraphFont"/>
    <w:link w:val="Quote"/>
    <w:uiPriority w:val="29"/>
    <w:rsid w:val="003C3C2A"/>
    <w:rPr>
      <w:i/>
      <w:iCs/>
      <w:color w:val="404040" w:themeColor="text1" w:themeTint="BF"/>
    </w:rPr>
  </w:style>
  <w:style w:type="paragraph" w:styleId="ListParagraph">
    <w:name w:val="List Paragraph"/>
    <w:aliases w:val="Standard List,igunore,Subtitle Cover Page,Dot pt,No Spacing1,List Paragraph Char Char Char,Indicator Text,Numbered Para 1,List Paragraph1,Bullet Points,MAIN CONTENT,OBC Bullet,List Paragraph11,List Paragraph12,F5 List Paragraph,Equipment"/>
    <w:basedOn w:val="Normal"/>
    <w:link w:val="ListParagraphChar"/>
    <w:uiPriority w:val="34"/>
    <w:qFormat/>
    <w:rsid w:val="003C3C2A"/>
    <w:pPr>
      <w:ind w:left="720"/>
      <w:contextualSpacing/>
    </w:pPr>
  </w:style>
  <w:style w:type="character" w:styleId="IntenseEmphasis">
    <w:name w:val="Intense Emphasis"/>
    <w:basedOn w:val="DefaultParagraphFont"/>
    <w:uiPriority w:val="21"/>
    <w:qFormat/>
    <w:rsid w:val="003C3C2A"/>
    <w:rPr>
      <w:i/>
      <w:iCs/>
      <w:color w:val="0F4761" w:themeColor="accent1" w:themeShade="BF"/>
    </w:rPr>
  </w:style>
  <w:style w:type="paragraph" w:styleId="IntenseQuote">
    <w:name w:val="Intense Quote"/>
    <w:basedOn w:val="Normal"/>
    <w:next w:val="Normal"/>
    <w:link w:val="IntenseQuoteChar"/>
    <w:uiPriority w:val="30"/>
    <w:qFormat/>
    <w:rsid w:val="003C3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C2A"/>
    <w:rPr>
      <w:i/>
      <w:iCs/>
      <w:color w:val="0F4761" w:themeColor="accent1" w:themeShade="BF"/>
    </w:rPr>
  </w:style>
  <w:style w:type="character" w:styleId="IntenseReference">
    <w:name w:val="Intense Reference"/>
    <w:basedOn w:val="DefaultParagraphFont"/>
    <w:uiPriority w:val="32"/>
    <w:qFormat/>
    <w:rsid w:val="003C3C2A"/>
    <w:rPr>
      <w:b/>
      <w:bCs/>
      <w:smallCaps/>
      <w:color w:val="0F4761" w:themeColor="accent1" w:themeShade="BF"/>
      <w:spacing w:val="5"/>
    </w:rPr>
  </w:style>
  <w:style w:type="character" w:customStyle="1" w:styleId="ListParagraphChar">
    <w:name w:val="List Paragraph Char"/>
    <w:aliases w:val="Standard List Char,igunore Char,Subtitle Cover Page Char,Dot pt Char,No Spacing1 Char,List Paragraph Char Char Char Char,Indicator Text Char,Numbered Para 1 Char,List Paragraph1 Char,Bullet Points Char,MAIN CONTENT Char"/>
    <w:basedOn w:val="DefaultParagraphFont"/>
    <w:link w:val="ListParagraph"/>
    <w:uiPriority w:val="34"/>
    <w:locked/>
    <w:rsid w:val="003C3C2A"/>
  </w:style>
  <w:style w:type="paragraph" w:styleId="Header">
    <w:name w:val="header"/>
    <w:basedOn w:val="Normal"/>
    <w:link w:val="HeaderChar"/>
    <w:unhideWhenUsed/>
    <w:rsid w:val="003C3C2A"/>
    <w:pPr>
      <w:widowControl/>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3C3C2A"/>
    <w:rPr>
      <w:rFonts w:eastAsiaTheme="minorEastAsia"/>
      <w:kern w:val="0"/>
      <w:lang w:val="en-GB" w:eastAsia="en-GB"/>
      <w14:ligatures w14:val="none"/>
    </w:rPr>
  </w:style>
  <w:style w:type="paragraph" w:styleId="NoSpacing">
    <w:name w:val="No Spacing"/>
    <w:uiPriority w:val="1"/>
    <w:qFormat/>
    <w:rsid w:val="003C3C2A"/>
    <w:pPr>
      <w:spacing w:after="0" w:line="240" w:lineRule="auto"/>
    </w:pPr>
    <w:rPr>
      <w:rFonts w:ascii="Calibri" w:eastAsia="Calibri" w:hAnsi="Calibri" w:cs="Times New Roman"/>
      <w:kern w:val="0"/>
      <w:lang w:val="en-GB" w:eastAsia="en-GB"/>
      <w14:ligatures w14:val="none"/>
    </w:rPr>
  </w:style>
  <w:style w:type="character" w:styleId="Hyperlink">
    <w:name w:val="Hyperlink"/>
    <w:basedOn w:val="DefaultParagraphFont"/>
    <w:uiPriority w:val="99"/>
    <w:unhideWhenUsed/>
    <w:rsid w:val="00AE6BFC"/>
    <w:rPr>
      <w:color w:val="467886" w:themeColor="hyperlink"/>
      <w:u w:val="single"/>
    </w:rPr>
  </w:style>
  <w:style w:type="paragraph" w:styleId="Footer">
    <w:name w:val="footer"/>
    <w:basedOn w:val="Normal"/>
    <w:link w:val="FooterChar"/>
    <w:uiPriority w:val="99"/>
    <w:unhideWhenUsed/>
    <w:rsid w:val="00F67D0D"/>
    <w:pPr>
      <w:tabs>
        <w:tab w:val="center" w:pos="4513"/>
        <w:tab w:val="right" w:pos="9026"/>
      </w:tabs>
    </w:pPr>
  </w:style>
  <w:style w:type="character" w:customStyle="1" w:styleId="FooterChar">
    <w:name w:val="Footer Char"/>
    <w:basedOn w:val="DefaultParagraphFont"/>
    <w:link w:val="Footer"/>
    <w:uiPriority w:val="99"/>
    <w:rsid w:val="00F67D0D"/>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semiHidden/>
    <w:rsid w:val="00985940"/>
    <w:pPr>
      <w:spacing w:after="0" w:line="240" w:lineRule="auto"/>
    </w:pPr>
    <w:rPr>
      <w:rFonts w:ascii="Times New Roman" w:eastAsia="Times New Roman" w:hAnsi="Times New Roman" w:cs="Times New Roman"/>
      <w:kern w:val="0"/>
      <w:sz w:val="20"/>
      <w:szCs w:val="20"/>
      <w:lang w:val="en-GB" w:eastAsia="en-GB"/>
      <w14:ligatures w14:val="none"/>
    </w:rPr>
  </w:style>
  <w:style w:type="character" w:styleId="CommentReference">
    <w:name w:val="annotation reference"/>
    <w:basedOn w:val="DefaultParagraphFont"/>
    <w:uiPriority w:val="99"/>
    <w:semiHidden/>
    <w:unhideWhenUsed/>
    <w:rsid w:val="0083259F"/>
    <w:rPr>
      <w:sz w:val="16"/>
      <w:szCs w:val="16"/>
    </w:rPr>
  </w:style>
  <w:style w:type="paragraph" w:styleId="CommentText">
    <w:name w:val="annotation text"/>
    <w:basedOn w:val="Normal"/>
    <w:link w:val="CommentTextChar"/>
    <w:uiPriority w:val="99"/>
    <w:semiHidden/>
    <w:unhideWhenUsed/>
    <w:rsid w:val="0083259F"/>
  </w:style>
  <w:style w:type="character" w:customStyle="1" w:styleId="CommentTextChar">
    <w:name w:val="Comment Text Char"/>
    <w:basedOn w:val="DefaultParagraphFont"/>
    <w:link w:val="CommentText"/>
    <w:uiPriority w:val="99"/>
    <w:semiHidden/>
    <w:rsid w:val="0083259F"/>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83259F"/>
    <w:rPr>
      <w:b/>
      <w:bCs/>
    </w:rPr>
  </w:style>
  <w:style w:type="character" w:customStyle="1" w:styleId="CommentSubjectChar">
    <w:name w:val="Comment Subject Char"/>
    <w:basedOn w:val="CommentTextChar"/>
    <w:link w:val="CommentSubject"/>
    <w:uiPriority w:val="99"/>
    <w:semiHidden/>
    <w:rsid w:val="0083259F"/>
    <w:rPr>
      <w:rFonts w:ascii="Times New Roman" w:eastAsia="Times New Roman" w:hAnsi="Times New Roman" w:cs="Times New Roman"/>
      <w:b/>
      <w:bCs/>
      <w:kern w:val="0"/>
      <w:sz w:val="20"/>
      <w:szCs w:val="20"/>
      <w:lang w:val="en-GB" w:eastAsia="en-GB"/>
      <w14:ligatures w14:val="none"/>
    </w:rPr>
  </w:style>
  <w:style w:type="paragraph" w:customStyle="1" w:styleId="paragraph">
    <w:name w:val="paragraph"/>
    <w:basedOn w:val="Normal"/>
    <w:rsid w:val="00C346C7"/>
    <w:pPr>
      <w:widowControl/>
      <w:spacing w:before="100" w:beforeAutospacing="1" w:after="100" w:afterAutospacing="1"/>
    </w:pPr>
    <w:rPr>
      <w:sz w:val="24"/>
      <w:szCs w:val="24"/>
      <w:lang w:val="en-IE" w:eastAsia="en-IE"/>
    </w:rPr>
  </w:style>
  <w:style w:type="character" w:customStyle="1" w:styleId="eop">
    <w:name w:val="eop"/>
    <w:basedOn w:val="DefaultParagraphFont"/>
    <w:rsid w:val="00C346C7"/>
  </w:style>
  <w:style w:type="character" w:customStyle="1" w:styleId="normaltextrun">
    <w:name w:val="normaltextrun"/>
    <w:basedOn w:val="DefaultParagraphFont"/>
    <w:rsid w:val="00C346C7"/>
  </w:style>
  <w:style w:type="character" w:styleId="UnresolvedMention">
    <w:name w:val="Unresolved Mention"/>
    <w:basedOn w:val="DefaultParagraphFont"/>
    <w:uiPriority w:val="99"/>
    <w:semiHidden/>
    <w:unhideWhenUsed/>
    <w:rsid w:val="00524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lawandmediation.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2a0d6e-cc42-4473-846c-879167cd7b86" xsi:nil="true"/>
    <Where_x003f_ xmlns="d30c295c-423a-484c-85ce-845cb8fd7102" xsi:nil="true"/>
    <lcf76f155ced4ddcb4097134ff3c332f xmlns="d30c295c-423a-484c-85ce-845cb8fd71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80B3DE93839499EC13F00304DAEE7" ma:contentTypeVersion="26" ma:contentTypeDescription="Create a new document." ma:contentTypeScope="" ma:versionID="b751ba8544d83d222c7720b0c0059c5a">
  <xsd:schema xmlns:xsd="http://www.w3.org/2001/XMLSchema" xmlns:xs="http://www.w3.org/2001/XMLSchema" xmlns:p="http://schemas.microsoft.com/office/2006/metadata/properties" xmlns:ns2="d30c295c-423a-484c-85ce-845cb8fd7102" xmlns:ns3="822a0d6e-cc42-4473-846c-879167cd7b86" targetNamespace="http://schemas.microsoft.com/office/2006/metadata/properties" ma:root="true" ma:fieldsID="86b9d3f7f291f1637198e21667561b49" ns2:_="" ns3:_="">
    <xsd:import namespace="d30c295c-423a-484c-85ce-845cb8fd7102"/>
    <xsd:import namespace="822a0d6e-cc42-4473-846c-879167cd7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Where_x003f_" minOccurs="0"/>
                <xsd:element ref="ns2:f47da6ac-9c2c-489a-a825-509c0c7b9f89CountryOrRegion" minOccurs="0"/>
                <xsd:element ref="ns2:f47da6ac-9c2c-489a-a825-509c0c7b9f89State" minOccurs="0"/>
                <xsd:element ref="ns2:f47da6ac-9c2c-489a-a825-509c0c7b9f89City" minOccurs="0"/>
                <xsd:element ref="ns2:f47da6ac-9c2c-489a-a825-509c0c7b9f89PostalCode" minOccurs="0"/>
                <xsd:element ref="ns2:f47da6ac-9c2c-489a-a825-509c0c7b9f89Street" minOccurs="0"/>
                <xsd:element ref="ns2:f47da6ac-9c2c-489a-a825-509c0c7b9f89GeoLoc" minOccurs="0"/>
                <xsd:element ref="ns2:f47da6ac-9c2c-489a-a825-509c0c7b9f8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c295c-423a-484c-85ce-845cb8fd7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23106a-ed54-4e5d-b997-bff4879edc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here_x003f_" ma:index="26" nillable="true" ma:displayName="Where?" ma:format="Dropdown" ma:internalName="Where_x003f_">
      <xsd:simpleType>
        <xsd:restriction base="dms:Unknown"/>
      </xsd:simpleType>
    </xsd:element>
    <xsd:element name="f47da6ac-9c2c-489a-a825-509c0c7b9f89CountryOrRegion" ma:index="27" nillable="true" ma:displayName="Where?: Country/Region" ma:internalName="CountryOrRegion" ma:readOnly="true">
      <xsd:simpleType>
        <xsd:restriction base="dms:Text"/>
      </xsd:simpleType>
    </xsd:element>
    <xsd:element name="f47da6ac-9c2c-489a-a825-509c0c7b9f89State" ma:index="28" nillable="true" ma:displayName="Where?: State" ma:internalName="State" ma:readOnly="true">
      <xsd:simpleType>
        <xsd:restriction base="dms:Text"/>
      </xsd:simpleType>
    </xsd:element>
    <xsd:element name="f47da6ac-9c2c-489a-a825-509c0c7b9f89City" ma:index="29" nillable="true" ma:displayName="Where?: City" ma:internalName="City" ma:readOnly="true">
      <xsd:simpleType>
        <xsd:restriction base="dms:Text"/>
      </xsd:simpleType>
    </xsd:element>
    <xsd:element name="f47da6ac-9c2c-489a-a825-509c0c7b9f89PostalCode" ma:index="30" nillable="true" ma:displayName="Where?: Postal Code" ma:internalName="PostalCode" ma:readOnly="true">
      <xsd:simpleType>
        <xsd:restriction base="dms:Text"/>
      </xsd:simpleType>
    </xsd:element>
    <xsd:element name="f47da6ac-9c2c-489a-a825-509c0c7b9f89Street" ma:index="31" nillable="true" ma:displayName="Where?: Street" ma:internalName="Street" ma:readOnly="true">
      <xsd:simpleType>
        <xsd:restriction base="dms:Text"/>
      </xsd:simpleType>
    </xsd:element>
    <xsd:element name="f47da6ac-9c2c-489a-a825-509c0c7b9f89GeoLoc" ma:index="32" nillable="true" ma:displayName="Where?: Coordinates" ma:internalName="GeoLoc" ma:readOnly="true">
      <xsd:simpleType>
        <xsd:restriction base="dms:Unknown"/>
      </xsd:simpleType>
    </xsd:element>
    <xsd:element name="f47da6ac-9c2c-489a-a825-509c0c7b9f89DispName" ma:index="33" nillable="true" ma:displayName="Where?: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a0d6e-cc42-4473-846c-879167cd7b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154d8-a4db-41a2-848e-4aef416ffb06}" ma:internalName="TaxCatchAll" ma:showField="CatchAllData" ma:web="822a0d6e-cc42-4473-846c-879167cd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C1A3C-10F5-4822-9A4D-742780764C20}">
  <ds:schemaRefs>
    <ds:schemaRef ds:uri="d30c295c-423a-484c-85ce-845cb8fd7102"/>
    <ds:schemaRef ds:uri="http://schemas.openxmlformats.org/package/2006/metadata/core-properties"/>
    <ds:schemaRef ds:uri="http://purl.org/dc/terms/"/>
    <ds:schemaRef ds:uri="822a0d6e-cc42-4473-846c-879167cd7b86"/>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7E5B062-20A2-4AB0-B030-C9557B143A98}">
  <ds:schemaRefs>
    <ds:schemaRef ds:uri="http://schemas.microsoft.com/sharepoint/v3/contenttype/forms"/>
  </ds:schemaRefs>
</ds:datastoreItem>
</file>

<file path=customXml/itemProps3.xml><?xml version="1.0" encoding="utf-8"?>
<ds:datastoreItem xmlns:ds="http://schemas.openxmlformats.org/officeDocument/2006/customXml" ds:itemID="{C0DA5F0D-DBE6-4452-99A1-612003EFC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c295c-423a-484c-85ce-845cb8fd7102"/>
    <ds:schemaRef ds:uri="822a0d6e-cc42-4473-846c-879167cd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998</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Wall</dc:creator>
  <cp:keywords/>
  <dc:description/>
  <cp:lastModifiedBy>Aoife Kelly Desmond</cp:lastModifiedBy>
  <cp:revision>35</cp:revision>
  <cp:lastPrinted>2024-06-20T15:39:00Z</cp:lastPrinted>
  <dcterms:created xsi:type="dcterms:W3CDTF">2025-03-21T16:49:00Z</dcterms:created>
  <dcterms:modified xsi:type="dcterms:W3CDTF">2025-03-25T11:30:00Z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d739232f455c2e523042987086ce6ac0bf7a12f2a9d669d230a28c8e90fe51f9</vt:lpwstr>
  </property>
  <property fmtid="{D5CDD505-2E9C-101B-9397-08002B2CF9AE}" pid="3" name="ContentTypeId">
    <vt:lpwstr>0x01010069C80B3DE93839499EC13F00304DAEE7</vt:lpwstr>
  </property>
  <property fmtid="{D5CDD505-2E9C-101B-9397-08002B2CF9AE}" pid="4" name="MediaServiceImageTags">
    <vt:lpwstr/>
  </property>
</Properties>
</file>