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67B4204" w:rsidR="00CD448A" w:rsidRPr="002C1CA1" w:rsidRDefault="00B502FA">
      <w:r w:rsidRPr="00E46434">
        <w:rPr>
          <w:noProof/>
          <w:color w:val="2B579A"/>
          <w:shd w:val="clear" w:color="auto" w:fill="E6E6E6"/>
          <w:lang w:eastAsia="en-IE"/>
        </w:rPr>
        <w:drawing>
          <wp:anchor distT="0" distB="0" distL="114300" distR="114300" simplePos="0" relativeHeight="251658240" behindDoc="1" locked="0" layoutInCell="1" allowOverlap="1" wp14:anchorId="78C04114" wp14:editId="774DA8DB">
            <wp:simplePos x="0" y="0"/>
            <wp:positionH relativeFrom="page">
              <wp:posOffset>914400</wp:posOffset>
            </wp:positionH>
            <wp:positionV relativeFrom="paragraph">
              <wp:posOffset>-19050</wp:posOffset>
            </wp:positionV>
            <wp:extent cx="5553075" cy="2286000"/>
            <wp:effectExtent l="0" t="0" r="9525" b="0"/>
            <wp:wrapNone/>
            <wp:docPr id="4" name="Picture 4"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30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5295779E" w:rsidR="00E758E5" w:rsidRPr="002C1CA1" w:rsidRDefault="00E758E5"/>
    <w:p w14:paraId="5DAB6C7B" w14:textId="666A7C45" w:rsidR="00E758E5" w:rsidRPr="002C1CA1" w:rsidRDefault="00E758E5"/>
    <w:p w14:paraId="02EB378F" w14:textId="300121D2" w:rsidR="00E758E5" w:rsidRPr="002C1CA1" w:rsidRDefault="00E758E5"/>
    <w:p w14:paraId="6A05A809" w14:textId="022358CA" w:rsidR="009D4BD0" w:rsidRPr="002C1CA1" w:rsidRDefault="009D4BD0" w:rsidP="009D4BD0">
      <w:pPr>
        <w:jc w:val="center"/>
      </w:pPr>
    </w:p>
    <w:p w14:paraId="5A39BBE3" w14:textId="77777777" w:rsidR="009D4BD0" w:rsidRPr="002C1CA1" w:rsidRDefault="009D4BD0">
      <w:pPr>
        <w:rPr>
          <w:sz w:val="48"/>
        </w:rPr>
      </w:pPr>
    </w:p>
    <w:p w14:paraId="728DA7EA" w14:textId="77777777" w:rsidR="00B502FA" w:rsidRDefault="00B502FA" w:rsidP="15B480FD">
      <w:pPr>
        <w:pStyle w:val="Default"/>
        <w:jc w:val="center"/>
        <w:rPr>
          <w:rFonts w:asciiTheme="minorHAnsi" w:hAnsiTheme="minorHAnsi" w:cstheme="minorBidi"/>
          <w:b/>
          <w:bCs/>
          <w:sz w:val="72"/>
          <w:szCs w:val="72"/>
        </w:rPr>
      </w:pPr>
    </w:p>
    <w:p w14:paraId="3C82F624" w14:textId="77777777" w:rsidR="00B502FA" w:rsidRDefault="00B502FA" w:rsidP="15B480FD">
      <w:pPr>
        <w:pStyle w:val="Default"/>
        <w:jc w:val="center"/>
        <w:rPr>
          <w:rFonts w:asciiTheme="minorHAnsi" w:hAnsiTheme="minorHAnsi" w:cstheme="minorBidi"/>
          <w:b/>
          <w:bCs/>
          <w:sz w:val="72"/>
          <w:szCs w:val="72"/>
        </w:rPr>
      </w:pPr>
    </w:p>
    <w:p w14:paraId="50385CA8" w14:textId="4433D77E" w:rsidR="00DF307A" w:rsidRPr="001F2F92" w:rsidRDefault="00E64574" w:rsidP="4749EB4A">
      <w:pPr>
        <w:pStyle w:val="Default"/>
        <w:jc w:val="center"/>
        <w:rPr>
          <w:rFonts w:ascii="Verdana" w:hAnsi="Verdana" w:cstheme="minorBidi"/>
          <w:b/>
          <w:bCs/>
          <w:sz w:val="72"/>
          <w:szCs w:val="72"/>
        </w:rPr>
      </w:pPr>
      <w:r>
        <w:rPr>
          <w:rFonts w:ascii="Verdana" w:hAnsi="Verdana" w:cstheme="minorBidi"/>
          <w:b/>
          <w:bCs/>
          <w:sz w:val="72"/>
          <w:szCs w:val="72"/>
        </w:rPr>
        <w:t>Regional Manager</w:t>
      </w:r>
    </w:p>
    <w:p w14:paraId="41C8F396" w14:textId="77777777" w:rsidR="009D4BD0" w:rsidRPr="001F2F92" w:rsidRDefault="009D4BD0">
      <w:pPr>
        <w:rPr>
          <w:rFonts w:ascii="Verdana" w:hAnsi="Verdana"/>
          <w:sz w:val="24"/>
          <w:szCs w:val="24"/>
        </w:rPr>
      </w:pPr>
    </w:p>
    <w:p w14:paraId="0D0B940D" w14:textId="77777777" w:rsidR="009D4BD0" w:rsidRPr="001F2F92" w:rsidRDefault="009D4BD0" w:rsidP="009D4BD0">
      <w:pPr>
        <w:pStyle w:val="Default"/>
        <w:jc w:val="center"/>
        <w:rPr>
          <w:rFonts w:ascii="Verdana" w:hAnsi="Verdana" w:cstheme="minorHAnsi"/>
          <w:sz w:val="40"/>
          <w:szCs w:val="40"/>
        </w:rPr>
      </w:pPr>
    </w:p>
    <w:p w14:paraId="62486C05" w14:textId="623B152A" w:rsidR="009D4BD0" w:rsidRDefault="009D4BD0" w:rsidP="009D4BD0">
      <w:pPr>
        <w:pStyle w:val="Default"/>
        <w:jc w:val="center"/>
        <w:rPr>
          <w:rFonts w:ascii="Verdana" w:hAnsi="Verdana" w:cstheme="minorHAnsi"/>
          <w:b/>
          <w:bCs/>
          <w:color w:val="auto"/>
          <w:sz w:val="40"/>
          <w:szCs w:val="40"/>
        </w:rPr>
      </w:pPr>
      <w:r w:rsidRPr="001F2F92">
        <w:rPr>
          <w:rFonts w:ascii="Verdana" w:hAnsi="Verdana" w:cstheme="minorHAnsi"/>
          <w:b/>
          <w:bCs/>
          <w:color w:val="auto"/>
          <w:sz w:val="40"/>
          <w:szCs w:val="40"/>
        </w:rPr>
        <w:t>Candidate Pack</w:t>
      </w:r>
    </w:p>
    <w:p w14:paraId="7F88B4A6" w14:textId="77777777" w:rsidR="00E64574" w:rsidRDefault="00E64574" w:rsidP="009D4BD0">
      <w:pPr>
        <w:pStyle w:val="Default"/>
        <w:jc w:val="center"/>
        <w:rPr>
          <w:rFonts w:ascii="Verdana" w:hAnsi="Verdana" w:cstheme="minorHAnsi"/>
          <w:b/>
          <w:bCs/>
          <w:color w:val="auto"/>
          <w:sz w:val="40"/>
          <w:szCs w:val="40"/>
        </w:rPr>
      </w:pPr>
    </w:p>
    <w:p w14:paraId="2926963B" w14:textId="545A47A2" w:rsidR="00E64574" w:rsidRPr="001F2F92" w:rsidRDefault="00E64574" w:rsidP="3DACC906">
      <w:pPr>
        <w:pStyle w:val="Default"/>
        <w:jc w:val="center"/>
        <w:rPr>
          <w:rFonts w:ascii="Verdana" w:hAnsi="Verdana" w:cstheme="minorBidi"/>
          <w:sz w:val="40"/>
          <w:szCs w:val="40"/>
        </w:rPr>
      </w:pPr>
    </w:p>
    <w:p w14:paraId="4101652C" w14:textId="77777777" w:rsidR="009D4BD0" w:rsidRPr="001F2F92" w:rsidRDefault="009D4BD0" w:rsidP="009D4BD0">
      <w:pPr>
        <w:pStyle w:val="Default"/>
        <w:jc w:val="center"/>
        <w:rPr>
          <w:rFonts w:ascii="Verdana" w:hAnsi="Verdana" w:cstheme="minorHAnsi"/>
          <w:sz w:val="40"/>
          <w:szCs w:val="40"/>
        </w:rPr>
      </w:pPr>
    </w:p>
    <w:p w14:paraId="1299C43A" w14:textId="77777777" w:rsidR="009D4BD0" w:rsidRPr="001F2F92" w:rsidRDefault="009D4BD0" w:rsidP="009D4BD0">
      <w:pPr>
        <w:pStyle w:val="Default"/>
        <w:jc w:val="center"/>
        <w:rPr>
          <w:rFonts w:ascii="Verdana" w:hAnsi="Verdana" w:cstheme="minorHAnsi"/>
          <w:sz w:val="40"/>
          <w:szCs w:val="40"/>
        </w:rPr>
      </w:pPr>
    </w:p>
    <w:p w14:paraId="05EB51BD" w14:textId="77777777" w:rsidR="006A046A" w:rsidRPr="001F2F92" w:rsidRDefault="006A046A" w:rsidP="009D4BD0">
      <w:pPr>
        <w:pStyle w:val="Default"/>
        <w:jc w:val="center"/>
        <w:rPr>
          <w:rFonts w:ascii="Verdana" w:hAnsi="Verdana" w:cstheme="minorHAnsi"/>
          <w:sz w:val="40"/>
          <w:szCs w:val="40"/>
        </w:rPr>
      </w:pPr>
    </w:p>
    <w:p w14:paraId="51D02627" w14:textId="5CBAB589" w:rsidR="2CABCBE0" w:rsidRDefault="238D0A8F" w:rsidP="23B2BCEE">
      <w:pPr>
        <w:pStyle w:val="Default"/>
        <w:jc w:val="center"/>
        <w:rPr>
          <w:rFonts w:ascii="Verdana" w:hAnsi="Verdana" w:cstheme="minorBidi"/>
          <w:b/>
          <w:bCs/>
          <w:color w:val="auto"/>
          <w:sz w:val="40"/>
          <w:szCs w:val="40"/>
        </w:rPr>
      </w:pPr>
      <w:r w:rsidRPr="23B2BCEE">
        <w:rPr>
          <w:rFonts w:ascii="Verdana" w:hAnsi="Verdana" w:cstheme="minorBidi"/>
          <w:b/>
          <w:bCs/>
          <w:color w:val="auto"/>
          <w:sz w:val="40"/>
          <w:szCs w:val="40"/>
        </w:rPr>
        <w:t>April</w:t>
      </w:r>
      <w:r w:rsidR="2CABCBE0" w:rsidRPr="23B2BCEE">
        <w:rPr>
          <w:rFonts w:ascii="Verdana" w:hAnsi="Verdana" w:cstheme="minorBidi"/>
          <w:b/>
          <w:bCs/>
          <w:color w:val="auto"/>
          <w:sz w:val="40"/>
          <w:szCs w:val="40"/>
        </w:rPr>
        <w:t xml:space="preserve"> 2025</w:t>
      </w:r>
    </w:p>
    <w:sdt>
      <w:sdtPr>
        <w:rPr>
          <w:rFonts w:ascii="Verdana" w:eastAsiaTheme="minorEastAsia" w:hAnsi="Verdana" w:cstheme="minorBidi"/>
          <w:color w:val="auto"/>
          <w:sz w:val="24"/>
          <w:szCs w:val="24"/>
          <w:shd w:val="clear" w:color="auto" w:fill="E6E6E6"/>
          <w:lang w:val="en-IE"/>
        </w:rPr>
        <w:id w:val="-1584602169"/>
        <w:docPartObj>
          <w:docPartGallery w:val="Table of Contents"/>
          <w:docPartUnique/>
        </w:docPartObj>
      </w:sdtPr>
      <w:sdtEndPr>
        <w:rPr>
          <w:b/>
          <w:bCs/>
        </w:rPr>
      </w:sdtEndPr>
      <w:sdtContent>
        <w:p w14:paraId="406425CA" w14:textId="22354137" w:rsidR="00B65AFB" w:rsidRDefault="00B65AFB" w:rsidP="00B65AFB">
          <w:pPr>
            <w:pStyle w:val="TOCHeading"/>
          </w:pPr>
        </w:p>
        <w:p w14:paraId="1FC39945" w14:textId="7C2C8B78" w:rsidR="002C1CA1" w:rsidRPr="001F2F92" w:rsidRDefault="00140078">
          <w:pPr>
            <w:rPr>
              <w:rFonts w:ascii="Verdana" w:hAnsi="Verdana"/>
              <w:sz w:val="24"/>
              <w:szCs w:val="24"/>
            </w:rPr>
          </w:pPr>
        </w:p>
      </w:sdtContent>
    </w:sdt>
    <w:p w14:paraId="0562CB0E" w14:textId="77777777" w:rsidR="00E758E5" w:rsidRPr="001F2F92" w:rsidRDefault="00E758E5" w:rsidP="00E758E5">
      <w:pPr>
        <w:rPr>
          <w:rFonts w:ascii="Verdana" w:hAnsi="Verdana"/>
          <w:sz w:val="24"/>
          <w:szCs w:val="24"/>
        </w:rPr>
      </w:pPr>
    </w:p>
    <w:p w14:paraId="34CE0A41" w14:textId="77777777" w:rsidR="00E758E5" w:rsidRPr="001F2F92" w:rsidRDefault="00E758E5" w:rsidP="00E758E5">
      <w:pPr>
        <w:rPr>
          <w:rFonts w:ascii="Verdana" w:hAnsi="Verdana"/>
          <w:sz w:val="24"/>
          <w:szCs w:val="24"/>
        </w:rPr>
      </w:pPr>
    </w:p>
    <w:p w14:paraId="62EBF3C5" w14:textId="77777777" w:rsidR="00E758E5" w:rsidRPr="001F2F92" w:rsidRDefault="00E758E5" w:rsidP="00E758E5">
      <w:pPr>
        <w:rPr>
          <w:rFonts w:ascii="Verdana" w:hAnsi="Verdana"/>
          <w:sz w:val="24"/>
          <w:szCs w:val="24"/>
        </w:rPr>
        <w:sectPr w:rsidR="00E758E5" w:rsidRPr="001F2F92" w:rsidSect="00E758E5">
          <w:headerReference w:type="even" r:id="rId12"/>
          <w:headerReference w:type="default" r:id="rId13"/>
          <w:headerReference w:type="first" r:id="rId14"/>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04F62FDD" w14:textId="439B34DE" w:rsidR="2C288599" w:rsidRDefault="2C288599" w:rsidP="00505AFB">
      <w:pPr>
        <w:pStyle w:val="Heading1"/>
        <w:rPr>
          <w:rFonts w:ascii="Verdana" w:hAnsi="Verdana"/>
        </w:rPr>
      </w:pPr>
      <w:bookmarkStart w:id="0" w:name="_Toc113290509"/>
      <w:r w:rsidRPr="00505AFB">
        <w:rPr>
          <w:rFonts w:ascii="Verdana" w:hAnsi="Verdana"/>
        </w:rPr>
        <w:lastRenderedPageBreak/>
        <w:t>The Patient Advocacy Service</w:t>
      </w:r>
      <w:bookmarkEnd w:id="0"/>
      <w:r w:rsidRPr="00505AFB">
        <w:rPr>
          <w:rFonts w:ascii="Verdana" w:hAnsi="Verdana"/>
        </w:rPr>
        <w:t xml:space="preserve"> </w:t>
      </w:r>
    </w:p>
    <w:p w14:paraId="3447F168" w14:textId="77777777" w:rsidR="0046190D" w:rsidRPr="0046190D" w:rsidRDefault="0046190D" w:rsidP="004619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961"/>
        <w:gridCol w:w="6055"/>
      </w:tblGrid>
      <w:tr w:rsidR="0046190D" w:rsidRPr="00674F03" w14:paraId="76DEC457" w14:textId="77777777" w:rsidTr="23B2BCEE">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50DBDD" w14:textId="77777777" w:rsidR="0046190D" w:rsidRPr="00674F03" w:rsidRDefault="0046190D" w:rsidP="00E45B89">
            <w:pPr>
              <w:pStyle w:val="NoSpacing"/>
              <w:jc w:val="right"/>
              <w:rPr>
                <w:rFonts w:ascii="Verdana" w:hAnsi="Verdana"/>
                <w:b/>
                <w:sz w:val="24"/>
                <w:szCs w:val="24"/>
              </w:rPr>
            </w:pPr>
            <w:r w:rsidRPr="00674F03">
              <w:rPr>
                <w:rFonts w:ascii="Verdana" w:hAnsi="Verdana"/>
                <w:b/>
                <w:sz w:val="24"/>
                <w:szCs w:val="24"/>
              </w:rPr>
              <w:t>Job Title:</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0F9BF4" w14:textId="5319BE5F" w:rsidR="0046190D" w:rsidRPr="00674F03" w:rsidRDefault="0097639E" w:rsidP="00E45B89">
            <w:pPr>
              <w:pStyle w:val="NoSpacing"/>
              <w:spacing w:line="276" w:lineRule="auto"/>
              <w:rPr>
                <w:rFonts w:ascii="Verdana" w:hAnsi="Verdana"/>
                <w:sz w:val="24"/>
                <w:szCs w:val="24"/>
              </w:rPr>
            </w:pPr>
            <w:r>
              <w:rPr>
                <w:rFonts w:ascii="Verdana" w:hAnsi="Verdana"/>
                <w:sz w:val="24"/>
                <w:szCs w:val="24"/>
              </w:rPr>
              <w:t>Regional Manager</w:t>
            </w:r>
          </w:p>
        </w:tc>
      </w:tr>
      <w:tr w:rsidR="0046190D" w:rsidRPr="00674F03" w14:paraId="2C0C4047" w14:textId="77777777" w:rsidTr="23B2BCEE">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1F429A" w14:textId="77777777" w:rsidR="0046190D" w:rsidRPr="00674F03" w:rsidRDefault="0046190D" w:rsidP="00E45B89">
            <w:pPr>
              <w:pStyle w:val="NoSpacing"/>
              <w:jc w:val="right"/>
              <w:rPr>
                <w:rFonts w:ascii="Verdana" w:hAnsi="Verdana"/>
                <w:b/>
                <w:sz w:val="24"/>
                <w:szCs w:val="24"/>
              </w:rPr>
            </w:pPr>
            <w:r w:rsidRPr="00674F03">
              <w:rPr>
                <w:rFonts w:ascii="Verdana" w:hAnsi="Verdana"/>
                <w:b/>
                <w:sz w:val="24"/>
                <w:szCs w:val="24"/>
              </w:rPr>
              <w:t>Acronym:</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4AF7AB" w14:textId="7E9B866B" w:rsidR="0046190D" w:rsidRPr="00674F03" w:rsidRDefault="0097639E" w:rsidP="00E45B89">
            <w:pPr>
              <w:pStyle w:val="NoSpacing"/>
              <w:spacing w:line="276" w:lineRule="auto"/>
              <w:rPr>
                <w:rFonts w:ascii="Verdana" w:hAnsi="Verdana"/>
                <w:sz w:val="24"/>
                <w:szCs w:val="24"/>
              </w:rPr>
            </w:pPr>
            <w:r>
              <w:rPr>
                <w:rFonts w:ascii="Verdana" w:hAnsi="Verdana"/>
                <w:sz w:val="24"/>
                <w:szCs w:val="24"/>
              </w:rPr>
              <w:t>RM</w:t>
            </w:r>
          </w:p>
        </w:tc>
      </w:tr>
      <w:tr w:rsidR="0046190D" w:rsidRPr="00674F03" w14:paraId="5C8FC305" w14:textId="77777777" w:rsidTr="23B2BCEE">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D0A9F82" w14:textId="77777777" w:rsidR="0046190D" w:rsidRPr="00674F03" w:rsidRDefault="0046190D" w:rsidP="00E45B89">
            <w:pPr>
              <w:pStyle w:val="NoSpacing"/>
              <w:jc w:val="right"/>
              <w:rPr>
                <w:rFonts w:ascii="Verdana" w:hAnsi="Verdana"/>
                <w:b/>
                <w:sz w:val="24"/>
                <w:szCs w:val="24"/>
              </w:rPr>
            </w:pPr>
            <w:r w:rsidRPr="00674F03">
              <w:rPr>
                <w:rFonts w:ascii="Verdana" w:hAnsi="Verdana"/>
                <w:b/>
                <w:sz w:val="24"/>
                <w:szCs w:val="24"/>
              </w:rPr>
              <w:t>Reporting To:</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963583" w14:textId="33E98E29" w:rsidR="0046190D" w:rsidRPr="00674F03" w:rsidRDefault="0046190D" w:rsidP="00E45B89">
            <w:pPr>
              <w:pStyle w:val="NoSpacing"/>
              <w:spacing w:line="276" w:lineRule="auto"/>
              <w:rPr>
                <w:rFonts w:ascii="Verdana" w:hAnsi="Verdana"/>
                <w:sz w:val="24"/>
                <w:szCs w:val="24"/>
              </w:rPr>
            </w:pPr>
            <w:r w:rsidRPr="00674F03">
              <w:rPr>
                <w:rFonts w:ascii="Verdana" w:hAnsi="Verdana"/>
                <w:sz w:val="24"/>
                <w:szCs w:val="24"/>
              </w:rPr>
              <w:t xml:space="preserve">PAS </w:t>
            </w:r>
            <w:r w:rsidR="00CD717E">
              <w:rPr>
                <w:rFonts w:ascii="Verdana" w:hAnsi="Verdana"/>
                <w:sz w:val="24"/>
                <w:szCs w:val="24"/>
              </w:rPr>
              <w:t>National Manager</w:t>
            </w:r>
            <w:r w:rsidRPr="00674F03">
              <w:rPr>
                <w:rFonts w:ascii="Verdana" w:hAnsi="Verdana"/>
                <w:sz w:val="24"/>
                <w:szCs w:val="24"/>
              </w:rPr>
              <w:t xml:space="preserve"> </w:t>
            </w:r>
          </w:p>
        </w:tc>
      </w:tr>
      <w:tr w:rsidR="0046190D" w:rsidRPr="00674F03" w14:paraId="09176B98" w14:textId="77777777" w:rsidTr="23B2BCEE">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2398E41" w14:textId="77777777" w:rsidR="0046190D" w:rsidRPr="00674F03" w:rsidRDefault="0046190D" w:rsidP="00E45B89">
            <w:pPr>
              <w:pStyle w:val="NoSpacing"/>
              <w:jc w:val="right"/>
              <w:rPr>
                <w:rFonts w:ascii="Verdana" w:hAnsi="Verdana"/>
                <w:b/>
                <w:sz w:val="24"/>
                <w:szCs w:val="24"/>
              </w:rPr>
            </w:pPr>
            <w:r w:rsidRPr="00674F03">
              <w:rPr>
                <w:rFonts w:ascii="Verdana" w:hAnsi="Verdana"/>
                <w:b/>
                <w:sz w:val="24"/>
                <w:szCs w:val="24"/>
              </w:rPr>
              <w:t>Liaise With:</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131B9F" w14:textId="68DE0A5B" w:rsidR="0046190D" w:rsidRPr="00580933" w:rsidRDefault="003F0E09" w:rsidP="00E45B89">
            <w:pPr>
              <w:pStyle w:val="NoSpacing"/>
              <w:spacing w:line="276" w:lineRule="auto"/>
              <w:rPr>
                <w:rFonts w:ascii="Verdana" w:hAnsi="Verdana"/>
                <w:sz w:val="24"/>
                <w:szCs w:val="24"/>
              </w:rPr>
            </w:pPr>
            <w:r w:rsidRPr="00580933">
              <w:rPr>
                <w:rFonts w:ascii="Verdana" w:hAnsi="Verdana"/>
                <w:sz w:val="24"/>
                <w:szCs w:val="24"/>
              </w:rPr>
              <w:t xml:space="preserve">PAS National Manager, </w:t>
            </w:r>
            <w:r w:rsidR="00C630B5">
              <w:rPr>
                <w:rFonts w:ascii="Verdana" w:hAnsi="Verdana"/>
                <w:sz w:val="24"/>
                <w:szCs w:val="24"/>
              </w:rPr>
              <w:t>Corporate Services Team, Service Delivery Team</w:t>
            </w:r>
            <w:r w:rsidRPr="00580933">
              <w:rPr>
                <w:rFonts w:ascii="Verdana" w:hAnsi="Verdana"/>
                <w:sz w:val="24"/>
                <w:szCs w:val="24"/>
              </w:rPr>
              <w:t xml:space="preserve"> </w:t>
            </w:r>
          </w:p>
        </w:tc>
      </w:tr>
      <w:tr w:rsidR="0046190D" w:rsidRPr="00674F03" w14:paraId="5B3DDC94" w14:textId="77777777" w:rsidTr="23B2BCEE">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2876EF9" w14:textId="77777777" w:rsidR="0046190D" w:rsidRPr="00674F03" w:rsidRDefault="0046190D" w:rsidP="00E45B89">
            <w:pPr>
              <w:pStyle w:val="NoSpacing"/>
              <w:jc w:val="right"/>
              <w:rPr>
                <w:rFonts w:ascii="Verdana" w:hAnsi="Verdana"/>
                <w:b/>
                <w:sz w:val="24"/>
                <w:szCs w:val="24"/>
              </w:rPr>
            </w:pPr>
            <w:r w:rsidRPr="00674F03">
              <w:rPr>
                <w:rFonts w:ascii="Verdana" w:hAnsi="Verdana"/>
                <w:b/>
                <w:sz w:val="24"/>
                <w:szCs w:val="24"/>
              </w:rPr>
              <w:t>Employment Type:</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B92E9D" w14:textId="6E29FAA5" w:rsidR="0046190D" w:rsidRPr="00674F03" w:rsidRDefault="0046190D" w:rsidP="00E45B89">
            <w:pPr>
              <w:pStyle w:val="NoSpacing"/>
              <w:spacing w:line="276" w:lineRule="auto"/>
              <w:rPr>
                <w:rFonts w:ascii="Verdana" w:hAnsi="Verdana"/>
                <w:sz w:val="24"/>
                <w:szCs w:val="24"/>
              </w:rPr>
            </w:pPr>
            <w:r w:rsidRPr="00674F03">
              <w:rPr>
                <w:rFonts w:ascii="Verdana" w:hAnsi="Verdana"/>
                <w:sz w:val="24"/>
                <w:szCs w:val="24"/>
              </w:rPr>
              <w:t xml:space="preserve">Full Time, </w:t>
            </w:r>
            <w:r w:rsidR="00C1565F">
              <w:rPr>
                <w:rFonts w:ascii="Verdana" w:hAnsi="Verdana"/>
                <w:sz w:val="24"/>
                <w:szCs w:val="24"/>
              </w:rPr>
              <w:t>Contract of Indefinite Duration</w:t>
            </w:r>
            <w:r w:rsidRPr="00674F03">
              <w:rPr>
                <w:rFonts w:ascii="Verdana" w:hAnsi="Verdana"/>
                <w:sz w:val="24"/>
                <w:szCs w:val="24"/>
              </w:rPr>
              <w:t xml:space="preserve"> </w:t>
            </w:r>
          </w:p>
        </w:tc>
      </w:tr>
      <w:tr w:rsidR="0046190D" w:rsidRPr="00674F03" w14:paraId="76AEBC6F" w14:textId="77777777" w:rsidTr="23B2BCEE">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F4405A9" w14:textId="77777777" w:rsidR="0046190D" w:rsidRPr="00674F03" w:rsidRDefault="0046190D" w:rsidP="00E45B89">
            <w:pPr>
              <w:pStyle w:val="NoSpacing"/>
              <w:jc w:val="right"/>
              <w:rPr>
                <w:rFonts w:ascii="Verdana" w:hAnsi="Verdana"/>
                <w:b/>
                <w:sz w:val="24"/>
                <w:szCs w:val="24"/>
              </w:rPr>
            </w:pPr>
            <w:r w:rsidRPr="00674F03">
              <w:rPr>
                <w:rFonts w:ascii="Verdana" w:hAnsi="Verdana"/>
                <w:b/>
                <w:sz w:val="24"/>
                <w:szCs w:val="24"/>
              </w:rPr>
              <w:t>Hours:</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9A1F47" w14:textId="6B8920BA" w:rsidR="0046190D" w:rsidRPr="00674F03" w:rsidRDefault="0046190D" w:rsidP="00E45B89">
            <w:pPr>
              <w:pStyle w:val="NoSpacing"/>
              <w:spacing w:line="276" w:lineRule="auto"/>
              <w:rPr>
                <w:rFonts w:ascii="Verdana" w:hAnsi="Verdana"/>
                <w:sz w:val="24"/>
                <w:szCs w:val="24"/>
              </w:rPr>
            </w:pPr>
            <w:r w:rsidRPr="00674F03">
              <w:rPr>
                <w:rFonts w:ascii="Verdana" w:hAnsi="Verdana"/>
                <w:sz w:val="24"/>
                <w:szCs w:val="24"/>
              </w:rPr>
              <w:t>35 hours per week - The position is full time</w:t>
            </w:r>
          </w:p>
        </w:tc>
      </w:tr>
      <w:tr w:rsidR="0046190D" w:rsidRPr="00674F03" w14:paraId="531E7813" w14:textId="77777777" w:rsidTr="23B2BCEE">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DF0E0E8" w14:textId="77777777" w:rsidR="0046190D" w:rsidRDefault="0046190D" w:rsidP="00E45B89">
            <w:pPr>
              <w:pStyle w:val="NoSpacing"/>
              <w:jc w:val="right"/>
              <w:rPr>
                <w:rFonts w:ascii="Verdana" w:hAnsi="Verdana"/>
                <w:b/>
                <w:sz w:val="24"/>
                <w:szCs w:val="24"/>
              </w:rPr>
            </w:pPr>
            <w:r w:rsidRPr="00674F03">
              <w:rPr>
                <w:rFonts w:ascii="Verdana" w:hAnsi="Verdana"/>
                <w:b/>
                <w:sz w:val="24"/>
                <w:szCs w:val="24"/>
              </w:rPr>
              <w:t>Location:</w:t>
            </w:r>
          </w:p>
          <w:p w14:paraId="7C2C1B83" w14:textId="77777777" w:rsidR="00D61104" w:rsidRDefault="00D61104" w:rsidP="00E45B89">
            <w:pPr>
              <w:pStyle w:val="NoSpacing"/>
              <w:jc w:val="right"/>
              <w:rPr>
                <w:rFonts w:ascii="Verdana" w:hAnsi="Verdana"/>
                <w:b/>
                <w:sz w:val="24"/>
                <w:szCs w:val="24"/>
              </w:rPr>
            </w:pPr>
          </w:p>
          <w:p w14:paraId="287FDFC4" w14:textId="51EEFFFF" w:rsidR="00D61104" w:rsidRPr="00674F03" w:rsidRDefault="00D61104" w:rsidP="00E45B89">
            <w:pPr>
              <w:pStyle w:val="NoSpacing"/>
              <w:jc w:val="right"/>
              <w:rPr>
                <w:rFonts w:ascii="Verdana" w:hAnsi="Verdana"/>
                <w:b/>
                <w:sz w:val="24"/>
                <w:szCs w:val="24"/>
              </w:rPr>
            </w:pPr>
            <w:r>
              <w:rPr>
                <w:rFonts w:ascii="Verdana" w:hAnsi="Verdana"/>
                <w:b/>
                <w:sz w:val="24"/>
                <w:szCs w:val="24"/>
              </w:rPr>
              <w:t>Blended Working:</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802D08E" w14:textId="4D16B051" w:rsidR="4BA78D8A" w:rsidRDefault="4BA78D8A" w:rsidP="6D85FFDF">
            <w:pPr>
              <w:pStyle w:val="NoSpacing"/>
              <w:rPr>
                <w:rFonts w:ascii="Verdana" w:hAnsi="Verdana" w:cs="Arial"/>
                <w:color w:val="000000" w:themeColor="text1"/>
                <w:sz w:val="24"/>
                <w:szCs w:val="24"/>
              </w:rPr>
            </w:pPr>
            <w:r w:rsidRPr="6D85FFDF">
              <w:rPr>
                <w:rFonts w:ascii="Verdana" w:hAnsi="Verdana" w:cs="Arial"/>
                <w:color w:val="000000" w:themeColor="text1"/>
                <w:sz w:val="24"/>
                <w:szCs w:val="24"/>
              </w:rPr>
              <w:t>Any of our Offices, (Dublin, Galway, Cork)</w:t>
            </w:r>
          </w:p>
          <w:p w14:paraId="56279172" w14:textId="77777777" w:rsidR="006B7CB4" w:rsidRDefault="006B7CB4" w:rsidP="00602B14">
            <w:pPr>
              <w:pStyle w:val="NoSpacing"/>
              <w:rPr>
                <w:rFonts w:ascii="Verdana" w:hAnsi="Verdana" w:cs="Arial"/>
                <w:bCs/>
                <w:iCs/>
                <w:color w:val="000000" w:themeColor="text1"/>
                <w:sz w:val="24"/>
                <w:szCs w:val="24"/>
              </w:rPr>
            </w:pPr>
          </w:p>
          <w:p w14:paraId="7609E6E3" w14:textId="4703B102" w:rsidR="00051432" w:rsidRDefault="00051432" w:rsidP="00602B14">
            <w:pPr>
              <w:pStyle w:val="NoSpacing"/>
              <w:jc w:val="both"/>
              <w:rPr>
                <w:rFonts w:ascii="Verdana" w:eastAsia="Verdana" w:hAnsi="Verdana" w:cs="Verdana"/>
                <w:color w:val="000000" w:themeColor="text1"/>
                <w:sz w:val="24"/>
                <w:szCs w:val="24"/>
                <w:lang w:val="en-GB"/>
              </w:rPr>
            </w:pPr>
            <w:r w:rsidRPr="000B29C0">
              <w:rPr>
                <w:rFonts w:ascii="Verdana" w:eastAsia="Verdana" w:hAnsi="Verdana" w:cs="Verdana"/>
                <w:color w:val="000000" w:themeColor="text1"/>
                <w:sz w:val="24"/>
                <w:szCs w:val="24"/>
                <w:lang w:val="en-GB"/>
              </w:rPr>
              <w:t>The successful candidate will be required to attend th</w:t>
            </w:r>
            <w:r w:rsidR="008E1CB4">
              <w:rPr>
                <w:rFonts w:ascii="Verdana" w:eastAsia="Verdana" w:hAnsi="Verdana" w:cs="Verdana"/>
                <w:color w:val="000000" w:themeColor="text1"/>
                <w:sz w:val="24"/>
                <w:szCs w:val="24"/>
                <w:lang w:val="en-GB"/>
              </w:rPr>
              <w:t>e</w:t>
            </w:r>
            <w:r w:rsidRPr="000B29C0">
              <w:rPr>
                <w:rFonts w:ascii="Verdana" w:eastAsia="Verdana" w:hAnsi="Verdana" w:cs="Verdana"/>
                <w:color w:val="000000" w:themeColor="text1"/>
                <w:sz w:val="24"/>
                <w:szCs w:val="24"/>
                <w:lang w:val="en-GB"/>
              </w:rPr>
              <w:t xml:space="preserve"> office base one to two days per week in line with our organisational Blended Working Model</w:t>
            </w:r>
            <w:r w:rsidR="006B7CB4">
              <w:rPr>
                <w:rFonts w:ascii="Verdana" w:eastAsia="Verdana" w:hAnsi="Verdana" w:cs="Verdana"/>
                <w:color w:val="000000" w:themeColor="text1"/>
                <w:sz w:val="24"/>
                <w:szCs w:val="24"/>
                <w:lang w:val="en-GB"/>
              </w:rPr>
              <w:t>,</w:t>
            </w:r>
            <w:r w:rsidRPr="000B29C0">
              <w:rPr>
                <w:rFonts w:ascii="Verdana" w:eastAsia="Verdana" w:hAnsi="Verdana" w:cs="Verdana"/>
                <w:color w:val="000000" w:themeColor="text1"/>
                <w:sz w:val="24"/>
                <w:szCs w:val="24"/>
                <w:lang w:val="en-GB"/>
              </w:rPr>
              <w:t xml:space="preserve"> which is being trialled </w:t>
            </w:r>
            <w:r>
              <w:rPr>
                <w:rFonts w:ascii="Verdana" w:eastAsia="Verdana" w:hAnsi="Verdana" w:cs="Verdana"/>
                <w:color w:val="000000" w:themeColor="text1"/>
                <w:sz w:val="24"/>
                <w:szCs w:val="24"/>
                <w:lang w:val="en-GB"/>
              </w:rPr>
              <w:t>at present.</w:t>
            </w:r>
            <w:r w:rsidRPr="000B29C0">
              <w:rPr>
                <w:rFonts w:ascii="Verdana" w:eastAsia="Verdana" w:hAnsi="Verdana" w:cs="Verdana"/>
                <w:color w:val="000000" w:themeColor="text1"/>
                <w:sz w:val="24"/>
                <w:szCs w:val="24"/>
                <w:lang w:val="en-GB"/>
              </w:rPr>
              <w:t xml:space="preserve"> This will be subject to review based on the operational needs of the organisation and the outcome of the trial of blended work. Where the successful candidate does not have an appropriate space to work from home other local arrangements can/will be explored.</w:t>
            </w:r>
            <w:r w:rsidRPr="4749EB4A">
              <w:rPr>
                <w:rFonts w:ascii="Verdana" w:eastAsia="Verdana" w:hAnsi="Verdana" w:cs="Verdana"/>
                <w:color w:val="000000" w:themeColor="text1"/>
                <w:sz w:val="24"/>
                <w:szCs w:val="24"/>
                <w:lang w:val="en-GB"/>
              </w:rPr>
              <w:t xml:space="preserve"> </w:t>
            </w:r>
          </w:p>
          <w:p w14:paraId="548C2C02" w14:textId="77777777" w:rsidR="00D61104" w:rsidRPr="00674F03" w:rsidRDefault="00D61104" w:rsidP="00E45B89">
            <w:pPr>
              <w:pStyle w:val="NoSpacing"/>
              <w:spacing w:line="276" w:lineRule="auto"/>
              <w:rPr>
                <w:rFonts w:ascii="Verdana" w:hAnsi="Verdana" w:cs="Arial"/>
                <w:bCs/>
                <w:iCs/>
                <w:color w:val="000000" w:themeColor="text1"/>
                <w:sz w:val="24"/>
                <w:szCs w:val="24"/>
              </w:rPr>
            </w:pPr>
          </w:p>
          <w:p w14:paraId="52EFC326" w14:textId="38CD02DF" w:rsidR="00D61104" w:rsidRPr="00674F03" w:rsidRDefault="001B285D" w:rsidP="00D92804">
            <w:pPr>
              <w:pStyle w:val="NoSpacing"/>
              <w:spacing w:line="276" w:lineRule="auto"/>
              <w:rPr>
                <w:rFonts w:ascii="Verdana" w:hAnsi="Verdana"/>
                <w:color w:val="000000" w:themeColor="text1"/>
                <w:sz w:val="24"/>
                <w:szCs w:val="24"/>
              </w:rPr>
            </w:pPr>
            <w:r w:rsidRPr="00674F03">
              <w:rPr>
                <w:rFonts w:ascii="Verdana" w:hAnsi="Verdana" w:cs="Arial"/>
                <w:bCs/>
                <w:iCs/>
                <w:color w:val="000000" w:themeColor="text1"/>
                <w:sz w:val="24"/>
                <w:szCs w:val="24"/>
              </w:rPr>
              <w:t>The position may entail occasional travel throughout the country; therefore, a willingness to travel to regional sites as required is necessary.</w:t>
            </w:r>
          </w:p>
        </w:tc>
      </w:tr>
      <w:tr w:rsidR="0046190D" w:rsidRPr="00674F03" w14:paraId="74533313" w14:textId="77777777" w:rsidTr="23B2BCEE">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2F140A0" w14:textId="77777777" w:rsidR="0046190D" w:rsidRPr="00674F03" w:rsidRDefault="0046190D" w:rsidP="00E45B89">
            <w:pPr>
              <w:pStyle w:val="NoSpacing"/>
              <w:jc w:val="right"/>
              <w:rPr>
                <w:rFonts w:ascii="Verdana" w:hAnsi="Verdana"/>
                <w:b/>
                <w:sz w:val="24"/>
                <w:szCs w:val="24"/>
              </w:rPr>
            </w:pPr>
            <w:r w:rsidRPr="00674F03">
              <w:rPr>
                <w:rFonts w:ascii="Verdana" w:hAnsi="Verdana"/>
                <w:b/>
                <w:sz w:val="24"/>
                <w:szCs w:val="24"/>
              </w:rPr>
              <w:t>Salary Grade:</w:t>
            </w: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775E31" w14:textId="5F1E53A4" w:rsidR="0046190D" w:rsidRDefault="0046190D" w:rsidP="23B2BCEE">
            <w:pPr>
              <w:pStyle w:val="NoSpacing"/>
              <w:spacing w:line="276" w:lineRule="auto"/>
              <w:rPr>
                <w:rFonts w:ascii="Verdana" w:hAnsi="Verdana"/>
                <w:sz w:val="24"/>
                <w:szCs w:val="24"/>
              </w:rPr>
            </w:pPr>
            <w:r w:rsidRPr="23B2BCEE">
              <w:rPr>
                <w:rFonts w:ascii="Verdana" w:eastAsia="Times New Roman" w:hAnsi="Verdana" w:cs="Calibri"/>
                <w:sz w:val="24"/>
                <w:szCs w:val="24"/>
                <w:lang w:val="en-GB"/>
              </w:rPr>
              <w:t xml:space="preserve">The salary scale for this role is </w:t>
            </w:r>
            <w:r w:rsidR="75F8E53A" w:rsidRPr="23B2BCEE">
              <w:rPr>
                <w:rFonts w:ascii="Segoe UI" w:eastAsia="Segoe UI" w:hAnsi="Segoe UI" w:cs="Segoe UI"/>
                <w:color w:val="000000" w:themeColor="text1"/>
                <w:sz w:val="24"/>
                <w:szCs w:val="24"/>
              </w:rPr>
              <w:t>€54</w:t>
            </w:r>
            <w:r w:rsidR="75F8E53A" w:rsidRPr="23B2BCEE">
              <w:rPr>
                <w:rFonts w:ascii="Verdana" w:eastAsia="Verdana" w:hAnsi="Verdana" w:cs="Verdana"/>
                <w:color w:val="000000" w:themeColor="text1"/>
                <w:sz w:val="24"/>
                <w:szCs w:val="24"/>
              </w:rPr>
              <w:t>,123 to €66,078</w:t>
            </w:r>
            <w:r w:rsidR="75F8E53A" w:rsidRPr="23B2BCEE">
              <w:rPr>
                <w:rFonts w:ascii="Verdana" w:eastAsia="Verdana" w:hAnsi="Verdana" w:cs="Verdana"/>
                <w:color w:val="000000" w:themeColor="text1"/>
              </w:rPr>
              <w:t xml:space="preserve">  </w:t>
            </w:r>
            <w:r w:rsidR="75F8E53A" w:rsidRPr="23B2BCEE">
              <w:rPr>
                <w:rFonts w:ascii="Verdana" w:eastAsia="Verdana" w:hAnsi="Verdana" w:cs="Verdana"/>
                <w:sz w:val="24"/>
                <w:szCs w:val="24"/>
                <w:lang w:val="en-GB"/>
              </w:rPr>
              <w:t xml:space="preserve"> </w:t>
            </w:r>
          </w:p>
          <w:p w14:paraId="6C16AAD0" w14:textId="77777777" w:rsidR="0046190D" w:rsidRPr="00674F03" w:rsidRDefault="0046190D" w:rsidP="00E45B89">
            <w:pPr>
              <w:pStyle w:val="NoSpacing"/>
              <w:spacing w:line="276" w:lineRule="auto"/>
              <w:rPr>
                <w:rFonts w:ascii="Verdana" w:hAnsi="Verdana"/>
                <w:sz w:val="24"/>
                <w:szCs w:val="24"/>
              </w:rPr>
            </w:pPr>
          </w:p>
          <w:p w14:paraId="3CA3D5F0" w14:textId="7277D92F" w:rsidR="0046190D" w:rsidRPr="00674F03" w:rsidRDefault="0046190D" w:rsidP="00E45B89">
            <w:pPr>
              <w:pStyle w:val="NoSpacing"/>
              <w:spacing w:line="276" w:lineRule="auto"/>
              <w:rPr>
                <w:rFonts w:ascii="Verdana" w:hAnsi="Verdana" w:cs="Arial"/>
                <w:bCs/>
                <w:iCs/>
                <w:color w:val="000000" w:themeColor="text1"/>
                <w:sz w:val="24"/>
                <w:szCs w:val="24"/>
              </w:rPr>
            </w:pPr>
            <w:r w:rsidRPr="00674F03">
              <w:rPr>
                <w:rFonts w:ascii="Verdana" w:hAnsi="Verdana"/>
                <w:sz w:val="24"/>
                <w:szCs w:val="24"/>
              </w:rPr>
              <w:t>It is anticipated that new entrants to the National Advocacy Service will be appointed on the</w:t>
            </w:r>
            <w:r w:rsidR="006B7CB4">
              <w:rPr>
                <w:rFonts w:ascii="Verdana" w:hAnsi="Verdana"/>
                <w:sz w:val="24"/>
                <w:szCs w:val="24"/>
              </w:rPr>
              <w:t xml:space="preserve"> 1st point of the scale, however</w:t>
            </w:r>
            <w:r w:rsidRPr="00674F03">
              <w:rPr>
                <w:rFonts w:ascii="Verdana" w:hAnsi="Verdana"/>
                <w:sz w:val="24"/>
                <w:szCs w:val="24"/>
              </w:rPr>
              <w:t xml:space="preserve"> incremental credit, should it be awarded, will be based on previous relevant experience as set out on application form.</w:t>
            </w:r>
          </w:p>
        </w:tc>
      </w:tr>
      <w:tr w:rsidR="004047B3" w:rsidRPr="00674F03" w14:paraId="5ACA1B5B" w14:textId="77777777" w:rsidTr="23B2BCEE">
        <w:tc>
          <w:tcPr>
            <w:tcW w:w="336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F3C31EC" w14:textId="77777777" w:rsidR="004047B3" w:rsidRPr="00674F03" w:rsidRDefault="004047B3" w:rsidP="00E45B89">
            <w:pPr>
              <w:pStyle w:val="NoSpacing"/>
              <w:jc w:val="right"/>
              <w:rPr>
                <w:rFonts w:ascii="Verdana" w:hAnsi="Verdana"/>
                <w:b/>
                <w:sz w:val="24"/>
                <w:szCs w:val="24"/>
              </w:rPr>
            </w:pPr>
          </w:p>
        </w:tc>
        <w:tc>
          <w:tcPr>
            <w:tcW w:w="764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540ED6" w14:textId="77777777" w:rsidR="004047B3" w:rsidRPr="00674F03" w:rsidRDefault="004047B3" w:rsidP="00E45B89">
            <w:pPr>
              <w:pStyle w:val="NoSpacing"/>
              <w:spacing w:line="276" w:lineRule="auto"/>
              <w:rPr>
                <w:rFonts w:ascii="Verdana" w:eastAsia="Times New Roman" w:hAnsi="Verdana" w:cs="Calibri"/>
                <w:sz w:val="24"/>
                <w:szCs w:val="24"/>
                <w:lang w:val="en-GB"/>
              </w:rPr>
            </w:pPr>
          </w:p>
        </w:tc>
      </w:tr>
    </w:tbl>
    <w:p w14:paraId="5E0879CC" w14:textId="77777777" w:rsidR="00505AFB" w:rsidRPr="00505AFB" w:rsidRDefault="00505AFB" w:rsidP="00505AFB"/>
    <w:p w14:paraId="4AB74D43" w14:textId="0CAA004C" w:rsidR="00543D23" w:rsidRPr="001F2F92" w:rsidRDefault="12ED37AF" w:rsidP="00F81BB7">
      <w:pPr>
        <w:pStyle w:val="Heading2"/>
        <w:spacing w:before="0" w:after="160"/>
        <w:rPr>
          <w:rFonts w:ascii="Verdana" w:hAnsi="Verdana"/>
          <w:sz w:val="24"/>
          <w:szCs w:val="24"/>
        </w:rPr>
      </w:pPr>
      <w:bookmarkStart w:id="1" w:name="_Toc113290510"/>
      <w:r w:rsidRPr="00505AFB">
        <w:rPr>
          <w:rFonts w:ascii="Verdana" w:hAnsi="Verdana"/>
          <w:sz w:val="28"/>
          <w:szCs w:val="28"/>
        </w:rPr>
        <w:lastRenderedPageBreak/>
        <w:t>W</w:t>
      </w:r>
      <w:r w:rsidR="41ECB51C" w:rsidRPr="00505AFB">
        <w:rPr>
          <w:rFonts w:ascii="Verdana" w:hAnsi="Verdana"/>
          <w:sz w:val="28"/>
          <w:szCs w:val="28"/>
        </w:rPr>
        <w:t xml:space="preserve">hat </w:t>
      </w:r>
      <w:r w:rsidR="00557B1C">
        <w:rPr>
          <w:rFonts w:ascii="Verdana" w:hAnsi="Verdana"/>
          <w:sz w:val="28"/>
          <w:szCs w:val="28"/>
        </w:rPr>
        <w:t>W</w:t>
      </w:r>
      <w:r w:rsidR="41ECB51C" w:rsidRPr="00505AFB">
        <w:rPr>
          <w:rFonts w:ascii="Verdana" w:hAnsi="Verdana"/>
          <w:sz w:val="28"/>
          <w:szCs w:val="28"/>
        </w:rPr>
        <w:t>e</w:t>
      </w:r>
      <w:r w:rsidR="3C303113" w:rsidRPr="00505AFB">
        <w:rPr>
          <w:rFonts w:ascii="Verdana" w:hAnsi="Verdana"/>
          <w:sz w:val="28"/>
          <w:szCs w:val="28"/>
        </w:rPr>
        <w:t xml:space="preserve"> </w:t>
      </w:r>
      <w:r w:rsidR="00557B1C">
        <w:rPr>
          <w:rFonts w:ascii="Verdana" w:hAnsi="Verdana"/>
          <w:sz w:val="28"/>
          <w:szCs w:val="28"/>
        </w:rPr>
        <w:t>D</w:t>
      </w:r>
      <w:r w:rsidR="3C303113" w:rsidRPr="00505AFB">
        <w:rPr>
          <w:rFonts w:ascii="Verdana" w:hAnsi="Verdana"/>
          <w:sz w:val="28"/>
          <w:szCs w:val="28"/>
        </w:rPr>
        <w:t>o</w:t>
      </w:r>
      <w:bookmarkEnd w:id="1"/>
      <w:r w:rsidR="41ECB51C" w:rsidRPr="00505AFB">
        <w:rPr>
          <w:rFonts w:ascii="Verdana" w:hAnsi="Verdana"/>
          <w:sz w:val="28"/>
          <w:szCs w:val="28"/>
        </w:rPr>
        <w:t xml:space="preserve"> </w:t>
      </w:r>
    </w:p>
    <w:p w14:paraId="54174264" w14:textId="30A61BC0" w:rsidR="00543D23" w:rsidRDefault="7E95CE90" w:rsidP="00F81BB7">
      <w:pPr>
        <w:spacing w:after="200" w:line="360" w:lineRule="auto"/>
        <w:jc w:val="both"/>
        <w:rPr>
          <w:rFonts w:ascii="Verdana" w:eastAsia="Calibri" w:hAnsi="Verdana" w:cs="Calibri"/>
          <w:color w:val="000000" w:themeColor="text1"/>
          <w:sz w:val="24"/>
          <w:szCs w:val="24"/>
          <w:lang w:val="en-GB"/>
        </w:rPr>
      </w:pPr>
      <w:r w:rsidRPr="075CF135">
        <w:rPr>
          <w:rFonts w:ascii="Verdana" w:eastAsia="Calibri" w:hAnsi="Verdana" w:cs="Calibri"/>
          <w:color w:val="000000" w:themeColor="text1"/>
          <w:sz w:val="24"/>
          <w:szCs w:val="24"/>
          <w:lang w:val="en-GB"/>
        </w:rPr>
        <w:t>The Patient Advocacy Service provides a free</w:t>
      </w:r>
      <w:r w:rsidR="0075436A">
        <w:rPr>
          <w:rFonts w:ascii="Verdana" w:eastAsia="Calibri" w:hAnsi="Verdana" w:cs="Calibri"/>
          <w:color w:val="000000" w:themeColor="text1"/>
          <w:sz w:val="24"/>
          <w:szCs w:val="24"/>
          <w:lang w:val="en-GB"/>
        </w:rPr>
        <w:t xml:space="preserve"> and</w:t>
      </w:r>
      <w:r w:rsidRPr="075CF135">
        <w:rPr>
          <w:rFonts w:ascii="Verdana" w:eastAsia="Calibri" w:hAnsi="Verdana" w:cs="Calibri"/>
          <w:color w:val="000000" w:themeColor="text1"/>
          <w:sz w:val="24"/>
          <w:szCs w:val="24"/>
          <w:lang w:val="en-GB"/>
        </w:rPr>
        <w:t xml:space="preserve"> independent</w:t>
      </w:r>
      <w:r w:rsidR="0075436A">
        <w:rPr>
          <w:rFonts w:ascii="Verdana" w:eastAsia="Calibri" w:hAnsi="Verdana" w:cs="Calibri"/>
          <w:color w:val="000000" w:themeColor="text1"/>
          <w:sz w:val="24"/>
          <w:szCs w:val="24"/>
          <w:lang w:val="en-GB"/>
        </w:rPr>
        <w:t xml:space="preserve"> </w:t>
      </w:r>
      <w:r w:rsidRPr="075CF135">
        <w:rPr>
          <w:rFonts w:ascii="Verdana" w:eastAsia="Calibri" w:hAnsi="Verdana" w:cs="Calibri"/>
          <w:color w:val="000000" w:themeColor="text1"/>
          <w:sz w:val="24"/>
          <w:szCs w:val="24"/>
          <w:lang w:val="en-GB"/>
        </w:rPr>
        <w:t>service to support users of public acute hospitals</w:t>
      </w:r>
      <w:r w:rsidR="0075436A">
        <w:rPr>
          <w:rFonts w:ascii="Verdana" w:eastAsia="Calibri" w:hAnsi="Verdana" w:cs="Calibri"/>
          <w:color w:val="000000" w:themeColor="text1"/>
          <w:sz w:val="24"/>
          <w:szCs w:val="24"/>
          <w:lang w:val="en-GB"/>
        </w:rPr>
        <w:t xml:space="preserve"> or</w:t>
      </w:r>
      <w:r w:rsidR="00505AFB" w:rsidRPr="075CF135">
        <w:rPr>
          <w:rFonts w:ascii="Verdana" w:eastAsia="Calibri" w:hAnsi="Verdana" w:cs="Calibri"/>
          <w:color w:val="000000" w:themeColor="text1"/>
          <w:sz w:val="24"/>
          <w:szCs w:val="24"/>
          <w:lang w:val="en-GB"/>
        </w:rPr>
        <w:t xml:space="preserve"> </w:t>
      </w:r>
      <w:r w:rsidR="00557B1C" w:rsidRPr="075CF135">
        <w:rPr>
          <w:rFonts w:ascii="Verdana" w:eastAsia="Calibri" w:hAnsi="Verdana" w:cs="Calibri"/>
          <w:color w:val="000000" w:themeColor="text1"/>
          <w:sz w:val="24"/>
          <w:szCs w:val="24"/>
          <w:lang w:val="en-GB"/>
        </w:rPr>
        <w:t>n</w:t>
      </w:r>
      <w:r w:rsidR="00505AFB" w:rsidRPr="075CF135">
        <w:rPr>
          <w:rFonts w:ascii="Verdana" w:eastAsia="Calibri" w:hAnsi="Verdana" w:cs="Calibri"/>
          <w:color w:val="000000" w:themeColor="text1"/>
          <w:sz w:val="24"/>
          <w:szCs w:val="24"/>
          <w:lang w:val="en-GB"/>
        </w:rPr>
        <w:t xml:space="preserve">ursing </w:t>
      </w:r>
      <w:r w:rsidR="00557B1C" w:rsidRPr="075CF135">
        <w:rPr>
          <w:rFonts w:ascii="Verdana" w:eastAsia="Calibri" w:hAnsi="Verdana" w:cs="Calibri"/>
          <w:color w:val="000000" w:themeColor="text1"/>
          <w:sz w:val="24"/>
          <w:szCs w:val="24"/>
          <w:lang w:val="en-GB"/>
        </w:rPr>
        <w:t>h</w:t>
      </w:r>
      <w:r w:rsidR="005E148F" w:rsidRPr="075CF135">
        <w:rPr>
          <w:rFonts w:ascii="Verdana" w:eastAsia="Calibri" w:hAnsi="Verdana" w:cs="Calibri"/>
          <w:color w:val="000000" w:themeColor="text1"/>
          <w:sz w:val="24"/>
          <w:szCs w:val="24"/>
          <w:lang w:val="en-GB"/>
        </w:rPr>
        <w:t>omes</w:t>
      </w:r>
      <w:r w:rsidR="00DA1D2D">
        <w:rPr>
          <w:rFonts w:ascii="Verdana" w:eastAsia="Calibri" w:hAnsi="Verdana" w:cs="Calibri"/>
          <w:color w:val="000000" w:themeColor="text1"/>
          <w:sz w:val="24"/>
          <w:szCs w:val="24"/>
          <w:lang w:val="en-GB"/>
        </w:rPr>
        <w:t xml:space="preserve"> </w:t>
      </w:r>
      <w:r w:rsidR="005E148F" w:rsidRPr="075CF135">
        <w:rPr>
          <w:rFonts w:ascii="Verdana" w:eastAsia="Calibri" w:hAnsi="Verdana" w:cs="Calibri"/>
          <w:color w:val="000000" w:themeColor="text1"/>
          <w:sz w:val="24"/>
          <w:szCs w:val="24"/>
          <w:lang w:val="en-GB"/>
        </w:rPr>
        <w:t>making</w:t>
      </w:r>
      <w:r w:rsidRPr="075CF135">
        <w:rPr>
          <w:rFonts w:ascii="Verdana" w:eastAsia="Calibri" w:hAnsi="Verdana" w:cs="Calibri"/>
          <w:color w:val="000000" w:themeColor="text1"/>
          <w:sz w:val="24"/>
          <w:szCs w:val="24"/>
          <w:lang w:val="en-GB"/>
        </w:rPr>
        <w:t xml:space="preserve"> or intending to make a formal complaint through the </w:t>
      </w:r>
      <w:r w:rsidR="00DA1D2D">
        <w:rPr>
          <w:rFonts w:ascii="Verdana" w:eastAsia="Calibri" w:hAnsi="Verdana" w:cs="Calibri"/>
          <w:color w:val="000000" w:themeColor="text1"/>
          <w:sz w:val="24"/>
          <w:szCs w:val="24"/>
          <w:lang w:val="en-GB"/>
        </w:rPr>
        <w:t>relevant complaint process</w:t>
      </w:r>
      <w:r w:rsidR="007751A6">
        <w:rPr>
          <w:rFonts w:ascii="Verdana" w:eastAsia="Calibri" w:hAnsi="Verdana" w:cs="Calibri"/>
          <w:color w:val="000000" w:themeColor="text1"/>
          <w:sz w:val="24"/>
          <w:szCs w:val="24"/>
          <w:lang w:val="en-GB"/>
        </w:rPr>
        <w:t xml:space="preserve">. The service also supports users in the aftermath of a </w:t>
      </w:r>
      <w:r w:rsidR="00557B1C" w:rsidRPr="075CF135">
        <w:rPr>
          <w:rFonts w:ascii="Verdana" w:eastAsia="Calibri" w:hAnsi="Verdana" w:cs="Calibri"/>
          <w:color w:val="000000" w:themeColor="text1"/>
          <w:sz w:val="24"/>
          <w:szCs w:val="24"/>
          <w:lang w:val="en-GB"/>
        </w:rPr>
        <w:t>p</w:t>
      </w:r>
      <w:r w:rsidRPr="075CF135">
        <w:rPr>
          <w:rFonts w:ascii="Verdana" w:eastAsia="Calibri" w:hAnsi="Verdana" w:cs="Calibri"/>
          <w:color w:val="000000" w:themeColor="text1"/>
          <w:sz w:val="24"/>
          <w:szCs w:val="24"/>
          <w:lang w:val="en-GB"/>
        </w:rPr>
        <w:t xml:space="preserve">atient </w:t>
      </w:r>
      <w:r w:rsidR="00557B1C" w:rsidRPr="075CF135">
        <w:rPr>
          <w:rFonts w:ascii="Verdana" w:eastAsia="Calibri" w:hAnsi="Verdana" w:cs="Calibri"/>
          <w:color w:val="000000" w:themeColor="text1"/>
          <w:sz w:val="24"/>
          <w:szCs w:val="24"/>
          <w:lang w:val="en-GB"/>
        </w:rPr>
        <w:t>s</w:t>
      </w:r>
      <w:r w:rsidRPr="075CF135">
        <w:rPr>
          <w:rFonts w:ascii="Verdana" w:eastAsia="Calibri" w:hAnsi="Verdana" w:cs="Calibri"/>
          <w:color w:val="000000" w:themeColor="text1"/>
          <w:sz w:val="24"/>
          <w:szCs w:val="24"/>
          <w:lang w:val="en-GB"/>
        </w:rPr>
        <w:t xml:space="preserve">afety </w:t>
      </w:r>
      <w:r w:rsidR="00557B1C" w:rsidRPr="075CF135">
        <w:rPr>
          <w:rFonts w:ascii="Verdana" w:eastAsia="Calibri" w:hAnsi="Verdana" w:cs="Calibri"/>
          <w:color w:val="000000" w:themeColor="text1"/>
          <w:sz w:val="24"/>
          <w:szCs w:val="24"/>
          <w:lang w:val="en-GB"/>
        </w:rPr>
        <w:t>i</w:t>
      </w:r>
      <w:r w:rsidRPr="075CF135">
        <w:rPr>
          <w:rFonts w:ascii="Verdana" w:eastAsia="Calibri" w:hAnsi="Verdana" w:cs="Calibri"/>
          <w:color w:val="000000" w:themeColor="text1"/>
          <w:sz w:val="24"/>
          <w:szCs w:val="24"/>
          <w:lang w:val="en-GB"/>
        </w:rPr>
        <w:t>ncident.</w:t>
      </w:r>
      <w:r w:rsidR="4DF83811" w:rsidRPr="075CF135">
        <w:rPr>
          <w:rFonts w:ascii="Verdana" w:eastAsia="Calibri" w:hAnsi="Verdana" w:cs="Calibri"/>
          <w:color w:val="000000" w:themeColor="text1"/>
          <w:sz w:val="24"/>
          <w:szCs w:val="24"/>
          <w:lang w:val="en-GB"/>
        </w:rPr>
        <w:t xml:space="preserve"> </w:t>
      </w:r>
    </w:p>
    <w:p w14:paraId="30EE42CD" w14:textId="6B4CB9CE" w:rsidR="006839AB" w:rsidRDefault="669348EC" w:rsidP="006839AB">
      <w:pPr>
        <w:pStyle w:val="xelementtoproof"/>
        <w:spacing w:line="360" w:lineRule="auto"/>
        <w:jc w:val="both"/>
        <w:rPr>
          <w:rFonts w:ascii="Verdana" w:eastAsia="Calibri" w:hAnsi="Verdana"/>
          <w:color w:val="000000" w:themeColor="text1"/>
          <w:sz w:val="24"/>
          <w:szCs w:val="24"/>
        </w:rPr>
      </w:pPr>
      <w:r w:rsidRPr="001F2F92">
        <w:rPr>
          <w:rFonts w:ascii="Verdana" w:eastAsia="Calibri" w:hAnsi="Verdana"/>
          <w:color w:val="000000" w:themeColor="text1"/>
          <w:sz w:val="24"/>
          <w:szCs w:val="24"/>
        </w:rPr>
        <w:t xml:space="preserve">The Patient Advocacy Service is provided by the </w:t>
      </w:r>
      <w:r w:rsidRPr="001F2F92">
        <w:rPr>
          <w:rFonts w:ascii="Verdana" w:eastAsia="Calibri" w:hAnsi="Verdana"/>
          <w:b/>
          <w:bCs/>
          <w:color w:val="000000" w:themeColor="text1"/>
          <w:sz w:val="24"/>
          <w:szCs w:val="24"/>
        </w:rPr>
        <w:t>National Advocacy Service for People with Disabilities</w:t>
      </w:r>
      <w:r w:rsidR="00557B1C">
        <w:rPr>
          <w:rFonts w:ascii="Verdana" w:eastAsia="Calibri" w:hAnsi="Verdana"/>
          <w:b/>
          <w:bCs/>
          <w:color w:val="000000" w:themeColor="text1"/>
          <w:sz w:val="24"/>
          <w:szCs w:val="24"/>
        </w:rPr>
        <w:t xml:space="preserve"> (NAS)</w:t>
      </w:r>
      <w:r w:rsidR="50FE495E" w:rsidRPr="001F2F92">
        <w:rPr>
          <w:rFonts w:ascii="Verdana" w:eastAsia="Calibri" w:hAnsi="Verdana"/>
          <w:b/>
          <w:bCs/>
          <w:color w:val="000000" w:themeColor="text1"/>
          <w:sz w:val="24"/>
          <w:szCs w:val="24"/>
        </w:rPr>
        <w:t xml:space="preserve"> </w:t>
      </w:r>
      <w:r w:rsidR="00557B1C" w:rsidRPr="002850BD">
        <w:rPr>
          <w:rFonts w:ascii="Verdana" w:eastAsia="Calibri" w:hAnsi="Verdana"/>
          <w:color w:val="000000" w:themeColor="text1"/>
          <w:sz w:val="24"/>
          <w:szCs w:val="24"/>
        </w:rPr>
        <w:t>a</w:t>
      </w:r>
      <w:r w:rsidR="50FE495E" w:rsidRPr="001F2F92">
        <w:rPr>
          <w:rFonts w:ascii="Verdana" w:eastAsia="Calibri" w:hAnsi="Verdana"/>
          <w:color w:val="000000" w:themeColor="text1"/>
          <w:sz w:val="24"/>
          <w:szCs w:val="24"/>
        </w:rPr>
        <w:t>nd is funded by the Department of Health.</w:t>
      </w:r>
      <w:r w:rsidR="00B85F32">
        <w:rPr>
          <w:rFonts w:ascii="Verdana" w:hAnsi="Verdana"/>
          <w:color w:val="000000"/>
          <w:sz w:val="24"/>
          <w:szCs w:val="24"/>
        </w:rPr>
        <w:t xml:space="preserve">  </w:t>
      </w:r>
      <w:r w:rsidR="006839AB" w:rsidRPr="00542BEC">
        <w:rPr>
          <w:rFonts w:ascii="Verdana" w:hAnsi="Verdana"/>
          <w:color w:val="000000"/>
          <w:sz w:val="24"/>
          <w:szCs w:val="24"/>
        </w:rPr>
        <w:t xml:space="preserve">As </w:t>
      </w:r>
      <w:r w:rsidR="006839AB" w:rsidRPr="00542BEC">
        <w:rPr>
          <w:rFonts w:ascii="Verdana" w:eastAsia="Calibri" w:hAnsi="Verdana"/>
          <w:color w:val="000000" w:themeColor="text1"/>
          <w:sz w:val="24"/>
          <w:szCs w:val="24"/>
        </w:rPr>
        <w:t xml:space="preserve">the Service </w:t>
      </w:r>
      <w:r w:rsidR="005723C7">
        <w:rPr>
          <w:rFonts w:ascii="Verdana" w:eastAsia="Calibri" w:hAnsi="Verdana"/>
          <w:color w:val="000000" w:themeColor="text1"/>
          <w:sz w:val="24"/>
          <w:szCs w:val="24"/>
        </w:rPr>
        <w:t>is expanding,</w:t>
      </w:r>
      <w:r w:rsidR="006839AB" w:rsidRPr="00542BEC">
        <w:rPr>
          <w:rFonts w:ascii="Verdana" w:eastAsia="Calibri" w:hAnsi="Verdana"/>
          <w:color w:val="000000" w:themeColor="text1"/>
          <w:sz w:val="24"/>
          <w:szCs w:val="24"/>
        </w:rPr>
        <w:t xml:space="preserve"> we </w:t>
      </w:r>
      <w:r w:rsidR="00542BEC">
        <w:rPr>
          <w:rFonts w:ascii="Verdana" w:eastAsia="Calibri" w:hAnsi="Verdana"/>
          <w:color w:val="000000" w:themeColor="text1"/>
          <w:sz w:val="24"/>
          <w:szCs w:val="24"/>
        </w:rPr>
        <w:t>are adding</w:t>
      </w:r>
      <w:r w:rsidR="006839AB" w:rsidRPr="00542BEC">
        <w:rPr>
          <w:rFonts w:ascii="Verdana" w:eastAsia="Calibri" w:hAnsi="Verdana"/>
          <w:color w:val="000000" w:themeColor="text1"/>
          <w:sz w:val="24"/>
          <w:szCs w:val="24"/>
        </w:rPr>
        <w:t xml:space="preserve"> to our dynamic team.</w:t>
      </w:r>
      <w:r w:rsidR="006839AB" w:rsidRPr="001F2F92">
        <w:rPr>
          <w:rFonts w:ascii="Verdana" w:eastAsia="Calibri" w:hAnsi="Verdana"/>
          <w:color w:val="000000" w:themeColor="text1"/>
          <w:sz w:val="24"/>
          <w:szCs w:val="24"/>
        </w:rPr>
        <w:t xml:space="preserve"> </w:t>
      </w:r>
    </w:p>
    <w:p w14:paraId="30FC74D7" w14:textId="77777777" w:rsidR="00EC4037" w:rsidRDefault="00EC4037" w:rsidP="002850BD">
      <w:pPr>
        <w:pStyle w:val="Heading2"/>
        <w:jc w:val="both"/>
        <w:rPr>
          <w:rFonts w:ascii="Verdana" w:hAnsi="Verdana"/>
          <w:sz w:val="28"/>
          <w:szCs w:val="28"/>
        </w:rPr>
      </w:pPr>
      <w:bookmarkStart w:id="2" w:name="_Toc104304116"/>
      <w:bookmarkStart w:id="3" w:name="_Toc112095779"/>
      <w:bookmarkStart w:id="4" w:name="_Toc113290511"/>
    </w:p>
    <w:p w14:paraId="0FE66A20" w14:textId="351A4954" w:rsidR="00543D23" w:rsidRDefault="008F7FCE" w:rsidP="002850BD">
      <w:pPr>
        <w:pStyle w:val="Heading2"/>
        <w:jc w:val="both"/>
        <w:rPr>
          <w:rFonts w:ascii="Verdana" w:hAnsi="Verdana"/>
          <w:sz w:val="28"/>
          <w:szCs w:val="28"/>
        </w:rPr>
      </w:pPr>
      <w:r>
        <w:rPr>
          <w:rFonts w:ascii="Verdana" w:hAnsi="Verdana"/>
          <w:sz w:val="28"/>
          <w:szCs w:val="28"/>
        </w:rPr>
        <w:t>Regional Manager</w:t>
      </w:r>
      <w:r w:rsidR="00A76E43" w:rsidRPr="075CF135">
        <w:rPr>
          <w:rFonts w:ascii="Verdana" w:hAnsi="Verdana"/>
          <w:sz w:val="28"/>
          <w:szCs w:val="28"/>
        </w:rPr>
        <w:t xml:space="preserve"> Role</w:t>
      </w:r>
      <w:bookmarkEnd w:id="2"/>
      <w:bookmarkEnd w:id="3"/>
      <w:bookmarkEnd w:id="4"/>
    </w:p>
    <w:p w14:paraId="22A7C1E6" w14:textId="77777777" w:rsidR="00086529" w:rsidRPr="00086529" w:rsidRDefault="00086529" w:rsidP="00086529">
      <w:pPr>
        <w:spacing w:after="0" w:line="240" w:lineRule="auto"/>
        <w:textAlignment w:val="baseline"/>
        <w:rPr>
          <w:rFonts w:ascii="Segoe UI" w:eastAsia="Times New Roman" w:hAnsi="Segoe UI" w:cs="Segoe UI"/>
          <w:sz w:val="18"/>
          <w:szCs w:val="18"/>
          <w:lang w:val="en-GB" w:eastAsia="en-GB"/>
        </w:rPr>
      </w:pPr>
      <w:r w:rsidRPr="00086529">
        <w:rPr>
          <w:rFonts w:ascii="Calibri" w:eastAsia="Times New Roman" w:hAnsi="Calibri" w:cs="Calibri"/>
          <w:sz w:val="24"/>
          <w:szCs w:val="24"/>
          <w:lang w:val="en-GB" w:eastAsia="en-GB"/>
        </w:rPr>
        <w:t> </w:t>
      </w:r>
    </w:p>
    <w:p w14:paraId="0A849FB1" w14:textId="77777777" w:rsidR="00F10577" w:rsidRDefault="00240FA3" w:rsidP="00F10577">
      <w:pPr>
        <w:pStyle w:val="paragraph"/>
        <w:spacing w:before="0" w:beforeAutospacing="0" w:after="0" w:afterAutospacing="0" w:line="360" w:lineRule="auto"/>
        <w:jc w:val="both"/>
        <w:textAlignment w:val="baseline"/>
        <w:rPr>
          <w:rStyle w:val="normaltextrun"/>
          <w:rFonts w:ascii="Verdana" w:hAnsi="Verdana" w:cs="Segoe UI"/>
          <w:lang w:val="en-IE"/>
        </w:rPr>
      </w:pPr>
      <w:r>
        <w:rPr>
          <w:rStyle w:val="normaltextrun"/>
          <w:rFonts w:ascii="Verdana" w:hAnsi="Verdana" w:cs="Segoe UI"/>
          <w:lang w:val="en-IE"/>
        </w:rPr>
        <w:t>The Regional Manager will work as part of a national team to contribute to the organisation’s strategy, improve practice and influence change, and manage a developing team of service delivery.</w:t>
      </w:r>
    </w:p>
    <w:p w14:paraId="5C234638" w14:textId="40F823DD" w:rsidR="00240FA3" w:rsidRDefault="00240FA3" w:rsidP="00F1057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rPr>
        <w:t> </w:t>
      </w:r>
      <w:r>
        <w:rPr>
          <w:rStyle w:val="eop"/>
          <w:rFonts w:ascii="Verdana" w:hAnsi="Verdana" w:cs="Segoe UI"/>
        </w:rPr>
        <w:t> </w:t>
      </w:r>
    </w:p>
    <w:p w14:paraId="5049B493" w14:textId="77777777" w:rsidR="00240FA3" w:rsidRDefault="00240FA3" w:rsidP="00F10577">
      <w:pPr>
        <w:pStyle w:val="paragraph"/>
        <w:spacing w:before="0" w:beforeAutospacing="0" w:after="0" w:afterAutospacing="0" w:line="360" w:lineRule="auto"/>
        <w:jc w:val="both"/>
        <w:textAlignment w:val="baseline"/>
        <w:rPr>
          <w:rStyle w:val="eop"/>
          <w:rFonts w:ascii="Verdana" w:hAnsi="Verdana" w:cs="Segoe UI"/>
          <w:color w:val="000000"/>
        </w:rPr>
      </w:pPr>
      <w:r>
        <w:rPr>
          <w:rStyle w:val="normaltextrun"/>
          <w:rFonts w:ascii="Verdana" w:hAnsi="Verdana" w:cs="Segoe UI"/>
          <w:lang w:val="en-IE"/>
        </w:rPr>
        <w:t>As Regional Manager you will oversee the delivery of the Patient Advocacy Service and manage and support a team of Team Leads in the delivery of a quality service w</w:t>
      </w:r>
      <w:r>
        <w:rPr>
          <w:rStyle w:val="normaltextrun"/>
          <w:rFonts w:ascii="Verdana" w:hAnsi="Verdana" w:cs="Segoe UI"/>
          <w:color w:val="000000"/>
          <w:shd w:val="clear" w:color="auto" w:fill="FFFFFF"/>
          <w:lang w:val="en-IE"/>
        </w:rPr>
        <w:t>hich supports users of public acute hospitals and nursing homes during the relevant complaints process and in the aftermath of Patient Safety Incidents. </w:t>
      </w:r>
      <w:r>
        <w:rPr>
          <w:rStyle w:val="eop"/>
          <w:rFonts w:ascii="Verdana" w:hAnsi="Verdana" w:cs="Segoe UI"/>
          <w:color w:val="000000"/>
        </w:rPr>
        <w:t> </w:t>
      </w:r>
    </w:p>
    <w:p w14:paraId="724044F2" w14:textId="77777777" w:rsidR="00F10577" w:rsidRDefault="00F10577" w:rsidP="00F10577">
      <w:pPr>
        <w:pStyle w:val="paragraph"/>
        <w:spacing w:before="0" w:beforeAutospacing="0" w:after="0" w:afterAutospacing="0" w:line="360" w:lineRule="auto"/>
        <w:jc w:val="both"/>
        <w:textAlignment w:val="baseline"/>
        <w:rPr>
          <w:rFonts w:ascii="Segoe UI" w:hAnsi="Segoe UI" w:cs="Segoe UI"/>
          <w:sz w:val="18"/>
          <w:szCs w:val="18"/>
        </w:rPr>
      </w:pPr>
    </w:p>
    <w:p w14:paraId="6E162D54" w14:textId="7A50132A" w:rsidR="005523B1" w:rsidRDefault="001159FA" w:rsidP="001159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color w:val="000000"/>
          <w:shd w:val="clear" w:color="auto" w:fill="FFFFFF"/>
          <w:lang w:val="en-IE"/>
        </w:rPr>
        <w:t>The successful candi</w:t>
      </w:r>
      <w:r w:rsidR="007D2BE3">
        <w:rPr>
          <w:rStyle w:val="normaltextrun"/>
          <w:rFonts w:ascii="Verdana" w:hAnsi="Verdana" w:cs="Segoe UI"/>
          <w:color w:val="000000"/>
          <w:shd w:val="clear" w:color="auto" w:fill="FFFFFF"/>
          <w:lang w:val="en-IE"/>
        </w:rPr>
        <w:t>d</w:t>
      </w:r>
      <w:r>
        <w:rPr>
          <w:rStyle w:val="normaltextrun"/>
          <w:rFonts w:ascii="Verdana" w:hAnsi="Verdana" w:cs="Segoe UI"/>
          <w:color w:val="000000"/>
          <w:shd w:val="clear" w:color="auto" w:fill="FFFFFF"/>
          <w:lang w:val="en-IE"/>
        </w:rPr>
        <w:t xml:space="preserve">ate should be </w:t>
      </w:r>
      <w:r w:rsidR="00CD0568">
        <w:rPr>
          <w:rStyle w:val="normaltextrun"/>
          <w:rFonts w:ascii="Verdana" w:hAnsi="Verdana" w:cs="Segoe UI"/>
          <w:color w:val="000000"/>
          <w:shd w:val="clear" w:color="auto" w:fill="FFFFFF"/>
          <w:lang w:val="en-IE"/>
        </w:rPr>
        <w:t xml:space="preserve">comfortable with operating and leading within a context that involves change in their </w:t>
      </w:r>
      <w:r w:rsidR="00E7052A">
        <w:rPr>
          <w:rStyle w:val="normaltextrun"/>
          <w:rFonts w:ascii="Verdana" w:hAnsi="Verdana" w:cs="Segoe UI"/>
          <w:color w:val="000000"/>
          <w:shd w:val="clear" w:color="auto" w:fill="FFFFFF"/>
          <w:lang w:val="en-IE"/>
        </w:rPr>
        <w:t>own role as well as within the broader environment of a changing organisation.</w:t>
      </w:r>
      <w:r w:rsidR="00240FA3">
        <w:rPr>
          <w:rFonts w:ascii="Verdana" w:hAnsi="Verdana" w:cs="Calibri"/>
          <w:noProof/>
          <w:color w:val="000000" w:themeColor="text1"/>
          <w:lang w:val="en-IE"/>
        </w:rPr>
        <w:drawing>
          <wp:inline distT="0" distB="0" distL="0" distR="0" wp14:anchorId="081029FD" wp14:editId="0D244D86">
            <wp:extent cx="12700" cy="12700"/>
            <wp:effectExtent l="0" t="0" r="0" b="0"/>
            <wp:docPr id="1538594124" name="Picture 153859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240FA3">
        <w:rPr>
          <w:rStyle w:val="normaltextrun"/>
          <w:rFonts w:ascii="Calibri" w:hAnsi="Calibri" w:cs="Calibri"/>
        </w:rPr>
        <w:t> </w:t>
      </w:r>
      <w:r w:rsidR="00240FA3">
        <w:rPr>
          <w:rStyle w:val="eop"/>
          <w:rFonts w:ascii="Calibri" w:hAnsi="Calibri" w:cs="Calibri"/>
        </w:rPr>
        <w:t> </w:t>
      </w:r>
    </w:p>
    <w:p w14:paraId="3425FC59" w14:textId="1B38A3AA" w:rsidR="001159FA" w:rsidRDefault="001159FA" w:rsidP="007D2BE3">
      <w:pPr>
        <w:pStyle w:val="paragraph"/>
        <w:spacing w:before="0" w:beforeAutospacing="0" w:after="0" w:afterAutospacing="0" w:line="360" w:lineRule="auto"/>
        <w:jc w:val="both"/>
        <w:textAlignment w:val="baseline"/>
        <w:rPr>
          <w:rFonts w:ascii="Verdana" w:hAnsi="Verdana" w:cs="Calibri"/>
          <w:color w:val="000000" w:themeColor="text1"/>
        </w:rPr>
      </w:pPr>
    </w:p>
    <w:p w14:paraId="17D00783" w14:textId="77777777" w:rsidR="002214C0" w:rsidRDefault="005C09CE" w:rsidP="00C94679">
      <w:pPr>
        <w:rPr>
          <w:rFonts w:ascii="Verdana" w:eastAsia="Times New Roman" w:hAnsi="Verdana" w:cs="Calibri"/>
          <w:color w:val="000000" w:themeColor="text1"/>
          <w:sz w:val="24"/>
          <w:szCs w:val="24"/>
          <w:lang w:eastAsia="en-GB"/>
        </w:rPr>
      </w:pPr>
      <w:r>
        <w:rPr>
          <w:rFonts w:ascii="Verdana" w:eastAsia="Times New Roman" w:hAnsi="Verdana" w:cs="Calibri"/>
          <w:color w:val="000000" w:themeColor="text1"/>
          <w:sz w:val="24"/>
          <w:szCs w:val="24"/>
          <w:lang w:eastAsia="en-GB"/>
        </w:rPr>
        <w:t xml:space="preserve">The </w:t>
      </w:r>
      <w:r w:rsidR="00F10577">
        <w:rPr>
          <w:rFonts w:ascii="Verdana" w:eastAsia="Times New Roman" w:hAnsi="Verdana" w:cs="Calibri"/>
          <w:color w:val="000000" w:themeColor="text1"/>
          <w:sz w:val="24"/>
          <w:szCs w:val="24"/>
          <w:lang w:eastAsia="en-GB"/>
        </w:rPr>
        <w:t>Regional Manager</w:t>
      </w:r>
      <w:r>
        <w:rPr>
          <w:rFonts w:ascii="Verdana" w:eastAsia="Times New Roman" w:hAnsi="Verdana" w:cs="Calibri"/>
          <w:color w:val="000000" w:themeColor="text1"/>
          <w:sz w:val="24"/>
          <w:szCs w:val="24"/>
          <w:lang w:eastAsia="en-GB"/>
        </w:rPr>
        <w:t xml:space="preserve"> will be asked to obtain Garda Clearance before</w:t>
      </w:r>
    </w:p>
    <w:p w14:paraId="089793CA" w14:textId="778CFB17" w:rsidR="002214C0" w:rsidRDefault="005C09CE" w:rsidP="00C94679">
      <w:pPr>
        <w:rPr>
          <w:rFonts w:ascii="Verdana" w:eastAsia="Times New Roman" w:hAnsi="Verdana" w:cs="Calibri"/>
          <w:color w:val="000000" w:themeColor="text1"/>
          <w:sz w:val="24"/>
          <w:szCs w:val="24"/>
          <w:lang w:eastAsia="en-GB"/>
        </w:rPr>
      </w:pPr>
      <w:r w:rsidRPr="23B2BCEE">
        <w:rPr>
          <w:rFonts w:ascii="Verdana" w:eastAsia="Times New Roman" w:hAnsi="Verdana" w:cs="Calibri"/>
          <w:color w:val="000000" w:themeColor="text1"/>
          <w:sz w:val="24"/>
          <w:szCs w:val="24"/>
          <w:lang w:eastAsia="en-GB"/>
        </w:rPr>
        <w:t xml:space="preserve">they begin work. The Patient Advocacy Service is an </w:t>
      </w:r>
      <w:r w:rsidR="009A7264" w:rsidRPr="23B2BCEE">
        <w:rPr>
          <w:rFonts w:ascii="Verdana" w:eastAsia="Times New Roman" w:hAnsi="Verdana" w:cs="Calibri"/>
          <w:color w:val="000000" w:themeColor="text1"/>
          <w:sz w:val="24"/>
          <w:szCs w:val="24"/>
          <w:lang w:eastAsia="en-GB"/>
        </w:rPr>
        <w:t>equal opportunity</w:t>
      </w:r>
    </w:p>
    <w:p w14:paraId="6BB9E253" w14:textId="357946A2" w:rsidR="007F4119" w:rsidRPr="001F2F92" w:rsidRDefault="00DC2E22" w:rsidP="00C94679">
      <w:pPr>
        <w:rPr>
          <w:rFonts w:ascii="Verdana" w:hAnsi="Verdana"/>
          <w:sz w:val="24"/>
          <w:szCs w:val="24"/>
        </w:rPr>
        <w:sectPr w:rsidR="007F4119" w:rsidRPr="001F2F92" w:rsidSect="00E758E5">
          <w:headerReference w:type="even" r:id="rId16"/>
          <w:headerReference w:type="default" r:id="rId17"/>
          <w:headerReference w:type="first" r:id="rId18"/>
          <w:pgSz w:w="11906" w:h="16838" w:code="9"/>
          <w:pgMar w:top="1440" w:right="1440" w:bottom="1440" w:left="1440" w:header="709" w:footer="709" w:gutter="0"/>
          <w:pgBorders>
            <w:top w:val="single" w:sz="4" w:space="1" w:color="auto"/>
            <w:bottom w:val="single" w:sz="4" w:space="1" w:color="auto"/>
          </w:pgBorders>
          <w:cols w:space="708"/>
          <w:titlePg/>
          <w:docGrid w:linePitch="360"/>
        </w:sectPr>
      </w:pPr>
      <w:r>
        <w:rPr>
          <w:rFonts w:ascii="Verdana" w:eastAsia="Times New Roman" w:hAnsi="Verdana" w:cs="Calibri"/>
          <w:color w:val="000000" w:themeColor="text1"/>
          <w:sz w:val="24"/>
          <w:szCs w:val="24"/>
          <w:lang w:eastAsia="en-GB"/>
        </w:rPr>
        <w:t>employer.</w:t>
      </w:r>
    </w:p>
    <w:p w14:paraId="147EA80B" w14:textId="5F5DD5C0" w:rsidR="000606E3" w:rsidRPr="00681764" w:rsidRDefault="581B4933" w:rsidP="002850BD">
      <w:pPr>
        <w:pStyle w:val="Heading1"/>
        <w:jc w:val="both"/>
        <w:rPr>
          <w:rFonts w:ascii="Verdana" w:hAnsi="Verdana"/>
        </w:rPr>
      </w:pPr>
      <w:bookmarkStart w:id="5" w:name="_Toc113290515"/>
      <w:r w:rsidRPr="02C43C89">
        <w:rPr>
          <w:rFonts w:ascii="Verdana" w:hAnsi="Verdana"/>
        </w:rPr>
        <w:lastRenderedPageBreak/>
        <w:t>Job description</w:t>
      </w:r>
      <w:bookmarkEnd w:id="5"/>
      <w:r w:rsidRPr="02C43C89">
        <w:rPr>
          <w:rFonts w:ascii="Verdana" w:hAnsi="Verdana"/>
        </w:rPr>
        <w:t xml:space="preserve"> </w:t>
      </w:r>
    </w:p>
    <w:p w14:paraId="4CF2C117" w14:textId="679FFEE7" w:rsidR="000606E3" w:rsidRPr="00681764" w:rsidRDefault="6183DB1B" w:rsidP="002850BD">
      <w:pPr>
        <w:pStyle w:val="Heading2"/>
        <w:spacing w:before="200" w:line="360" w:lineRule="auto"/>
        <w:jc w:val="both"/>
        <w:rPr>
          <w:rFonts w:ascii="Verdana" w:hAnsi="Verdana"/>
          <w:sz w:val="28"/>
          <w:szCs w:val="28"/>
        </w:rPr>
      </w:pPr>
      <w:bookmarkStart w:id="6" w:name="_Toc113290516"/>
      <w:r w:rsidRPr="00681764">
        <w:rPr>
          <w:rFonts w:ascii="Verdana" w:eastAsia="Calibri Light" w:hAnsi="Verdana" w:cs="Calibri Light"/>
          <w:sz w:val="28"/>
          <w:szCs w:val="28"/>
        </w:rPr>
        <w:t>Reports to</w:t>
      </w:r>
      <w:bookmarkEnd w:id="6"/>
    </w:p>
    <w:p w14:paraId="54189ED9" w14:textId="329FCD4E" w:rsidR="000606E3" w:rsidRPr="001F2F92" w:rsidRDefault="00A63A88" w:rsidP="002742B6">
      <w:pPr>
        <w:spacing w:after="0" w:line="360" w:lineRule="auto"/>
        <w:jc w:val="both"/>
        <w:rPr>
          <w:rFonts w:ascii="Verdana" w:eastAsia="Calibri" w:hAnsi="Verdana" w:cs="Calibri"/>
          <w:sz w:val="24"/>
          <w:szCs w:val="24"/>
        </w:rPr>
      </w:pPr>
      <w:r>
        <w:rPr>
          <w:rFonts w:ascii="Verdana" w:eastAsia="Calibri" w:hAnsi="Verdana" w:cs="Calibri"/>
          <w:sz w:val="24"/>
          <w:szCs w:val="24"/>
        </w:rPr>
        <w:t>Patient Advocacy</w:t>
      </w:r>
      <w:r w:rsidR="00935984">
        <w:rPr>
          <w:rFonts w:ascii="Verdana" w:eastAsia="Calibri" w:hAnsi="Verdana" w:cs="Calibri"/>
          <w:sz w:val="24"/>
          <w:szCs w:val="24"/>
        </w:rPr>
        <w:t xml:space="preserve"> </w:t>
      </w:r>
      <w:r w:rsidR="00A76E43" w:rsidRPr="00B14617">
        <w:rPr>
          <w:rFonts w:ascii="Verdana" w:eastAsia="Calibri" w:hAnsi="Verdana" w:cs="Calibri"/>
          <w:sz w:val="24"/>
          <w:szCs w:val="24"/>
        </w:rPr>
        <w:t>Service</w:t>
      </w:r>
      <w:r w:rsidR="00887CB4">
        <w:rPr>
          <w:rFonts w:ascii="Verdana" w:eastAsia="Calibri" w:hAnsi="Verdana" w:cs="Calibri"/>
          <w:sz w:val="24"/>
          <w:szCs w:val="24"/>
        </w:rPr>
        <w:t xml:space="preserve">, </w:t>
      </w:r>
      <w:r w:rsidR="00B41F51">
        <w:rPr>
          <w:rFonts w:ascii="Verdana" w:eastAsia="Calibri" w:hAnsi="Verdana" w:cs="Calibri"/>
          <w:sz w:val="24"/>
          <w:szCs w:val="24"/>
        </w:rPr>
        <w:t xml:space="preserve">National Manager </w:t>
      </w:r>
    </w:p>
    <w:p w14:paraId="715277FD" w14:textId="5C89C888" w:rsidR="000606E3" w:rsidRPr="00681764" w:rsidRDefault="6183DB1B" w:rsidP="002850BD">
      <w:pPr>
        <w:pStyle w:val="Heading2"/>
        <w:spacing w:before="200" w:line="360" w:lineRule="auto"/>
        <w:jc w:val="both"/>
        <w:rPr>
          <w:rFonts w:ascii="Verdana" w:hAnsi="Verdana"/>
          <w:sz w:val="28"/>
          <w:szCs w:val="28"/>
        </w:rPr>
      </w:pPr>
      <w:bookmarkStart w:id="7" w:name="_Toc113290517"/>
      <w:r w:rsidRPr="00681764">
        <w:rPr>
          <w:rFonts w:ascii="Verdana" w:hAnsi="Verdana"/>
          <w:sz w:val="28"/>
          <w:szCs w:val="28"/>
        </w:rPr>
        <w:t>Responsibilities</w:t>
      </w:r>
      <w:bookmarkEnd w:id="7"/>
    </w:p>
    <w:p w14:paraId="3F7A83CF" w14:textId="77777777" w:rsidR="00AC5DFB" w:rsidRDefault="00AC5DFB" w:rsidP="075CF135">
      <w:pPr>
        <w:pStyle w:val="paragraph"/>
        <w:spacing w:before="0" w:beforeAutospacing="0" w:after="0" w:afterAutospacing="0"/>
        <w:textAlignment w:val="baseline"/>
        <w:rPr>
          <w:rStyle w:val="eop"/>
          <w:rFonts w:ascii="Verdana" w:hAnsi="Verdana" w:cs="Calibri"/>
        </w:rPr>
      </w:pPr>
    </w:p>
    <w:p w14:paraId="099A91A9" w14:textId="0057C596" w:rsidR="00F634C7" w:rsidRDefault="00F634C7" w:rsidP="00AF677A">
      <w:pPr>
        <w:pStyle w:val="paragraph"/>
        <w:spacing w:before="0" w:beforeAutospacing="0" w:after="160" w:afterAutospacing="0" w:line="360" w:lineRule="auto"/>
        <w:jc w:val="both"/>
        <w:textAlignment w:val="baseline"/>
        <w:rPr>
          <w:rFonts w:ascii="Segoe UI" w:hAnsi="Segoe UI" w:cs="Segoe UI"/>
          <w:sz w:val="18"/>
          <w:szCs w:val="18"/>
        </w:rPr>
      </w:pPr>
      <w:r>
        <w:rPr>
          <w:rStyle w:val="normaltextrun"/>
          <w:rFonts w:ascii="Verdana" w:hAnsi="Verdana" w:cs="Segoe UI"/>
          <w:lang w:val="en-IE"/>
        </w:rPr>
        <w:t>Duties and Key Responsibilities</w:t>
      </w:r>
      <w:r>
        <w:rPr>
          <w:rStyle w:val="normaltextrun"/>
          <w:rFonts w:ascii="Verdana" w:hAnsi="Verdana" w:cs="Segoe UI"/>
        </w:rPr>
        <w:t> </w:t>
      </w:r>
      <w:r>
        <w:rPr>
          <w:rStyle w:val="eop"/>
          <w:rFonts w:ascii="Verdana" w:hAnsi="Verdana" w:cs="Segoe UI"/>
        </w:rPr>
        <w:t> </w:t>
      </w:r>
      <w:r>
        <w:rPr>
          <w:rStyle w:val="eop"/>
          <w:rFonts w:ascii="Verdana" w:hAnsi="Verdana" w:cs="Segoe UI"/>
          <w:color w:val="FF0000"/>
        </w:rPr>
        <w:t> </w:t>
      </w:r>
    </w:p>
    <w:p w14:paraId="09D2AFAE" w14:textId="77777777" w:rsidR="00F634C7" w:rsidRDefault="00F634C7" w:rsidP="00263446">
      <w:pPr>
        <w:pStyle w:val="paragraph"/>
        <w:spacing w:before="0" w:beforeAutospacing="0" w:after="160" w:afterAutospacing="0" w:line="360" w:lineRule="auto"/>
        <w:ind w:left="714" w:hanging="357"/>
        <w:jc w:val="both"/>
        <w:textAlignment w:val="baseline"/>
        <w:rPr>
          <w:rFonts w:ascii="Segoe UI" w:hAnsi="Segoe UI" w:cs="Segoe UI"/>
          <w:sz w:val="18"/>
          <w:szCs w:val="18"/>
        </w:rPr>
      </w:pPr>
      <w:r>
        <w:rPr>
          <w:rStyle w:val="normaltextrun"/>
          <w:rFonts w:ascii="Verdana" w:hAnsi="Verdana" w:cs="Segoe UI"/>
          <w:b/>
          <w:bCs/>
        </w:rPr>
        <w:t>Service Delivery</w:t>
      </w:r>
      <w:r>
        <w:rPr>
          <w:rStyle w:val="eop"/>
          <w:rFonts w:ascii="Verdana" w:hAnsi="Verdana" w:cs="Segoe UI"/>
        </w:rPr>
        <w:t> </w:t>
      </w:r>
    </w:p>
    <w:p w14:paraId="72AA4AEC" w14:textId="087E01CB" w:rsidR="00F634C7" w:rsidRDefault="00F634C7" w:rsidP="23B2BCEE">
      <w:pPr>
        <w:pStyle w:val="paragraph"/>
        <w:numPr>
          <w:ilvl w:val="0"/>
          <w:numId w:val="29"/>
        </w:numPr>
        <w:spacing w:before="0" w:beforeAutospacing="0" w:after="160" w:afterAutospacing="0" w:line="360" w:lineRule="auto"/>
        <w:ind w:left="714" w:hanging="357"/>
        <w:jc w:val="both"/>
        <w:textAlignment w:val="baseline"/>
        <w:rPr>
          <w:rFonts w:ascii="Verdana" w:hAnsi="Verdana" w:cs="Segoe UI"/>
        </w:rPr>
      </w:pPr>
      <w:r w:rsidRPr="23B2BCEE">
        <w:rPr>
          <w:rStyle w:val="normaltextrun"/>
          <w:rFonts w:ascii="Verdana" w:hAnsi="Verdana" w:cs="Segoe UI"/>
          <w:lang w:val="en-US"/>
        </w:rPr>
        <w:t xml:space="preserve">Work collaboratively as part of the senior management team to support the delivery of the Service’s next phase of growth in line with contract requirements, the </w:t>
      </w:r>
      <w:proofErr w:type="spellStart"/>
      <w:r w:rsidRPr="23B2BCEE">
        <w:rPr>
          <w:rStyle w:val="normaltextrun"/>
          <w:rFonts w:ascii="Verdana" w:hAnsi="Verdana" w:cs="Segoe UI"/>
          <w:lang w:val="en-US"/>
        </w:rPr>
        <w:t>Organisation’s</w:t>
      </w:r>
      <w:proofErr w:type="spellEnd"/>
      <w:r w:rsidRPr="23B2BCEE">
        <w:rPr>
          <w:rStyle w:val="normaltextrun"/>
          <w:rFonts w:ascii="Verdana" w:hAnsi="Verdana" w:cs="Segoe UI"/>
          <w:lang w:val="en-US"/>
        </w:rPr>
        <w:t xml:space="preserve"> strategy, and the annual work plan by identifying opportunities for improvement and influencing change.</w:t>
      </w:r>
      <w:r w:rsidRPr="23B2BCEE">
        <w:rPr>
          <w:rStyle w:val="eop"/>
          <w:rFonts w:ascii="Verdana" w:hAnsi="Verdana" w:cs="Segoe UI"/>
        </w:rPr>
        <w:t> </w:t>
      </w:r>
    </w:p>
    <w:p w14:paraId="0A094017" w14:textId="1EBE1BAE" w:rsidR="00F634C7" w:rsidRDefault="00F634C7" w:rsidP="00263446">
      <w:pPr>
        <w:pStyle w:val="paragraph"/>
        <w:numPr>
          <w:ilvl w:val="0"/>
          <w:numId w:val="29"/>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lang w:val="en-US"/>
        </w:rPr>
        <w:t xml:space="preserve">Responsible for the </w:t>
      </w:r>
      <w:r w:rsidR="00263446">
        <w:rPr>
          <w:rStyle w:val="normaltextrun"/>
          <w:rFonts w:ascii="Verdana" w:hAnsi="Verdana" w:cs="Segoe UI"/>
          <w:lang w:val="en-US"/>
        </w:rPr>
        <w:t>day-to-day</w:t>
      </w:r>
      <w:r>
        <w:rPr>
          <w:rStyle w:val="normaltextrun"/>
          <w:rFonts w:ascii="Verdana" w:hAnsi="Verdana" w:cs="Segoe UI"/>
          <w:lang w:val="en-US"/>
        </w:rPr>
        <w:t xml:space="preserve"> management of the service delivery team.</w:t>
      </w:r>
      <w:r>
        <w:rPr>
          <w:rStyle w:val="eop"/>
          <w:rFonts w:ascii="Verdana" w:hAnsi="Verdana" w:cs="Segoe UI"/>
        </w:rPr>
        <w:t> </w:t>
      </w:r>
    </w:p>
    <w:p w14:paraId="1FEC6BAE" w14:textId="77777777" w:rsidR="00F634C7" w:rsidRDefault="00F634C7" w:rsidP="00263446">
      <w:pPr>
        <w:pStyle w:val="paragraph"/>
        <w:numPr>
          <w:ilvl w:val="0"/>
          <w:numId w:val="30"/>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lang w:val="en-US"/>
        </w:rPr>
        <w:t>Demonstrate flexibility in line with the incremental growth of the service to support development of deep expertise in the different areas of service delivery, e.g., public acutes or nursing homes.</w:t>
      </w:r>
      <w:r>
        <w:rPr>
          <w:rStyle w:val="eop"/>
          <w:rFonts w:ascii="Verdana" w:hAnsi="Verdana" w:cs="Segoe UI"/>
        </w:rPr>
        <w:t> </w:t>
      </w:r>
    </w:p>
    <w:p w14:paraId="4BEBA3F7" w14:textId="77777777" w:rsidR="00F634C7" w:rsidRDefault="00F634C7" w:rsidP="23B2BCEE">
      <w:pPr>
        <w:pStyle w:val="paragraph"/>
        <w:numPr>
          <w:ilvl w:val="0"/>
          <w:numId w:val="30"/>
        </w:numPr>
        <w:spacing w:before="0" w:beforeAutospacing="0" w:after="160" w:afterAutospacing="0" w:line="360" w:lineRule="auto"/>
        <w:ind w:left="714" w:hanging="357"/>
        <w:jc w:val="both"/>
        <w:textAlignment w:val="baseline"/>
        <w:rPr>
          <w:rFonts w:ascii="Verdana" w:hAnsi="Verdana" w:cs="Segoe UI"/>
        </w:rPr>
      </w:pPr>
      <w:r w:rsidRPr="23B2BCEE">
        <w:rPr>
          <w:rStyle w:val="normaltextrun"/>
          <w:rFonts w:ascii="Verdana" w:hAnsi="Verdana" w:cs="Segoe UI"/>
          <w:lang w:val="en-US"/>
        </w:rPr>
        <w:t xml:space="preserve">Support the National Manager on </w:t>
      </w:r>
      <w:proofErr w:type="gramStart"/>
      <w:r w:rsidRPr="23B2BCEE">
        <w:rPr>
          <w:rStyle w:val="normaltextrun"/>
          <w:rFonts w:ascii="Verdana" w:hAnsi="Verdana" w:cs="Segoe UI"/>
          <w:lang w:val="en-US"/>
        </w:rPr>
        <w:t>development</w:t>
      </w:r>
      <w:proofErr w:type="gramEnd"/>
      <w:r w:rsidRPr="23B2BCEE">
        <w:rPr>
          <w:rStyle w:val="normaltextrun"/>
          <w:rFonts w:ascii="Verdana" w:hAnsi="Verdana" w:cs="Segoe UI"/>
          <w:lang w:val="en-US"/>
        </w:rPr>
        <w:t xml:space="preserve"> of projects, policies, and procedures within the </w:t>
      </w:r>
      <w:bookmarkStart w:id="8" w:name="_Int_3tc8kEj6"/>
      <w:proofErr w:type="spellStart"/>
      <w:r w:rsidRPr="23B2BCEE">
        <w:rPr>
          <w:rStyle w:val="normaltextrun"/>
          <w:rFonts w:ascii="Verdana" w:hAnsi="Verdana" w:cs="Segoe UI"/>
          <w:lang w:val="en-US"/>
        </w:rPr>
        <w:t>organisation</w:t>
      </w:r>
      <w:bookmarkEnd w:id="8"/>
      <w:proofErr w:type="spellEnd"/>
      <w:r w:rsidRPr="23B2BCEE">
        <w:rPr>
          <w:rStyle w:val="normaltextrun"/>
          <w:rFonts w:ascii="Verdana" w:hAnsi="Verdana" w:cs="Segoe UI"/>
          <w:lang w:val="en-US"/>
        </w:rPr>
        <w:t>.</w:t>
      </w:r>
      <w:r w:rsidRPr="23B2BCEE">
        <w:rPr>
          <w:rStyle w:val="eop"/>
          <w:rFonts w:ascii="Verdana" w:hAnsi="Verdana" w:cs="Segoe UI"/>
        </w:rPr>
        <w:t> </w:t>
      </w:r>
    </w:p>
    <w:p w14:paraId="29FE0596" w14:textId="77777777" w:rsidR="00F634C7" w:rsidRDefault="00F634C7" w:rsidP="00263446">
      <w:pPr>
        <w:pStyle w:val="paragraph"/>
        <w:numPr>
          <w:ilvl w:val="0"/>
          <w:numId w:val="30"/>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Contribute to the development of operational plans for operational activity.</w:t>
      </w:r>
      <w:r>
        <w:rPr>
          <w:rStyle w:val="eop"/>
          <w:rFonts w:ascii="Verdana" w:hAnsi="Verdana" w:cs="Segoe UI"/>
        </w:rPr>
        <w:t> </w:t>
      </w:r>
    </w:p>
    <w:p w14:paraId="11291094" w14:textId="77777777" w:rsidR="00F634C7" w:rsidRDefault="00F634C7" w:rsidP="00263446">
      <w:pPr>
        <w:pStyle w:val="paragraph"/>
        <w:numPr>
          <w:ilvl w:val="0"/>
          <w:numId w:val="30"/>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Manage and consolidate effective relationships with key stakeholders across the organisation’s activities and participate in relevant networks.</w:t>
      </w:r>
      <w:r>
        <w:rPr>
          <w:rStyle w:val="eop"/>
          <w:rFonts w:ascii="Verdana" w:hAnsi="Verdana" w:cs="Segoe UI"/>
        </w:rPr>
        <w:t> </w:t>
      </w:r>
    </w:p>
    <w:p w14:paraId="6F6DC35F" w14:textId="77777777" w:rsidR="00F634C7" w:rsidRDefault="00F634C7" w:rsidP="00263446">
      <w:pPr>
        <w:pStyle w:val="paragraph"/>
        <w:numPr>
          <w:ilvl w:val="0"/>
          <w:numId w:val="30"/>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Contribute to the development of the PAS profile (media and communications strategy) and undertake promotional work as required.</w:t>
      </w:r>
      <w:r>
        <w:rPr>
          <w:rStyle w:val="eop"/>
          <w:rFonts w:ascii="Verdana" w:hAnsi="Verdana" w:cs="Segoe UI"/>
        </w:rPr>
        <w:t> </w:t>
      </w:r>
    </w:p>
    <w:p w14:paraId="60ED09E6" w14:textId="3A55A757" w:rsidR="00F634C7" w:rsidRDefault="00F634C7" w:rsidP="00263446">
      <w:pPr>
        <w:pStyle w:val="paragraph"/>
        <w:numPr>
          <w:ilvl w:val="0"/>
          <w:numId w:val="31"/>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lastRenderedPageBreak/>
        <w:t xml:space="preserve">Identify trends, collate and report to the National Manager on issues that arise for people to inform proposals for systemic changes in both delivery and policy of public </w:t>
      </w:r>
      <w:r w:rsidR="001F3538">
        <w:rPr>
          <w:rStyle w:val="normaltextrun"/>
          <w:rFonts w:ascii="Verdana" w:hAnsi="Verdana" w:cs="Segoe UI"/>
        </w:rPr>
        <w:t>services</w:t>
      </w:r>
      <w:r w:rsidR="006E7A40">
        <w:rPr>
          <w:rStyle w:val="eop"/>
          <w:rFonts w:ascii="Verdana" w:hAnsi="Verdana" w:cs="Segoe UI"/>
        </w:rPr>
        <w:t>.</w:t>
      </w:r>
    </w:p>
    <w:p w14:paraId="00A19619" w14:textId="77777777" w:rsidR="00F634C7" w:rsidRDefault="00F634C7" w:rsidP="00263446">
      <w:pPr>
        <w:pStyle w:val="paragraph"/>
        <w:numPr>
          <w:ilvl w:val="0"/>
          <w:numId w:val="31"/>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Ensure that the needs of services users for information, advice and empowerment advocacy are met through the service that best supports their needs.</w:t>
      </w:r>
      <w:r>
        <w:rPr>
          <w:rStyle w:val="eop"/>
          <w:rFonts w:ascii="Verdana" w:hAnsi="Verdana" w:cs="Segoe UI"/>
        </w:rPr>
        <w:t> </w:t>
      </w:r>
    </w:p>
    <w:p w14:paraId="5207F2E1" w14:textId="77777777" w:rsidR="00F634C7" w:rsidRDefault="00F634C7" w:rsidP="00263446">
      <w:pPr>
        <w:pStyle w:val="paragraph"/>
        <w:numPr>
          <w:ilvl w:val="0"/>
          <w:numId w:val="31"/>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Develop and improve new and existing management information systems relating to reporting on the impact of the service. </w:t>
      </w:r>
      <w:r>
        <w:rPr>
          <w:rStyle w:val="eop"/>
          <w:rFonts w:ascii="Verdana" w:hAnsi="Verdana" w:cs="Segoe UI"/>
        </w:rPr>
        <w:t> </w:t>
      </w:r>
    </w:p>
    <w:p w14:paraId="15FD8B9E" w14:textId="77777777" w:rsidR="00F634C7" w:rsidRDefault="00F634C7" w:rsidP="00263446">
      <w:pPr>
        <w:pStyle w:val="paragraph"/>
        <w:numPr>
          <w:ilvl w:val="0"/>
          <w:numId w:val="31"/>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Ensure the service is accessible while promoting a culture of excellence and continuous improvement.</w:t>
      </w:r>
      <w:r>
        <w:rPr>
          <w:rStyle w:val="eop"/>
          <w:rFonts w:ascii="Verdana" w:hAnsi="Verdana" w:cs="Segoe UI"/>
        </w:rPr>
        <w:t> </w:t>
      </w:r>
    </w:p>
    <w:p w14:paraId="3AE1DE3A" w14:textId="77777777" w:rsidR="00F634C7" w:rsidRDefault="00F634C7" w:rsidP="00263446">
      <w:pPr>
        <w:pStyle w:val="paragraph"/>
        <w:numPr>
          <w:ilvl w:val="0"/>
          <w:numId w:val="31"/>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color w:val="000000"/>
        </w:rPr>
        <w:t>Carry out such other duties as may reasonably be requested by the National Manager to assist the advancement of the objectives of the organisation.</w:t>
      </w:r>
      <w:r>
        <w:rPr>
          <w:rStyle w:val="eop"/>
          <w:rFonts w:ascii="Verdana" w:hAnsi="Verdana" w:cs="Segoe UI"/>
          <w:color w:val="000000"/>
        </w:rPr>
        <w:t> </w:t>
      </w:r>
    </w:p>
    <w:p w14:paraId="061728E5" w14:textId="77777777" w:rsidR="00F634C7" w:rsidRDefault="00F634C7" w:rsidP="00263446">
      <w:pPr>
        <w:pStyle w:val="paragraph"/>
        <w:spacing w:before="0" w:beforeAutospacing="0" w:after="160" w:afterAutospacing="0" w:line="360" w:lineRule="auto"/>
        <w:ind w:left="714" w:hanging="357"/>
        <w:jc w:val="both"/>
        <w:textAlignment w:val="baseline"/>
        <w:rPr>
          <w:rFonts w:ascii="Segoe UI" w:hAnsi="Segoe UI" w:cs="Segoe UI"/>
          <w:sz w:val="18"/>
          <w:szCs w:val="18"/>
        </w:rPr>
      </w:pPr>
      <w:r>
        <w:rPr>
          <w:rStyle w:val="normaltextrun"/>
          <w:rFonts w:ascii="Verdana" w:hAnsi="Verdana" w:cs="Segoe UI"/>
          <w:b/>
          <w:bCs/>
          <w:lang w:val="en-IE"/>
        </w:rPr>
        <w:t>Leadership and Management</w:t>
      </w:r>
      <w:r>
        <w:rPr>
          <w:rStyle w:val="eop"/>
          <w:rFonts w:ascii="Verdana" w:hAnsi="Verdana" w:cs="Segoe UI"/>
        </w:rPr>
        <w:t> </w:t>
      </w:r>
    </w:p>
    <w:p w14:paraId="41889A28" w14:textId="77777777" w:rsidR="00F634C7" w:rsidRDefault="00F634C7" w:rsidP="00263446">
      <w:pPr>
        <w:pStyle w:val="paragraph"/>
        <w:numPr>
          <w:ilvl w:val="0"/>
          <w:numId w:val="32"/>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Provide leadership and direction to the Team Leads and the service delivery team in the delivery of a quality patient advocacy service.</w:t>
      </w:r>
      <w:r>
        <w:rPr>
          <w:rStyle w:val="eop"/>
          <w:rFonts w:ascii="Verdana" w:hAnsi="Verdana" w:cs="Segoe UI"/>
        </w:rPr>
        <w:t> </w:t>
      </w:r>
    </w:p>
    <w:p w14:paraId="308EB684" w14:textId="77777777" w:rsidR="00F634C7" w:rsidRDefault="00F634C7" w:rsidP="00263446">
      <w:pPr>
        <w:pStyle w:val="paragraph"/>
        <w:numPr>
          <w:ilvl w:val="0"/>
          <w:numId w:val="32"/>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Provide leadership and direction to the Team Leads and the service delivery team in the implementation of quality standards, staff training and development and service delivery initiatives.</w:t>
      </w:r>
      <w:r>
        <w:rPr>
          <w:rStyle w:val="eop"/>
          <w:rFonts w:ascii="Verdana" w:hAnsi="Verdana" w:cs="Segoe UI"/>
        </w:rPr>
        <w:t> </w:t>
      </w:r>
    </w:p>
    <w:p w14:paraId="6DFCB274" w14:textId="37CD121C" w:rsidR="00F634C7" w:rsidRDefault="00F634C7" w:rsidP="00263446">
      <w:pPr>
        <w:pStyle w:val="paragraph"/>
        <w:numPr>
          <w:ilvl w:val="0"/>
          <w:numId w:val="32"/>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 xml:space="preserve">Oversee day to day management and strategic direction of the service in line with the </w:t>
      </w:r>
      <w:r w:rsidR="007944EF">
        <w:rPr>
          <w:rStyle w:val="normaltextrun"/>
          <w:rFonts w:ascii="Verdana" w:hAnsi="Verdana" w:cs="Segoe UI"/>
        </w:rPr>
        <w:t>Organisation’s</w:t>
      </w:r>
      <w:r>
        <w:rPr>
          <w:rStyle w:val="normaltextrun"/>
          <w:rFonts w:ascii="Verdana" w:hAnsi="Verdana" w:cs="Segoe UI"/>
        </w:rPr>
        <w:t xml:space="preserve"> national strategy and</w:t>
      </w:r>
      <w:r w:rsidR="00B85788">
        <w:rPr>
          <w:rStyle w:val="normaltextrun"/>
          <w:rFonts w:ascii="Verdana" w:hAnsi="Verdana" w:cs="Segoe UI"/>
        </w:rPr>
        <w:t xml:space="preserve"> the services</w:t>
      </w:r>
      <w:r>
        <w:rPr>
          <w:rStyle w:val="normaltextrun"/>
          <w:rFonts w:ascii="Verdana" w:hAnsi="Verdana" w:cs="Segoe UI"/>
        </w:rPr>
        <w:t xml:space="preserve"> contract</w:t>
      </w:r>
      <w:r w:rsidR="00B85788">
        <w:rPr>
          <w:rStyle w:val="normaltextrun"/>
          <w:rFonts w:ascii="Verdana" w:hAnsi="Verdana" w:cs="Segoe UI"/>
        </w:rPr>
        <w:t>ual</w:t>
      </w:r>
      <w:r>
        <w:rPr>
          <w:rStyle w:val="normaltextrun"/>
          <w:rFonts w:ascii="Verdana" w:hAnsi="Verdana" w:cs="Segoe UI"/>
        </w:rPr>
        <w:t xml:space="preserve"> obligations.</w:t>
      </w:r>
      <w:r>
        <w:rPr>
          <w:rStyle w:val="eop"/>
          <w:rFonts w:ascii="Verdana" w:hAnsi="Verdana" w:cs="Segoe UI"/>
        </w:rPr>
        <w:t> </w:t>
      </w:r>
    </w:p>
    <w:p w14:paraId="1256F771" w14:textId="77777777" w:rsidR="00F634C7" w:rsidRDefault="00F634C7" w:rsidP="00263446">
      <w:pPr>
        <w:pStyle w:val="paragraph"/>
        <w:numPr>
          <w:ilvl w:val="0"/>
          <w:numId w:val="32"/>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Support in the recruitment of staff to the Services Delivery Team.</w:t>
      </w:r>
      <w:r>
        <w:rPr>
          <w:rStyle w:val="eop"/>
          <w:rFonts w:ascii="Verdana" w:hAnsi="Verdana" w:cs="Segoe UI"/>
        </w:rPr>
        <w:t> </w:t>
      </w:r>
    </w:p>
    <w:p w14:paraId="2D5F61B9" w14:textId="77777777" w:rsidR="00F634C7" w:rsidRDefault="00F634C7" w:rsidP="00263446">
      <w:pPr>
        <w:pStyle w:val="paragraph"/>
        <w:numPr>
          <w:ilvl w:val="0"/>
          <w:numId w:val="33"/>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lang w:val="en-IE"/>
        </w:rPr>
        <w:t>Promote a culture of learning and innovation.</w:t>
      </w:r>
      <w:r>
        <w:rPr>
          <w:rStyle w:val="eop"/>
          <w:rFonts w:ascii="Verdana" w:hAnsi="Verdana" w:cs="Segoe UI"/>
        </w:rPr>
        <w:t> </w:t>
      </w:r>
    </w:p>
    <w:p w14:paraId="3F34CE79" w14:textId="77777777" w:rsidR="00F634C7" w:rsidRDefault="00F634C7" w:rsidP="00263446">
      <w:pPr>
        <w:pStyle w:val="paragraph"/>
        <w:numPr>
          <w:ilvl w:val="0"/>
          <w:numId w:val="33"/>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lang w:val="en-IE"/>
        </w:rPr>
        <w:t>Participate and work within a Performance Management Development System (PMDS) process and undertake PMDS.</w:t>
      </w:r>
      <w:r>
        <w:rPr>
          <w:rStyle w:val="eop"/>
          <w:rFonts w:ascii="Verdana" w:hAnsi="Verdana" w:cs="Segoe UI"/>
        </w:rPr>
        <w:t> </w:t>
      </w:r>
    </w:p>
    <w:p w14:paraId="67E1D0BF" w14:textId="77777777" w:rsidR="00F634C7" w:rsidRDefault="00F634C7" w:rsidP="00263446">
      <w:pPr>
        <w:pStyle w:val="paragraph"/>
        <w:numPr>
          <w:ilvl w:val="0"/>
          <w:numId w:val="33"/>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lang w:val="en-IE"/>
        </w:rPr>
        <w:t>Conduct team performance reviews</w:t>
      </w:r>
      <w:r>
        <w:rPr>
          <w:rStyle w:val="eop"/>
          <w:rFonts w:ascii="Verdana" w:hAnsi="Verdana" w:cs="Segoe UI"/>
        </w:rPr>
        <w:t> </w:t>
      </w:r>
    </w:p>
    <w:p w14:paraId="5D121297" w14:textId="77777777" w:rsidR="00F634C7" w:rsidRDefault="00F634C7" w:rsidP="00263446">
      <w:pPr>
        <w:pStyle w:val="paragraph"/>
        <w:spacing w:before="0" w:beforeAutospacing="0" w:after="160" w:afterAutospacing="0" w:line="360" w:lineRule="auto"/>
        <w:ind w:left="714" w:hanging="357"/>
        <w:jc w:val="both"/>
        <w:textAlignment w:val="baseline"/>
        <w:rPr>
          <w:rFonts w:ascii="Segoe UI" w:hAnsi="Segoe UI" w:cs="Segoe UI"/>
          <w:sz w:val="18"/>
          <w:szCs w:val="18"/>
        </w:rPr>
      </w:pPr>
      <w:r>
        <w:rPr>
          <w:rStyle w:val="eop"/>
          <w:rFonts w:ascii="Verdana" w:hAnsi="Verdana" w:cs="Segoe UI"/>
        </w:rPr>
        <w:lastRenderedPageBreak/>
        <w:t> </w:t>
      </w:r>
    </w:p>
    <w:p w14:paraId="19601794" w14:textId="77777777" w:rsidR="00F634C7" w:rsidRDefault="00F634C7" w:rsidP="00263446">
      <w:pPr>
        <w:pStyle w:val="paragraph"/>
        <w:spacing w:before="0" w:beforeAutospacing="0" w:after="160" w:afterAutospacing="0" w:line="360" w:lineRule="auto"/>
        <w:ind w:left="714" w:hanging="357"/>
        <w:jc w:val="both"/>
        <w:textAlignment w:val="baseline"/>
        <w:rPr>
          <w:rFonts w:ascii="Segoe UI" w:hAnsi="Segoe UI" w:cs="Segoe UI"/>
          <w:sz w:val="18"/>
          <w:szCs w:val="18"/>
        </w:rPr>
      </w:pPr>
      <w:r>
        <w:rPr>
          <w:rStyle w:val="normaltextrun"/>
          <w:rFonts w:ascii="Verdana" w:hAnsi="Verdana" w:cs="Segoe UI"/>
          <w:b/>
          <w:bCs/>
        </w:rPr>
        <w:t>Administration</w:t>
      </w:r>
      <w:r>
        <w:rPr>
          <w:rStyle w:val="eop"/>
          <w:rFonts w:ascii="Verdana" w:hAnsi="Verdana" w:cs="Segoe UI"/>
        </w:rPr>
        <w:t> </w:t>
      </w:r>
    </w:p>
    <w:p w14:paraId="167551C0" w14:textId="77777777" w:rsidR="00F634C7" w:rsidRDefault="00F634C7" w:rsidP="00263446">
      <w:pPr>
        <w:pStyle w:val="paragraph"/>
        <w:numPr>
          <w:ilvl w:val="0"/>
          <w:numId w:val="34"/>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Provide regular service activity reports and attend meetings as requested by the National Manager. </w:t>
      </w:r>
      <w:r>
        <w:rPr>
          <w:rStyle w:val="eop"/>
          <w:rFonts w:ascii="Verdana" w:hAnsi="Verdana" w:cs="Segoe UI"/>
        </w:rPr>
        <w:t> </w:t>
      </w:r>
    </w:p>
    <w:p w14:paraId="2DCDE315" w14:textId="77777777" w:rsidR="00F634C7" w:rsidRDefault="00F634C7" w:rsidP="00263446">
      <w:pPr>
        <w:pStyle w:val="paragraph"/>
        <w:numPr>
          <w:ilvl w:val="0"/>
          <w:numId w:val="34"/>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In collaboration with the corporate services team, ensure compliance with the organisation’s governance requirements including employment legislation and with agreed HR policies and procedures, health and safety and data protection requirements. </w:t>
      </w:r>
      <w:r>
        <w:rPr>
          <w:rStyle w:val="eop"/>
          <w:rFonts w:ascii="Verdana" w:hAnsi="Verdana" w:cs="Segoe UI"/>
        </w:rPr>
        <w:t> </w:t>
      </w:r>
    </w:p>
    <w:p w14:paraId="4E8D562C" w14:textId="77777777" w:rsidR="00F634C7" w:rsidRDefault="00F634C7" w:rsidP="00263446">
      <w:pPr>
        <w:pStyle w:val="paragraph"/>
        <w:numPr>
          <w:ilvl w:val="0"/>
          <w:numId w:val="34"/>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lang w:val="en-IE"/>
        </w:rPr>
        <w:t>Manage the development, delivery, and reporting of annual work plans.</w:t>
      </w:r>
      <w:r>
        <w:rPr>
          <w:rStyle w:val="eop"/>
          <w:rFonts w:ascii="Verdana" w:hAnsi="Verdana" w:cs="Segoe UI"/>
        </w:rPr>
        <w:t> </w:t>
      </w:r>
    </w:p>
    <w:p w14:paraId="1F2FC302" w14:textId="77777777" w:rsidR="00F634C7" w:rsidRDefault="00F634C7" w:rsidP="00263446">
      <w:pPr>
        <w:pStyle w:val="paragraph"/>
        <w:numPr>
          <w:ilvl w:val="0"/>
          <w:numId w:val="34"/>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lang w:val="en-IE"/>
        </w:rPr>
        <w:t>Adhere to agreed budget and financial systems and requirements within the appropriate guidelines.</w:t>
      </w:r>
      <w:r>
        <w:rPr>
          <w:rStyle w:val="eop"/>
          <w:rFonts w:ascii="Verdana" w:hAnsi="Verdana" w:cs="Segoe UI"/>
        </w:rPr>
        <w:t> </w:t>
      </w:r>
    </w:p>
    <w:p w14:paraId="0658E238" w14:textId="77777777" w:rsidR="00F634C7" w:rsidRDefault="00F634C7" w:rsidP="00263446">
      <w:pPr>
        <w:pStyle w:val="paragraph"/>
        <w:numPr>
          <w:ilvl w:val="0"/>
          <w:numId w:val="34"/>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lang w:val="en-IE"/>
        </w:rPr>
        <w:t>Ensure all records are maintained in accordance with quality standards, GDPR and other legal and organisational requirements.</w:t>
      </w:r>
      <w:r>
        <w:rPr>
          <w:rStyle w:val="normaltextrun"/>
          <w:rFonts w:ascii="Verdana" w:hAnsi="Verdana" w:cs="Segoe UI"/>
        </w:rPr>
        <w:t> </w:t>
      </w:r>
      <w:r>
        <w:rPr>
          <w:rStyle w:val="eop"/>
          <w:rFonts w:ascii="Verdana" w:hAnsi="Verdana" w:cs="Segoe UI"/>
        </w:rPr>
        <w:t> </w:t>
      </w:r>
    </w:p>
    <w:p w14:paraId="1AEB448E" w14:textId="77777777" w:rsidR="00F634C7" w:rsidRDefault="00F634C7" w:rsidP="00263446">
      <w:pPr>
        <w:pStyle w:val="paragraph"/>
        <w:numPr>
          <w:ilvl w:val="0"/>
          <w:numId w:val="35"/>
        </w:numPr>
        <w:spacing w:before="0" w:beforeAutospacing="0" w:after="160" w:afterAutospacing="0" w:line="360" w:lineRule="auto"/>
        <w:ind w:left="714" w:hanging="357"/>
        <w:jc w:val="both"/>
        <w:textAlignment w:val="baseline"/>
        <w:rPr>
          <w:rFonts w:ascii="Verdana" w:hAnsi="Verdana" w:cs="Segoe UI"/>
        </w:rPr>
      </w:pPr>
      <w:r>
        <w:rPr>
          <w:rStyle w:val="normaltextrun"/>
          <w:rFonts w:ascii="Verdana" w:hAnsi="Verdana" w:cs="Segoe UI"/>
        </w:rPr>
        <w:t>Act as project sponsor, project lead as required.</w:t>
      </w:r>
      <w:r>
        <w:rPr>
          <w:rStyle w:val="eop"/>
          <w:rFonts w:ascii="Verdana" w:hAnsi="Verdana" w:cs="Segoe UI"/>
        </w:rPr>
        <w:t> </w:t>
      </w:r>
    </w:p>
    <w:p w14:paraId="5C7BDDF8" w14:textId="743BD6FF" w:rsidR="00EF0B71" w:rsidRPr="00DE52C7" w:rsidRDefault="00F634C7" w:rsidP="00DE52C7">
      <w:pPr>
        <w:pStyle w:val="paragraph"/>
        <w:numPr>
          <w:ilvl w:val="0"/>
          <w:numId w:val="35"/>
        </w:numPr>
        <w:spacing w:before="0" w:beforeAutospacing="0" w:after="160" w:afterAutospacing="0" w:line="360" w:lineRule="auto"/>
        <w:ind w:left="714" w:hanging="357"/>
        <w:jc w:val="both"/>
        <w:textAlignment w:val="baseline"/>
        <w:rPr>
          <w:rFonts w:ascii="Verdana" w:hAnsi="Verdana" w:cstheme="minorHAnsi"/>
          <w:iCs/>
        </w:rPr>
      </w:pPr>
      <w:r w:rsidRPr="00DE52C7">
        <w:rPr>
          <w:rStyle w:val="normaltextrun"/>
          <w:rFonts w:ascii="Verdana" w:hAnsi="Verdana" w:cs="Segoe UI"/>
        </w:rPr>
        <w:t>Coordinate and attend meetings and provide support and reports as required.</w:t>
      </w:r>
      <w:r w:rsidRPr="00DE52C7">
        <w:rPr>
          <w:rStyle w:val="eop"/>
          <w:rFonts w:ascii="Verdana" w:hAnsi="Verdana" w:cs="Segoe UI"/>
        </w:rPr>
        <w:t> </w:t>
      </w:r>
    </w:p>
    <w:p w14:paraId="63D274C7" w14:textId="77777777" w:rsidR="007A51F9" w:rsidRPr="0068208D" w:rsidRDefault="007A51F9" w:rsidP="00DE52C7">
      <w:pPr>
        <w:spacing w:line="360" w:lineRule="auto"/>
        <w:ind w:left="714" w:hanging="357"/>
        <w:jc w:val="both"/>
        <w:rPr>
          <w:rFonts w:ascii="Verdana" w:hAnsi="Verdana" w:cstheme="minorHAnsi"/>
          <w:b/>
          <w:sz w:val="24"/>
          <w:szCs w:val="24"/>
        </w:rPr>
      </w:pPr>
    </w:p>
    <w:p w14:paraId="3B83856B" w14:textId="098E6478" w:rsidR="00A540EF" w:rsidRPr="0068208D" w:rsidRDefault="007A51F9" w:rsidP="00AF677A">
      <w:pPr>
        <w:pStyle w:val="NoSpacing"/>
        <w:spacing w:after="160" w:line="360" w:lineRule="auto"/>
        <w:jc w:val="both"/>
        <w:rPr>
          <w:rFonts w:ascii="Verdana" w:hAnsi="Verdana"/>
          <w:b/>
          <w:bCs/>
          <w:iCs/>
          <w:sz w:val="24"/>
          <w:szCs w:val="24"/>
        </w:rPr>
      </w:pPr>
      <w:r w:rsidRPr="00AF677A">
        <w:rPr>
          <w:rFonts w:ascii="Verdana" w:hAnsi="Verdana"/>
          <w:b/>
          <w:bCs/>
          <w:iCs/>
          <w:sz w:val="24"/>
          <w:szCs w:val="24"/>
        </w:rPr>
        <w:t>Contributing to the effectiveness of the Organisation</w:t>
      </w:r>
      <w:r w:rsidRPr="0068208D">
        <w:rPr>
          <w:rFonts w:ascii="Verdana" w:hAnsi="Verdana"/>
          <w:b/>
          <w:bCs/>
          <w:iCs/>
          <w:sz w:val="24"/>
          <w:szCs w:val="24"/>
        </w:rPr>
        <w:t xml:space="preserve"> </w:t>
      </w:r>
    </w:p>
    <w:p w14:paraId="20341DE4" w14:textId="77777777" w:rsidR="007A51F9" w:rsidRPr="0068208D" w:rsidRDefault="007A51F9" w:rsidP="00DE52C7">
      <w:pPr>
        <w:pStyle w:val="NoSpacing"/>
        <w:numPr>
          <w:ilvl w:val="0"/>
          <w:numId w:val="36"/>
        </w:numPr>
        <w:spacing w:after="160" w:line="360" w:lineRule="auto"/>
        <w:ind w:left="714" w:hanging="357"/>
        <w:jc w:val="both"/>
        <w:rPr>
          <w:rFonts w:ascii="Verdana" w:hAnsi="Verdana"/>
          <w:sz w:val="24"/>
          <w:szCs w:val="24"/>
        </w:rPr>
      </w:pPr>
      <w:r w:rsidRPr="0068208D">
        <w:rPr>
          <w:rFonts w:ascii="Verdana" w:hAnsi="Verdana"/>
          <w:sz w:val="24"/>
          <w:szCs w:val="24"/>
        </w:rPr>
        <w:t>Follow all PAS service manuals and standards and comply with all appropriate policies and procedures.</w:t>
      </w:r>
    </w:p>
    <w:p w14:paraId="0A6B68BB" w14:textId="77777777" w:rsidR="007A51F9" w:rsidRPr="0068208D" w:rsidRDefault="007A51F9" w:rsidP="00DE52C7">
      <w:pPr>
        <w:pStyle w:val="NoSpacing"/>
        <w:numPr>
          <w:ilvl w:val="0"/>
          <w:numId w:val="36"/>
        </w:numPr>
        <w:spacing w:after="160" w:line="360" w:lineRule="auto"/>
        <w:ind w:left="714" w:hanging="357"/>
        <w:jc w:val="both"/>
        <w:rPr>
          <w:rFonts w:ascii="Verdana" w:hAnsi="Verdana"/>
          <w:sz w:val="24"/>
          <w:szCs w:val="24"/>
        </w:rPr>
      </w:pPr>
      <w:r w:rsidRPr="0068208D">
        <w:rPr>
          <w:rFonts w:ascii="Verdana" w:hAnsi="Verdana"/>
          <w:sz w:val="24"/>
          <w:szCs w:val="24"/>
        </w:rPr>
        <w:t xml:space="preserve">Ensure that the purchase and/or commissioning of any materials or services are obtained in line with organisational procurement procedures. </w:t>
      </w:r>
    </w:p>
    <w:p w14:paraId="559D8A8D" w14:textId="029B3518" w:rsidR="007A51F9" w:rsidRPr="0068208D" w:rsidRDefault="002D325D" w:rsidP="00DE52C7">
      <w:pPr>
        <w:pStyle w:val="NoSpacing"/>
        <w:numPr>
          <w:ilvl w:val="0"/>
          <w:numId w:val="36"/>
        </w:numPr>
        <w:spacing w:after="160" w:line="360" w:lineRule="auto"/>
        <w:ind w:left="714" w:hanging="357"/>
        <w:jc w:val="both"/>
        <w:rPr>
          <w:rFonts w:ascii="Verdana" w:hAnsi="Verdana"/>
          <w:sz w:val="24"/>
          <w:szCs w:val="24"/>
        </w:rPr>
      </w:pPr>
      <w:r>
        <w:rPr>
          <w:rFonts w:ascii="Verdana" w:hAnsi="Verdana"/>
          <w:sz w:val="24"/>
          <w:szCs w:val="24"/>
        </w:rPr>
        <w:t>Responsible for personal learning and</w:t>
      </w:r>
      <w:r w:rsidR="007A51F9" w:rsidRPr="0068208D">
        <w:rPr>
          <w:rFonts w:ascii="Verdana" w:hAnsi="Verdana"/>
          <w:sz w:val="24"/>
          <w:szCs w:val="24"/>
        </w:rPr>
        <w:t xml:space="preserve"> personal development as discussed and agreed with line manager and keep knowledge </w:t>
      </w:r>
      <w:r w:rsidR="00A540EF" w:rsidRPr="0068208D">
        <w:rPr>
          <w:rFonts w:ascii="Verdana" w:hAnsi="Verdana"/>
          <w:sz w:val="24"/>
          <w:szCs w:val="24"/>
        </w:rPr>
        <w:t>up to date</w:t>
      </w:r>
      <w:r w:rsidR="007A51F9" w:rsidRPr="0068208D">
        <w:rPr>
          <w:rFonts w:ascii="Verdana" w:hAnsi="Verdana"/>
          <w:sz w:val="24"/>
          <w:szCs w:val="24"/>
        </w:rPr>
        <w:t>.</w:t>
      </w:r>
    </w:p>
    <w:p w14:paraId="7EEF23F9" w14:textId="77777777" w:rsidR="007A51F9" w:rsidRPr="0068208D" w:rsidRDefault="007A51F9" w:rsidP="00DE52C7">
      <w:pPr>
        <w:pStyle w:val="NoSpacing"/>
        <w:numPr>
          <w:ilvl w:val="0"/>
          <w:numId w:val="36"/>
        </w:numPr>
        <w:spacing w:after="160" w:line="360" w:lineRule="auto"/>
        <w:ind w:left="714" w:hanging="357"/>
        <w:jc w:val="both"/>
        <w:rPr>
          <w:rFonts w:ascii="Verdana" w:hAnsi="Verdana"/>
          <w:sz w:val="24"/>
          <w:szCs w:val="24"/>
        </w:rPr>
      </w:pPr>
      <w:r w:rsidRPr="0068208D">
        <w:rPr>
          <w:rFonts w:ascii="Verdana" w:hAnsi="Verdana"/>
          <w:sz w:val="24"/>
          <w:szCs w:val="24"/>
        </w:rPr>
        <w:lastRenderedPageBreak/>
        <w:t xml:space="preserve">Contribute to the evaluation of the advocacy service. </w:t>
      </w:r>
    </w:p>
    <w:p w14:paraId="37440364" w14:textId="77777777" w:rsidR="007A51F9" w:rsidRPr="0068208D" w:rsidRDefault="007A51F9" w:rsidP="00DE52C7">
      <w:pPr>
        <w:pStyle w:val="NoSpacing"/>
        <w:numPr>
          <w:ilvl w:val="0"/>
          <w:numId w:val="36"/>
        </w:numPr>
        <w:spacing w:after="160" w:line="360" w:lineRule="auto"/>
        <w:ind w:left="714" w:hanging="357"/>
        <w:jc w:val="both"/>
        <w:rPr>
          <w:rFonts w:ascii="Verdana" w:hAnsi="Verdana"/>
          <w:sz w:val="24"/>
          <w:szCs w:val="24"/>
        </w:rPr>
      </w:pPr>
      <w:r w:rsidRPr="0068208D">
        <w:rPr>
          <w:rFonts w:ascii="Verdana" w:hAnsi="Verdana"/>
          <w:sz w:val="24"/>
          <w:szCs w:val="24"/>
        </w:rPr>
        <w:t>Work in a manner that facilitates inclusion and diversity.</w:t>
      </w:r>
    </w:p>
    <w:p w14:paraId="4742D796" w14:textId="77777777" w:rsidR="007A51F9" w:rsidRPr="0068208D" w:rsidRDefault="007A51F9" w:rsidP="00DE52C7">
      <w:pPr>
        <w:pStyle w:val="NoSpacing"/>
        <w:numPr>
          <w:ilvl w:val="0"/>
          <w:numId w:val="36"/>
        </w:numPr>
        <w:spacing w:after="160" w:line="360" w:lineRule="auto"/>
        <w:ind w:left="714" w:hanging="357"/>
        <w:jc w:val="both"/>
        <w:rPr>
          <w:rFonts w:ascii="Verdana" w:hAnsi="Verdana"/>
          <w:sz w:val="24"/>
          <w:szCs w:val="24"/>
        </w:rPr>
      </w:pPr>
      <w:r w:rsidRPr="0068208D">
        <w:rPr>
          <w:rFonts w:ascii="Verdana" w:hAnsi="Verdana"/>
          <w:sz w:val="24"/>
          <w:szCs w:val="24"/>
        </w:rPr>
        <w:t xml:space="preserve">Organise and administer own work to ensure that it is accurate and meets quality targets, KPIs, reasonable deadlines and reporting requirements. </w:t>
      </w:r>
    </w:p>
    <w:p w14:paraId="6A558189" w14:textId="73A0AB4B" w:rsidR="007A51F9" w:rsidRPr="0068208D" w:rsidRDefault="007A51F9" w:rsidP="00DE52C7">
      <w:pPr>
        <w:pStyle w:val="NoSpacing"/>
        <w:numPr>
          <w:ilvl w:val="0"/>
          <w:numId w:val="36"/>
        </w:numPr>
        <w:spacing w:after="160" w:line="360" w:lineRule="auto"/>
        <w:ind w:left="714" w:hanging="357"/>
        <w:jc w:val="both"/>
        <w:rPr>
          <w:rFonts w:ascii="Verdana" w:hAnsi="Verdana"/>
          <w:sz w:val="24"/>
          <w:szCs w:val="24"/>
        </w:rPr>
      </w:pPr>
      <w:r w:rsidRPr="0068208D">
        <w:rPr>
          <w:rFonts w:ascii="Verdana" w:hAnsi="Verdana"/>
          <w:sz w:val="24"/>
          <w:szCs w:val="24"/>
        </w:rPr>
        <w:t xml:space="preserve">Participate in working groups/ committees/ fora as requested by the </w:t>
      </w:r>
      <w:r w:rsidR="001B58E7">
        <w:rPr>
          <w:rFonts w:ascii="Verdana" w:hAnsi="Verdana"/>
          <w:sz w:val="24"/>
          <w:szCs w:val="24"/>
        </w:rPr>
        <w:t>National Manager</w:t>
      </w:r>
      <w:r w:rsidR="00DE52C7">
        <w:rPr>
          <w:rFonts w:ascii="Verdana" w:hAnsi="Verdana"/>
          <w:sz w:val="24"/>
          <w:szCs w:val="24"/>
        </w:rPr>
        <w:t>.</w:t>
      </w:r>
    </w:p>
    <w:p w14:paraId="6D57621F" w14:textId="77777777" w:rsidR="007A51F9" w:rsidRPr="0068208D" w:rsidRDefault="007A51F9" w:rsidP="00DE52C7">
      <w:pPr>
        <w:pStyle w:val="NoSpacing"/>
        <w:numPr>
          <w:ilvl w:val="0"/>
          <w:numId w:val="36"/>
        </w:numPr>
        <w:spacing w:after="160" w:line="360" w:lineRule="auto"/>
        <w:ind w:left="714" w:hanging="357"/>
        <w:jc w:val="both"/>
        <w:rPr>
          <w:rFonts w:ascii="Verdana" w:hAnsi="Verdana"/>
          <w:sz w:val="24"/>
          <w:szCs w:val="24"/>
        </w:rPr>
      </w:pPr>
      <w:r w:rsidRPr="0068208D">
        <w:rPr>
          <w:rFonts w:ascii="Verdana" w:hAnsi="Verdana"/>
          <w:sz w:val="24"/>
          <w:szCs w:val="24"/>
        </w:rPr>
        <w:t>Chair, co-ordinate, attend and manage a range of meetings both internally and externally as required.</w:t>
      </w:r>
    </w:p>
    <w:p w14:paraId="4C5C3B0B" w14:textId="77777777" w:rsidR="007A51F9" w:rsidRDefault="007A51F9" w:rsidP="00DE52C7">
      <w:pPr>
        <w:pStyle w:val="NoSpacing"/>
        <w:numPr>
          <w:ilvl w:val="0"/>
          <w:numId w:val="36"/>
        </w:numPr>
        <w:spacing w:after="160" w:line="360" w:lineRule="auto"/>
        <w:ind w:left="714" w:hanging="357"/>
        <w:jc w:val="both"/>
        <w:rPr>
          <w:rFonts w:ascii="Verdana" w:hAnsi="Verdana"/>
          <w:sz w:val="24"/>
          <w:szCs w:val="24"/>
        </w:rPr>
      </w:pPr>
      <w:r w:rsidRPr="0068208D">
        <w:rPr>
          <w:rFonts w:ascii="Verdana" w:hAnsi="Verdana"/>
          <w:sz w:val="24"/>
          <w:szCs w:val="24"/>
        </w:rPr>
        <w:t>Undertake any other duties or projects equal with the nature and grade of this post as required.</w:t>
      </w:r>
    </w:p>
    <w:p w14:paraId="5191924A" w14:textId="77777777" w:rsidR="006F1CBB" w:rsidRDefault="006F1CBB" w:rsidP="006F1CBB">
      <w:pPr>
        <w:pStyle w:val="NoSpacing"/>
        <w:spacing w:after="160" w:line="360" w:lineRule="auto"/>
        <w:jc w:val="both"/>
        <w:rPr>
          <w:rFonts w:ascii="Verdana" w:hAnsi="Verdana"/>
          <w:sz w:val="24"/>
          <w:szCs w:val="24"/>
        </w:rPr>
      </w:pPr>
    </w:p>
    <w:p w14:paraId="18284623" w14:textId="77777777" w:rsidR="006F1CBB" w:rsidRDefault="006F1CBB" w:rsidP="006F1CBB">
      <w:pPr>
        <w:pStyle w:val="NoSpacing"/>
        <w:spacing w:after="160" w:line="360" w:lineRule="auto"/>
        <w:jc w:val="both"/>
        <w:rPr>
          <w:rFonts w:ascii="Verdana" w:hAnsi="Verdana"/>
          <w:sz w:val="24"/>
          <w:szCs w:val="24"/>
        </w:rPr>
      </w:pPr>
    </w:p>
    <w:p w14:paraId="7E0E1422" w14:textId="77777777" w:rsidR="006F1CBB" w:rsidRDefault="006F1CBB" w:rsidP="006F1CBB">
      <w:pPr>
        <w:pStyle w:val="NoSpacing"/>
        <w:spacing w:after="160" w:line="360" w:lineRule="auto"/>
        <w:jc w:val="both"/>
        <w:rPr>
          <w:rFonts w:ascii="Verdana" w:hAnsi="Verdana"/>
          <w:sz w:val="24"/>
          <w:szCs w:val="24"/>
        </w:rPr>
      </w:pPr>
    </w:p>
    <w:p w14:paraId="63542BEB" w14:textId="77777777" w:rsidR="006F1CBB" w:rsidRDefault="006F1CBB" w:rsidP="006F1CBB">
      <w:pPr>
        <w:pStyle w:val="NoSpacing"/>
        <w:spacing w:after="160" w:line="360" w:lineRule="auto"/>
        <w:jc w:val="both"/>
        <w:rPr>
          <w:rFonts w:ascii="Verdana" w:hAnsi="Verdana"/>
          <w:sz w:val="24"/>
          <w:szCs w:val="24"/>
        </w:rPr>
      </w:pPr>
    </w:p>
    <w:p w14:paraId="36CE9523" w14:textId="77777777" w:rsidR="006F1CBB" w:rsidRDefault="006F1CBB" w:rsidP="006F1CBB">
      <w:pPr>
        <w:pStyle w:val="NoSpacing"/>
        <w:spacing w:after="160" w:line="360" w:lineRule="auto"/>
        <w:jc w:val="both"/>
        <w:rPr>
          <w:rFonts w:ascii="Verdana" w:hAnsi="Verdana"/>
          <w:sz w:val="24"/>
          <w:szCs w:val="24"/>
        </w:rPr>
      </w:pPr>
    </w:p>
    <w:p w14:paraId="6FB04E9A" w14:textId="77777777" w:rsidR="006F1CBB" w:rsidRDefault="006F1CBB" w:rsidP="006F1CBB">
      <w:pPr>
        <w:pStyle w:val="NoSpacing"/>
        <w:spacing w:after="160" w:line="360" w:lineRule="auto"/>
        <w:jc w:val="both"/>
        <w:rPr>
          <w:rFonts w:ascii="Verdana" w:hAnsi="Verdana"/>
          <w:sz w:val="24"/>
          <w:szCs w:val="24"/>
        </w:rPr>
      </w:pPr>
    </w:p>
    <w:p w14:paraId="4B6E8CD7" w14:textId="77777777" w:rsidR="006F1CBB" w:rsidRDefault="006F1CBB" w:rsidP="006F1CBB">
      <w:pPr>
        <w:pStyle w:val="NoSpacing"/>
        <w:spacing w:after="160" w:line="360" w:lineRule="auto"/>
        <w:jc w:val="both"/>
        <w:rPr>
          <w:rFonts w:ascii="Verdana" w:hAnsi="Verdana"/>
          <w:sz w:val="24"/>
          <w:szCs w:val="24"/>
        </w:rPr>
      </w:pPr>
    </w:p>
    <w:p w14:paraId="0B49CBF4" w14:textId="77777777" w:rsidR="00AF677A" w:rsidRDefault="00AF677A" w:rsidP="00AF677A">
      <w:pPr>
        <w:pStyle w:val="NoSpacing"/>
        <w:spacing w:after="160" w:line="360" w:lineRule="auto"/>
        <w:jc w:val="both"/>
        <w:rPr>
          <w:rFonts w:ascii="Verdana" w:hAnsi="Verdana"/>
          <w:sz w:val="24"/>
          <w:szCs w:val="24"/>
        </w:rPr>
      </w:pPr>
    </w:p>
    <w:p w14:paraId="563D403F" w14:textId="77777777" w:rsidR="00AF677A" w:rsidRPr="0068208D" w:rsidRDefault="00AF677A" w:rsidP="00AF677A">
      <w:pPr>
        <w:pStyle w:val="NoSpacing"/>
        <w:spacing w:after="160" w:line="360" w:lineRule="auto"/>
        <w:jc w:val="both"/>
        <w:rPr>
          <w:rFonts w:ascii="Verdana" w:hAnsi="Verdana"/>
          <w:sz w:val="24"/>
          <w:szCs w:val="24"/>
        </w:rPr>
      </w:pPr>
    </w:p>
    <w:p w14:paraId="03094BA0" w14:textId="77777777" w:rsidR="00985DB1" w:rsidRPr="0068208D" w:rsidRDefault="00985DB1" w:rsidP="00263446">
      <w:pPr>
        <w:pStyle w:val="paragraph"/>
        <w:spacing w:before="0" w:beforeAutospacing="0" w:after="160" w:afterAutospacing="0" w:line="360" w:lineRule="auto"/>
        <w:ind w:left="714" w:hanging="357"/>
        <w:jc w:val="both"/>
        <w:textAlignment w:val="baseline"/>
        <w:rPr>
          <w:rFonts w:ascii="Verdana" w:hAnsi="Verdana" w:cs="Segoe UI"/>
        </w:rPr>
      </w:pPr>
    </w:p>
    <w:p w14:paraId="1FA99C68" w14:textId="1B6534CA" w:rsidR="075CF135" w:rsidRPr="0068208D" w:rsidRDefault="075CF135" w:rsidP="075CF135">
      <w:pPr>
        <w:pStyle w:val="paragraph"/>
        <w:spacing w:before="0" w:beforeAutospacing="0" w:after="0" w:afterAutospacing="0"/>
        <w:rPr>
          <w:rStyle w:val="eop"/>
          <w:rFonts w:ascii="Verdana" w:hAnsi="Verdana"/>
        </w:rPr>
      </w:pPr>
    </w:p>
    <w:p w14:paraId="23FBD5DF" w14:textId="77777777" w:rsidR="001F3538" w:rsidRDefault="001F3538" w:rsidP="005E148F">
      <w:pPr>
        <w:pStyle w:val="Heading1"/>
        <w:spacing w:before="200" w:line="360" w:lineRule="auto"/>
        <w:rPr>
          <w:rFonts w:ascii="Verdana" w:hAnsi="Verdana"/>
        </w:rPr>
      </w:pPr>
      <w:bookmarkStart w:id="9" w:name="_Toc113290518"/>
    </w:p>
    <w:p w14:paraId="061D262D" w14:textId="4BFB46FE" w:rsidR="000606E3" w:rsidRPr="008207F5" w:rsidRDefault="00A3501D" w:rsidP="005E148F">
      <w:pPr>
        <w:pStyle w:val="Heading1"/>
        <w:spacing w:before="200" w:line="360" w:lineRule="auto"/>
        <w:rPr>
          <w:rFonts w:ascii="Verdana" w:hAnsi="Verdana"/>
        </w:rPr>
      </w:pPr>
      <w:r>
        <w:rPr>
          <w:rFonts w:ascii="Verdana" w:hAnsi="Verdana"/>
        </w:rPr>
        <w:t>P</w:t>
      </w:r>
      <w:r w:rsidR="68436C7F" w:rsidRPr="008207F5">
        <w:rPr>
          <w:rFonts w:ascii="Verdana" w:hAnsi="Verdana"/>
        </w:rPr>
        <w:t>erson Specification</w:t>
      </w:r>
      <w:bookmarkEnd w:id="9"/>
    </w:p>
    <w:p w14:paraId="0226C642" w14:textId="340EC864" w:rsidR="000606E3" w:rsidRDefault="5A9D77EB" w:rsidP="002850BD">
      <w:pPr>
        <w:pStyle w:val="Heading2"/>
        <w:spacing w:before="200" w:line="360" w:lineRule="auto"/>
        <w:jc w:val="both"/>
        <w:rPr>
          <w:rFonts w:ascii="Verdana" w:hAnsi="Verdana"/>
          <w:sz w:val="28"/>
          <w:szCs w:val="28"/>
        </w:rPr>
      </w:pPr>
      <w:bookmarkStart w:id="10" w:name="_Toc113290519"/>
      <w:r w:rsidRPr="008207F5">
        <w:rPr>
          <w:rFonts w:ascii="Verdana" w:hAnsi="Verdana"/>
          <w:sz w:val="28"/>
          <w:szCs w:val="28"/>
        </w:rPr>
        <w:t>Minimum Educational Qualification and Experience</w:t>
      </w:r>
      <w:bookmarkEnd w:id="10"/>
    </w:p>
    <w:p w14:paraId="362A6B70" w14:textId="1E82C11D" w:rsidR="00766F00" w:rsidRDefault="00766F00" w:rsidP="00766F00"/>
    <w:tbl>
      <w:tblPr>
        <w:tblStyle w:val="TableGrid"/>
        <w:tblW w:w="0" w:type="auto"/>
        <w:tblCellMar>
          <w:top w:w="57" w:type="dxa"/>
          <w:bottom w:w="57" w:type="dxa"/>
        </w:tblCellMar>
        <w:tblLook w:val="04A0" w:firstRow="1" w:lastRow="0" w:firstColumn="1" w:lastColumn="0" w:noHBand="0" w:noVBand="1"/>
      </w:tblPr>
      <w:tblGrid>
        <w:gridCol w:w="4462"/>
        <w:gridCol w:w="4554"/>
      </w:tblGrid>
      <w:tr w:rsidR="00766F00" w:rsidRPr="0071660F" w14:paraId="5FC63B31" w14:textId="77777777" w:rsidTr="00E45B89">
        <w:tc>
          <w:tcPr>
            <w:tcW w:w="5508" w:type="dxa"/>
          </w:tcPr>
          <w:p w14:paraId="59B4D498" w14:textId="77777777" w:rsidR="00766F00" w:rsidRPr="0071660F" w:rsidRDefault="00766F00" w:rsidP="00E45B89">
            <w:pPr>
              <w:pStyle w:val="Heading2"/>
              <w:spacing w:line="276" w:lineRule="auto"/>
              <w:jc w:val="center"/>
              <w:rPr>
                <w:rFonts w:ascii="Verdana" w:hAnsi="Verdana"/>
                <w:b/>
                <w:bCs/>
                <w:sz w:val="24"/>
                <w:szCs w:val="24"/>
              </w:rPr>
            </w:pPr>
            <w:r w:rsidRPr="0071660F">
              <w:rPr>
                <w:rFonts w:ascii="Verdana" w:hAnsi="Verdana"/>
                <w:b/>
                <w:bCs/>
                <w:color w:val="auto"/>
                <w:sz w:val="24"/>
                <w:szCs w:val="24"/>
              </w:rPr>
              <w:t>Essential</w:t>
            </w:r>
          </w:p>
        </w:tc>
        <w:tc>
          <w:tcPr>
            <w:tcW w:w="5508" w:type="dxa"/>
          </w:tcPr>
          <w:p w14:paraId="094CBB9D" w14:textId="77777777" w:rsidR="00766F00" w:rsidRPr="0071660F" w:rsidRDefault="00766F00" w:rsidP="00E45B89">
            <w:pPr>
              <w:pStyle w:val="Heading2"/>
              <w:spacing w:line="276" w:lineRule="auto"/>
              <w:jc w:val="center"/>
              <w:rPr>
                <w:rFonts w:ascii="Verdana" w:hAnsi="Verdana"/>
                <w:b/>
                <w:bCs/>
                <w:sz w:val="24"/>
                <w:szCs w:val="24"/>
              </w:rPr>
            </w:pPr>
            <w:r w:rsidRPr="0071660F">
              <w:rPr>
                <w:rFonts w:ascii="Verdana" w:hAnsi="Verdana"/>
                <w:b/>
                <w:bCs/>
                <w:color w:val="auto"/>
                <w:sz w:val="24"/>
                <w:szCs w:val="24"/>
              </w:rPr>
              <w:t>Desirable</w:t>
            </w:r>
          </w:p>
        </w:tc>
      </w:tr>
      <w:tr w:rsidR="00766F00" w:rsidRPr="0071660F" w14:paraId="469C4547" w14:textId="77777777" w:rsidTr="00E45B89">
        <w:tc>
          <w:tcPr>
            <w:tcW w:w="5508" w:type="dxa"/>
          </w:tcPr>
          <w:p w14:paraId="63D4C27F" w14:textId="043359F2" w:rsidR="00CF52EC" w:rsidRPr="008E379B" w:rsidRDefault="00CF52EC" w:rsidP="0076765C">
            <w:pPr>
              <w:pStyle w:val="ListParagraph"/>
              <w:numPr>
                <w:ilvl w:val="0"/>
                <w:numId w:val="23"/>
              </w:numPr>
              <w:spacing w:before="200" w:after="200" w:line="276" w:lineRule="auto"/>
              <w:ind w:left="385" w:hanging="357"/>
              <w:rPr>
                <w:rStyle w:val="eop"/>
                <w:rFonts w:ascii="Verdana" w:hAnsi="Verdana"/>
              </w:rPr>
            </w:pPr>
            <w:r w:rsidRPr="008E379B">
              <w:rPr>
                <w:rStyle w:val="normaltextrun"/>
                <w:rFonts w:ascii="Verdana" w:hAnsi="Verdana" w:cs="Calibri"/>
                <w:color w:val="000000"/>
                <w:shd w:val="clear" w:color="auto" w:fill="FFFFFF"/>
              </w:rPr>
              <w:t>3</w:t>
            </w:r>
            <w:r w:rsidRPr="008E379B">
              <w:rPr>
                <w:rStyle w:val="normaltextrun"/>
                <w:rFonts w:ascii="Verdana" w:hAnsi="Verdana" w:cs="Calibri"/>
                <w:color w:val="000000"/>
                <w:shd w:val="clear" w:color="auto" w:fill="FFFFFF"/>
                <w:vertAlign w:val="superscript"/>
              </w:rPr>
              <w:t>rd</w:t>
            </w:r>
            <w:r w:rsidRPr="008E379B">
              <w:rPr>
                <w:rStyle w:val="normaltextrun"/>
                <w:rFonts w:ascii="Verdana" w:hAnsi="Verdana" w:cs="Calibri"/>
                <w:color w:val="000000"/>
                <w:shd w:val="clear" w:color="auto" w:fill="FFFFFF"/>
              </w:rPr>
              <w:t xml:space="preserve"> level qualification in Social Sciences, Humanities, Law or equivalent. Equivalent </w:t>
            </w:r>
            <w:r w:rsidR="00386848">
              <w:rPr>
                <w:rStyle w:val="normaltextrun"/>
                <w:rFonts w:ascii="Verdana" w:hAnsi="Verdana" w:cs="Calibri"/>
                <w:color w:val="000000"/>
                <w:shd w:val="clear" w:color="auto" w:fill="FFFFFF"/>
              </w:rPr>
              <w:t>e</w:t>
            </w:r>
            <w:r w:rsidRPr="008E379B">
              <w:rPr>
                <w:rStyle w:val="normaltextrun"/>
                <w:rFonts w:ascii="Verdana" w:hAnsi="Verdana" w:cs="Calibri"/>
                <w:color w:val="000000"/>
                <w:shd w:val="clear" w:color="auto" w:fill="FFFFFF"/>
              </w:rPr>
              <w:t>xperience and training will also be considered.</w:t>
            </w:r>
          </w:p>
          <w:p w14:paraId="743663EA" w14:textId="77777777" w:rsidR="00CF52EC" w:rsidRPr="00942553" w:rsidRDefault="00CF52EC" w:rsidP="0076765C">
            <w:pPr>
              <w:pStyle w:val="paragraph"/>
              <w:numPr>
                <w:ilvl w:val="0"/>
                <w:numId w:val="23"/>
              </w:numPr>
              <w:spacing w:before="0" w:beforeAutospacing="0" w:after="200" w:afterAutospacing="0" w:line="276" w:lineRule="auto"/>
              <w:ind w:left="385" w:hanging="357"/>
              <w:textAlignment w:val="baseline"/>
              <w:rPr>
                <w:rFonts w:ascii="Verdana" w:hAnsi="Verdana" w:cs="Calibri"/>
                <w:sz w:val="22"/>
                <w:szCs w:val="22"/>
              </w:rPr>
            </w:pPr>
            <w:r w:rsidRPr="00942553">
              <w:rPr>
                <w:rStyle w:val="normaltextrun"/>
                <w:rFonts w:ascii="Verdana" w:hAnsi="Verdana" w:cs="Calibri"/>
                <w:sz w:val="22"/>
                <w:szCs w:val="22"/>
                <w:lang w:val="en-IE"/>
              </w:rPr>
              <w:t>At least 3 years’ relevant experience of managing high performance teams.</w:t>
            </w:r>
          </w:p>
          <w:p w14:paraId="6ACD5302" w14:textId="54D37DC6" w:rsidR="00766F00" w:rsidRPr="0071660F" w:rsidRDefault="008D4BCE" w:rsidP="00074270">
            <w:pPr>
              <w:pStyle w:val="ListParagraph"/>
              <w:spacing w:after="200" w:line="276" w:lineRule="auto"/>
              <w:ind w:left="389"/>
              <w:rPr>
                <w:rFonts w:ascii="Verdana" w:hAnsi="Verdana" w:cs="Arial"/>
                <w:sz w:val="24"/>
                <w:szCs w:val="24"/>
              </w:rPr>
            </w:pPr>
            <w:r w:rsidRPr="00AA69D9">
              <w:rPr>
                <w:rFonts w:ascii="Verdana" w:hAnsi="Verdana" w:cstheme="minorHAnsi"/>
              </w:rPr>
              <w:t xml:space="preserve"> </w:t>
            </w:r>
          </w:p>
        </w:tc>
        <w:tc>
          <w:tcPr>
            <w:tcW w:w="5508" w:type="dxa"/>
          </w:tcPr>
          <w:p w14:paraId="61F672BA" w14:textId="5D6B7D24" w:rsidR="00766F00" w:rsidRPr="008E379B" w:rsidRDefault="008E379B" w:rsidP="00DC77ED">
            <w:pPr>
              <w:pStyle w:val="ListParagraph"/>
              <w:numPr>
                <w:ilvl w:val="0"/>
                <w:numId w:val="24"/>
              </w:numPr>
              <w:spacing w:after="200" w:line="276" w:lineRule="auto"/>
              <w:rPr>
                <w:rFonts w:ascii="Verdana" w:hAnsi="Verdana" w:cs="Arial"/>
              </w:rPr>
            </w:pPr>
            <w:r w:rsidRPr="008E379B">
              <w:rPr>
                <w:rFonts w:ascii="Verdana" w:hAnsi="Verdana" w:cs="Arial"/>
              </w:rPr>
              <w:t>Advocacy Qualification is desirable</w:t>
            </w:r>
          </w:p>
        </w:tc>
      </w:tr>
    </w:tbl>
    <w:p w14:paraId="193725F1" w14:textId="77777777" w:rsidR="00766F00" w:rsidRPr="0071660F" w:rsidRDefault="00766F00" w:rsidP="002B3937"/>
    <w:p w14:paraId="313F068B" w14:textId="43E52E68" w:rsidR="001F2FFA" w:rsidRDefault="5A9D77EB" w:rsidP="004C7E1D">
      <w:pPr>
        <w:pStyle w:val="Heading2"/>
        <w:spacing w:before="200" w:line="360" w:lineRule="auto"/>
        <w:jc w:val="both"/>
        <w:rPr>
          <w:rFonts w:ascii="Verdana" w:hAnsi="Verdana"/>
          <w:sz w:val="28"/>
          <w:szCs w:val="28"/>
        </w:rPr>
      </w:pPr>
      <w:bookmarkStart w:id="11" w:name="_Toc113290520"/>
      <w:r w:rsidRPr="008207F5">
        <w:rPr>
          <w:rFonts w:ascii="Verdana" w:hAnsi="Verdana"/>
          <w:sz w:val="28"/>
          <w:szCs w:val="28"/>
        </w:rPr>
        <w:t>Knowledge and Skills</w:t>
      </w:r>
      <w:bookmarkEnd w:id="11"/>
      <w:r w:rsidRPr="008207F5">
        <w:rPr>
          <w:rFonts w:ascii="Verdana" w:hAnsi="Verdana"/>
          <w:sz w:val="28"/>
          <w:szCs w:val="28"/>
        </w:rPr>
        <w:t xml:space="preserve"> </w:t>
      </w:r>
    </w:p>
    <w:tbl>
      <w:tblPr>
        <w:tblStyle w:val="TableGrid"/>
        <w:tblW w:w="0" w:type="auto"/>
        <w:tblCellMar>
          <w:top w:w="57" w:type="dxa"/>
          <w:bottom w:w="57" w:type="dxa"/>
        </w:tblCellMar>
        <w:tblLook w:val="04A0" w:firstRow="1" w:lastRow="0" w:firstColumn="1" w:lastColumn="0" w:noHBand="0" w:noVBand="1"/>
      </w:tblPr>
      <w:tblGrid>
        <w:gridCol w:w="4556"/>
        <w:gridCol w:w="4460"/>
      </w:tblGrid>
      <w:tr w:rsidR="000015F0" w:rsidRPr="0071660F" w14:paraId="5F2B4751" w14:textId="77777777" w:rsidTr="43957C44">
        <w:tc>
          <w:tcPr>
            <w:tcW w:w="5508" w:type="dxa"/>
          </w:tcPr>
          <w:p w14:paraId="28D69C49" w14:textId="77777777" w:rsidR="000015F0" w:rsidRPr="0071660F" w:rsidRDefault="000015F0" w:rsidP="00E45B89">
            <w:pPr>
              <w:pStyle w:val="Heading2"/>
              <w:spacing w:line="276" w:lineRule="auto"/>
              <w:ind w:left="284" w:hanging="284"/>
              <w:jc w:val="center"/>
              <w:rPr>
                <w:rFonts w:ascii="Verdana" w:hAnsi="Verdana"/>
                <w:sz w:val="24"/>
                <w:szCs w:val="24"/>
              </w:rPr>
            </w:pPr>
            <w:r w:rsidRPr="0071660F">
              <w:rPr>
                <w:rFonts w:ascii="Verdana" w:hAnsi="Verdana"/>
                <w:sz w:val="24"/>
                <w:szCs w:val="24"/>
              </w:rPr>
              <w:t>Essential</w:t>
            </w:r>
          </w:p>
        </w:tc>
        <w:tc>
          <w:tcPr>
            <w:tcW w:w="5508" w:type="dxa"/>
          </w:tcPr>
          <w:p w14:paraId="4C366E1E" w14:textId="77777777" w:rsidR="000015F0" w:rsidRPr="0071660F" w:rsidRDefault="000015F0" w:rsidP="00E45B89">
            <w:pPr>
              <w:pStyle w:val="Heading2"/>
              <w:spacing w:line="276" w:lineRule="auto"/>
              <w:ind w:left="284" w:hanging="284"/>
              <w:jc w:val="center"/>
              <w:rPr>
                <w:rFonts w:ascii="Verdana" w:hAnsi="Verdana"/>
                <w:sz w:val="24"/>
                <w:szCs w:val="24"/>
              </w:rPr>
            </w:pPr>
            <w:r w:rsidRPr="0071660F">
              <w:rPr>
                <w:rFonts w:ascii="Verdana" w:hAnsi="Verdana"/>
                <w:sz w:val="24"/>
                <w:szCs w:val="24"/>
              </w:rPr>
              <w:t>Desirable</w:t>
            </w:r>
          </w:p>
        </w:tc>
      </w:tr>
      <w:tr w:rsidR="000015F0" w:rsidRPr="0071660F" w14:paraId="730ADBDF" w14:textId="77777777" w:rsidTr="43957C44">
        <w:tc>
          <w:tcPr>
            <w:tcW w:w="5508" w:type="dxa"/>
          </w:tcPr>
          <w:p w14:paraId="7107B315" w14:textId="29A9072F" w:rsidR="00D7751E" w:rsidRPr="00074270" w:rsidRDefault="00D7751E" w:rsidP="008E1E68">
            <w:pPr>
              <w:pStyle w:val="paragraph"/>
              <w:numPr>
                <w:ilvl w:val="0"/>
                <w:numId w:val="23"/>
              </w:numPr>
              <w:spacing w:before="0" w:beforeAutospacing="0" w:after="200" w:afterAutospacing="0" w:line="276" w:lineRule="auto"/>
              <w:ind w:left="385" w:hanging="357"/>
              <w:textAlignment w:val="baseline"/>
              <w:rPr>
                <w:rStyle w:val="normaltextrun"/>
                <w:rFonts w:ascii="Verdana" w:hAnsi="Verdana" w:cs="Calibri"/>
                <w:sz w:val="22"/>
                <w:szCs w:val="22"/>
              </w:rPr>
            </w:pPr>
            <w:r w:rsidRPr="43957C44">
              <w:rPr>
                <w:rStyle w:val="normaltextrun"/>
                <w:rFonts w:ascii="Verdana" w:hAnsi="Verdana" w:cs="Calibri"/>
                <w:sz w:val="22"/>
                <w:szCs w:val="22"/>
                <w:lang w:val="en-IE"/>
              </w:rPr>
              <w:t>Knowledge of the health system landscape in Ireland</w:t>
            </w:r>
            <w:r w:rsidRPr="43957C44">
              <w:rPr>
                <w:rStyle w:val="eop"/>
                <w:rFonts w:ascii="Verdana" w:eastAsiaTheme="majorEastAsia" w:hAnsi="Verdana" w:cs="Calibri"/>
                <w:sz w:val="22"/>
                <w:szCs w:val="22"/>
              </w:rPr>
              <w:t> and a</w:t>
            </w:r>
            <w:r w:rsidRPr="43957C44">
              <w:rPr>
                <w:rStyle w:val="normaltextrun"/>
                <w:rFonts w:ascii="Verdana" w:hAnsi="Verdana" w:cs="Calibri"/>
                <w:sz w:val="22"/>
                <w:szCs w:val="22"/>
                <w:lang w:val="en-IE"/>
              </w:rPr>
              <w:t xml:space="preserve">n understanding and knowledge of the philosophy, </w:t>
            </w:r>
            <w:r w:rsidR="00922EEE" w:rsidRPr="43957C44">
              <w:rPr>
                <w:rStyle w:val="normaltextrun"/>
                <w:rFonts w:ascii="Verdana" w:hAnsi="Verdana" w:cs="Calibri"/>
                <w:sz w:val="22"/>
                <w:szCs w:val="22"/>
                <w:lang w:val="en-IE"/>
              </w:rPr>
              <w:t>background,</w:t>
            </w:r>
            <w:r w:rsidRPr="43957C44">
              <w:rPr>
                <w:rStyle w:val="normaltextrun"/>
                <w:rFonts w:ascii="Verdana" w:hAnsi="Verdana" w:cs="Calibri"/>
                <w:sz w:val="22"/>
                <w:szCs w:val="22"/>
                <w:lang w:val="en-IE"/>
              </w:rPr>
              <w:t xml:space="preserve"> and operation of advocacy practice.</w:t>
            </w:r>
          </w:p>
          <w:p w14:paraId="4F6E1CB9" w14:textId="77777777" w:rsidR="00D7751E" w:rsidRPr="00074270" w:rsidRDefault="00D7751E" w:rsidP="008E1E68">
            <w:pPr>
              <w:pStyle w:val="paragraph"/>
              <w:numPr>
                <w:ilvl w:val="0"/>
                <w:numId w:val="23"/>
              </w:numPr>
              <w:spacing w:before="0" w:beforeAutospacing="0" w:after="200" w:afterAutospacing="0" w:line="276" w:lineRule="auto"/>
              <w:ind w:left="385" w:hanging="357"/>
              <w:textAlignment w:val="baseline"/>
              <w:rPr>
                <w:rFonts w:ascii="Verdana" w:hAnsi="Verdana" w:cs="Calibri"/>
                <w:sz w:val="22"/>
                <w:szCs w:val="22"/>
              </w:rPr>
            </w:pPr>
            <w:r w:rsidRPr="00074270">
              <w:rPr>
                <w:rStyle w:val="normaltextrun"/>
                <w:rFonts w:ascii="Verdana" w:hAnsi="Verdana" w:cs="Calibri"/>
                <w:sz w:val="22"/>
                <w:szCs w:val="22"/>
                <w:lang w:val="en-IE"/>
              </w:rPr>
              <w:t>Previous experience of working in a service-delivery role.</w:t>
            </w:r>
          </w:p>
          <w:p w14:paraId="4E50B4DB" w14:textId="77777777" w:rsidR="00D7751E" w:rsidRPr="00074270" w:rsidRDefault="00D7751E" w:rsidP="008E1E68">
            <w:pPr>
              <w:pStyle w:val="paragraph"/>
              <w:numPr>
                <w:ilvl w:val="0"/>
                <w:numId w:val="23"/>
              </w:numPr>
              <w:spacing w:before="0" w:beforeAutospacing="0" w:after="200" w:afterAutospacing="0" w:line="276" w:lineRule="auto"/>
              <w:ind w:left="385" w:hanging="357"/>
              <w:textAlignment w:val="baseline"/>
              <w:rPr>
                <w:rStyle w:val="eop"/>
                <w:rFonts w:ascii="Verdana" w:hAnsi="Verdana" w:cs="Calibri"/>
                <w:sz w:val="22"/>
                <w:szCs w:val="22"/>
              </w:rPr>
            </w:pPr>
            <w:r w:rsidRPr="00074270">
              <w:rPr>
                <w:rStyle w:val="normaltextrun"/>
                <w:rFonts w:ascii="Verdana" w:hAnsi="Verdana" w:cs="Calibri"/>
                <w:sz w:val="22"/>
                <w:szCs w:val="22"/>
                <w:lang w:val="en-IE"/>
              </w:rPr>
              <w:t>Proven experience and evidence of management of operational services/projects.</w:t>
            </w:r>
          </w:p>
          <w:p w14:paraId="093712A0" w14:textId="77777777" w:rsidR="00D7751E" w:rsidRPr="00074270" w:rsidRDefault="00D7751E" w:rsidP="008E1E68">
            <w:pPr>
              <w:pStyle w:val="paragraph"/>
              <w:numPr>
                <w:ilvl w:val="0"/>
                <w:numId w:val="23"/>
              </w:numPr>
              <w:spacing w:before="0" w:beforeAutospacing="0" w:after="200" w:afterAutospacing="0" w:line="276" w:lineRule="auto"/>
              <w:ind w:left="385" w:hanging="357"/>
              <w:textAlignment w:val="baseline"/>
              <w:rPr>
                <w:rFonts w:ascii="Verdana" w:hAnsi="Verdana" w:cs="Calibri"/>
                <w:sz w:val="22"/>
                <w:szCs w:val="22"/>
              </w:rPr>
            </w:pPr>
            <w:r w:rsidRPr="00074270">
              <w:rPr>
                <w:rStyle w:val="eop"/>
                <w:rFonts w:ascii="Verdana" w:eastAsiaTheme="majorEastAsia" w:hAnsi="Verdana" w:cs="Calibri"/>
                <w:sz w:val="22"/>
                <w:szCs w:val="22"/>
              </w:rPr>
              <w:t xml:space="preserve">Ability to plan strategically, set goals and problem solve. </w:t>
            </w:r>
          </w:p>
          <w:p w14:paraId="20D2282B" w14:textId="77777777" w:rsidR="00D7751E" w:rsidRPr="00074270" w:rsidRDefault="00D7751E" w:rsidP="00E22341">
            <w:pPr>
              <w:pStyle w:val="paragraph"/>
              <w:numPr>
                <w:ilvl w:val="0"/>
                <w:numId w:val="23"/>
              </w:numPr>
              <w:spacing w:before="0" w:beforeAutospacing="0" w:after="200" w:afterAutospacing="0" w:line="276" w:lineRule="auto"/>
              <w:ind w:left="385" w:hanging="357"/>
              <w:textAlignment w:val="baseline"/>
              <w:rPr>
                <w:rFonts w:ascii="Verdana" w:hAnsi="Verdana" w:cs="Calibri"/>
                <w:sz w:val="22"/>
                <w:szCs w:val="22"/>
              </w:rPr>
            </w:pPr>
            <w:r w:rsidRPr="00074270">
              <w:rPr>
                <w:rStyle w:val="normaltextrun"/>
                <w:rFonts w:ascii="Verdana" w:hAnsi="Verdana" w:cs="Calibri"/>
                <w:sz w:val="22"/>
                <w:szCs w:val="22"/>
                <w:lang w:val="en-IE"/>
              </w:rPr>
              <w:t xml:space="preserve">Proven ability to analyse, develop and implement operational plans </w:t>
            </w:r>
            <w:r w:rsidRPr="00074270">
              <w:rPr>
                <w:rStyle w:val="normaltextrun"/>
                <w:rFonts w:ascii="Verdana" w:hAnsi="Verdana" w:cs="Calibri"/>
                <w:sz w:val="22"/>
                <w:szCs w:val="22"/>
                <w:lang w:val="en-IE"/>
              </w:rPr>
              <w:lastRenderedPageBreak/>
              <w:t>and policies in a challenging environment</w:t>
            </w:r>
            <w:r w:rsidRPr="00074270">
              <w:rPr>
                <w:rStyle w:val="eop"/>
                <w:rFonts w:ascii="Verdana" w:eastAsiaTheme="majorEastAsia" w:hAnsi="Verdana" w:cs="Calibri"/>
                <w:sz w:val="22"/>
                <w:szCs w:val="22"/>
              </w:rPr>
              <w:t>.</w:t>
            </w:r>
          </w:p>
          <w:p w14:paraId="395BBB42" w14:textId="77777777" w:rsidR="00D7751E" w:rsidRPr="00074270" w:rsidRDefault="00D7751E" w:rsidP="00E22341">
            <w:pPr>
              <w:pStyle w:val="paragraph"/>
              <w:numPr>
                <w:ilvl w:val="0"/>
                <w:numId w:val="23"/>
              </w:numPr>
              <w:spacing w:before="0" w:beforeAutospacing="0" w:after="200" w:afterAutospacing="0" w:line="276" w:lineRule="auto"/>
              <w:ind w:left="385" w:hanging="357"/>
              <w:textAlignment w:val="baseline"/>
              <w:rPr>
                <w:rStyle w:val="eop"/>
                <w:rFonts w:ascii="Verdana" w:hAnsi="Verdana"/>
                <w:sz w:val="22"/>
                <w:szCs w:val="22"/>
              </w:rPr>
            </w:pPr>
            <w:r w:rsidRPr="00074270">
              <w:rPr>
                <w:rStyle w:val="normaltextrun"/>
                <w:rFonts w:ascii="Verdana" w:hAnsi="Verdana" w:cs="Calibri"/>
                <w:sz w:val="22"/>
                <w:szCs w:val="22"/>
                <w:lang w:val="en-IE"/>
              </w:rPr>
              <w:t>Ability to monitor and evaluate impact of service on client group.</w:t>
            </w:r>
            <w:r w:rsidRPr="00074270">
              <w:rPr>
                <w:rStyle w:val="eop"/>
                <w:rFonts w:ascii="Verdana" w:eastAsiaTheme="majorEastAsia" w:hAnsi="Verdana" w:cs="Calibri"/>
                <w:sz w:val="22"/>
                <w:szCs w:val="22"/>
              </w:rPr>
              <w:t> </w:t>
            </w:r>
          </w:p>
          <w:p w14:paraId="0F2BB151" w14:textId="77777777" w:rsidR="00D7751E" w:rsidRPr="00B16EAB" w:rsidRDefault="00D7751E" w:rsidP="00E22341">
            <w:pPr>
              <w:pStyle w:val="paragraph"/>
              <w:numPr>
                <w:ilvl w:val="0"/>
                <w:numId w:val="23"/>
              </w:numPr>
              <w:spacing w:before="0" w:beforeAutospacing="0" w:after="200" w:afterAutospacing="0" w:line="276" w:lineRule="auto"/>
              <w:ind w:left="385" w:hanging="357"/>
              <w:textAlignment w:val="baseline"/>
              <w:rPr>
                <w:rStyle w:val="eop"/>
                <w:rFonts w:ascii="Verdana" w:hAnsi="Verdana"/>
                <w:sz w:val="22"/>
                <w:szCs w:val="22"/>
              </w:rPr>
            </w:pPr>
            <w:r w:rsidRPr="00074270">
              <w:rPr>
                <w:rStyle w:val="eop"/>
                <w:rFonts w:ascii="Verdana" w:eastAsiaTheme="majorEastAsia" w:hAnsi="Verdana" w:cs="Calibri"/>
                <w:sz w:val="22"/>
                <w:szCs w:val="22"/>
              </w:rPr>
              <w:t>Experience of drafting and producing reports, as relevant to the role.</w:t>
            </w:r>
          </w:p>
          <w:p w14:paraId="27446E42" w14:textId="77777777" w:rsidR="00B16EAB" w:rsidRPr="0071660F" w:rsidRDefault="00B16EAB" w:rsidP="00B16EAB">
            <w:pPr>
              <w:pStyle w:val="ListParagraph"/>
              <w:numPr>
                <w:ilvl w:val="0"/>
                <w:numId w:val="23"/>
              </w:numPr>
              <w:spacing w:after="200" w:line="276" w:lineRule="auto"/>
              <w:ind w:left="385" w:hanging="357"/>
              <w:contextualSpacing w:val="0"/>
              <w:rPr>
                <w:rFonts w:ascii="Verdana" w:eastAsia="Verdana" w:hAnsi="Verdana" w:cs="Verdana"/>
              </w:rPr>
            </w:pPr>
            <w:r w:rsidRPr="43957C44">
              <w:rPr>
                <w:rFonts w:ascii="Verdana" w:eastAsia="Verdana" w:hAnsi="Verdana" w:cs="Verdana"/>
              </w:rPr>
              <w:t>Demonstrated ability to establish effective working relationships with stakeholders.</w:t>
            </w:r>
          </w:p>
          <w:p w14:paraId="1A3E17D7" w14:textId="77777777" w:rsidR="00D7751E" w:rsidRPr="00074270" w:rsidRDefault="00D7751E" w:rsidP="00E22341">
            <w:pPr>
              <w:pStyle w:val="paragraph"/>
              <w:numPr>
                <w:ilvl w:val="0"/>
                <w:numId w:val="23"/>
              </w:numPr>
              <w:spacing w:before="0" w:beforeAutospacing="0" w:after="200" w:afterAutospacing="0" w:line="276" w:lineRule="auto"/>
              <w:ind w:left="385" w:hanging="357"/>
              <w:textAlignment w:val="baseline"/>
              <w:rPr>
                <w:rStyle w:val="eop"/>
                <w:rFonts w:ascii="Verdana" w:hAnsi="Verdana"/>
                <w:sz w:val="22"/>
                <w:szCs w:val="22"/>
              </w:rPr>
            </w:pPr>
            <w:r w:rsidRPr="00074270">
              <w:rPr>
                <w:rStyle w:val="normaltextrun"/>
                <w:rFonts w:ascii="Verdana" w:hAnsi="Verdana" w:cs="Calibri"/>
                <w:sz w:val="22"/>
                <w:szCs w:val="22"/>
                <w:lang w:val="en-IE"/>
              </w:rPr>
              <w:t>Experience of managing and motivating others and of supervising professional practice.</w:t>
            </w:r>
            <w:r w:rsidRPr="00074270">
              <w:rPr>
                <w:rStyle w:val="eop"/>
                <w:rFonts w:ascii="Verdana" w:eastAsiaTheme="majorEastAsia" w:hAnsi="Verdana" w:cs="Calibri"/>
                <w:sz w:val="22"/>
                <w:szCs w:val="22"/>
              </w:rPr>
              <w:t> </w:t>
            </w:r>
          </w:p>
          <w:p w14:paraId="5B255B69" w14:textId="77777777" w:rsidR="00D7751E" w:rsidRPr="00074270" w:rsidRDefault="00D7751E" w:rsidP="00E22341">
            <w:pPr>
              <w:pStyle w:val="paragraph"/>
              <w:numPr>
                <w:ilvl w:val="0"/>
                <w:numId w:val="23"/>
              </w:numPr>
              <w:spacing w:before="0" w:beforeAutospacing="0" w:after="200" w:afterAutospacing="0" w:line="276" w:lineRule="auto"/>
              <w:ind w:left="385" w:hanging="357"/>
              <w:textAlignment w:val="baseline"/>
              <w:rPr>
                <w:rStyle w:val="normaltextrun"/>
                <w:rFonts w:ascii="Verdana" w:hAnsi="Verdana"/>
                <w:sz w:val="22"/>
                <w:szCs w:val="22"/>
              </w:rPr>
            </w:pPr>
            <w:r w:rsidRPr="00074270">
              <w:rPr>
                <w:rStyle w:val="eop"/>
                <w:rFonts w:ascii="Verdana" w:eastAsiaTheme="majorEastAsia" w:hAnsi="Verdana" w:cs="Calibri"/>
                <w:sz w:val="22"/>
                <w:szCs w:val="22"/>
              </w:rPr>
              <w:t>Excellent communication skills and high standard of written English and report writing.</w:t>
            </w:r>
            <w:r w:rsidRPr="00074270">
              <w:rPr>
                <w:rStyle w:val="normaltextrun"/>
                <w:rFonts w:ascii="Verdana" w:hAnsi="Verdana" w:cs="Calibri"/>
                <w:sz w:val="22"/>
                <w:szCs w:val="22"/>
                <w:lang w:val="en-IE"/>
              </w:rPr>
              <w:t xml:space="preserve"> </w:t>
            </w:r>
          </w:p>
          <w:p w14:paraId="4330AFD9" w14:textId="77777777" w:rsidR="00D7751E" w:rsidRPr="00074270" w:rsidRDefault="00D7751E" w:rsidP="00E22341">
            <w:pPr>
              <w:pStyle w:val="paragraph"/>
              <w:numPr>
                <w:ilvl w:val="0"/>
                <w:numId w:val="23"/>
              </w:numPr>
              <w:spacing w:before="0" w:beforeAutospacing="0" w:after="200" w:afterAutospacing="0" w:line="276" w:lineRule="auto"/>
              <w:ind w:left="385" w:hanging="357"/>
              <w:textAlignment w:val="baseline"/>
              <w:rPr>
                <w:rStyle w:val="eop"/>
                <w:rFonts w:ascii="Verdana" w:hAnsi="Verdana"/>
                <w:sz w:val="22"/>
                <w:szCs w:val="22"/>
              </w:rPr>
            </w:pPr>
            <w:r w:rsidRPr="00074270">
              <w:rPr>
                <w:rStyle w:val="normaltextrun"/>
                <w:rFonts w:ascii="Verdana" w:hAnsi="Verdana" w:cs="Calibri"/>
                <w:sz w:val="22"/>
                <w:szCs w:val="22"/>
                <w:lang w:val="en-IE"/>
              </w:rPr>
              <w:t>Strong knowledge of the Microsoft Operating Systems and Office packages</w:t>
            </w:r>
            <w:r w:rsidRPr="00074270">
              <w:rPr>
                <w:rStyle w:val="eop"/>
                <w:rFonts w:ascii="Verdana" w:eastAsiaTheme="majorEastAsia" w:hAnsi="Verdana" w:cs="Calibri"/>
                <w:sz w:val="22"/>
                <w:szCs w:val="22"/>
              </w:rPr>
              <w:t> and Salesforce.</w:t>
            </w:r>
          </w:p>
          <w:p w14:paraId="0A0252BB" w14:textId="77C684E3" w:rsidR="000015F0" w:rsidRPr="0071660F" w:rsidRDefault="00D7751E" w:rsidP="00E22341">
            <w:pPr>
              <w:pStyle w:val="paragraph"/>
              <w:numPr>
                <w:ilvl w:val="0"/>
                <w:numId w:val="23"/>
              </w:numPr>
              <w:spacing w:before="0" w:beforeAutospacing="0" w:after="200" w:afterAutospacing="0" w:line="276" w:lineRule="auto"/>
              <w:ind w:left="385" w:hanging="357"/>
              <w:textAlignment w:val="baseline"/>
              <w:rPr>
                <w:rFonts w:ascii="Verdana" w:hAnsi="Verdana" w:cs="Arial"/>
              </w:rPr>
            </w:pPr>
            <w:r w:rsidRPr="00074270">
              <w:rPr>
                <w:rStyle w:val="normaltextrun"/>
                <w:rFonts w:ascii="Verdana" w:hAnsi="Verdana" w:cs="Calibri"/>
                <w:sz w:val="22"/>
                <w:szCs w:val="22"/>
                <w:lang w:val="en-IE"/>
              </w:rPr>
              <w:t>Willing to learn and develop in the role.</w:t>
            </w:r>
            <w:r w:rsidR="00A95DDD" w:rsidRPr="00547065">
              <w:rPr>
                <w:rFonts w:ascii="Verdana" w:hAnsi="Verdana" w:cstheme="minorHAnsi"/>
              </w:rPr>
              <w:t xml:space="preserve"> </w:t>
            </w:r>
          </w:p>
        </w:tc>
        <w:tc>
          <w:tcPr>
            <w:tcW w:w="5508" w:type="dxa"/>
          </w:tcPr>
          <w:p w14:paraId="43492D1D" w14:textId="17C88100" w:rsidR="000015F0" w:rsidRPr="0071660F" w:rsidRDefault="756B1172" w:rsidP="00E22341">
            <w:pPr>
              <w:pStyle w:val="ListParagraph"/>
              <w:numPr>
                <w:ilvl w:val="0"/>
                <w:numId w:val="23"/>
              </w:numPr>
              <w:spacing w:after="200" w:line="276" w:lineRule="auto"/>
              <w:ind w:left="385" w:hanging="357"/>
              <w:contextualSpacing w:val="0"/>
              <w:rPr>
                <w:rFonts w:ascii="Verdana" w:eastAsia="Verdana" w:hAnsi="Verdana" w:cs="Verdana"/>
              </w:rPr>
            </w:pPr>
            <w:r w:rsidRPr="43957C44">
              <w:rPr>
                <w:rFonts w:ascii="Verdana" w:eastAsia="Verdana" w:hAnsi="Verdana" w:cs="Verdana"/>
              </w:rPr>
              <w:lastRenderedPageBreak/>
              <w:t xml:space="preserve">A good understanding of public service administrative, financial and governance. </w:t>
            </w:r>
          </w:p>
          <w:p w14:paraId="5F88AB98" w14:textId="20E84BEE" w:rsidR="001578B2" w:rsidRPr="00E22341" w:rsidRDefault="756B1172" w:rsidP="00E22341">
            <w:pPr>
              <w:pStyle w:val="ListParagraph"/>
              <w:numPr>
                <w:ilvl w:val="0"/>
                <w:numId w:val="23"/>
              </w:numPr>
              <w:spacing w:after="200" w:line="276" w:lineRule="auto"/>
              <w:ind w:left="385" w:hanging="357"/>
              <w:contextualSpacing w:val="0"/>
              <w:rPr>
                <w:rFonts w:ascii="Verdana" w:eastAsia="Verdana" w:hAnsi="Verdana" w:cs="Verdana"/>
              </w:rPr>
            </w:pPr>
            <w:r w:rsidRPr="00E22341">
              <w:rPr>
                <w:rFonts w:ascii="Verdana" w:eastAsia="Verdana" w:hAnsi="Verdana" w:cs="Verdana"/>
              </w:rPr>
              <w:t xml:space="preserve">Experience in a fast-paced environment. </w:t>
            </w:r>
          </w:p>
          <w:p w14:paraId="6BCF75ED" w14:textId="77777777" w:rsidR="00B16EAB" w:rsidRPr="0071660F" w:rsidRDefault="00B16EAB" w:rsidP="00B16EAB">
            <w:pPr>
              <w:pStyle w:val="ListParagraph"/>
              <w:numPr>
                <w:ilvl w:val="0"/>
                <w:numId w:val="23"/>
              </w:numPr>
              <w:spacing w:after="200" w:line="276" w:lineRule="auto"/>
              <w:ind w:left="385" w:hanging="357"/>
              <w:contextualSpacing w:val="0"/>
              <w:rPr>
                <w:rFonts w:ascii="Verdana" w:eastAsia="Verdana" w:hAnsi="Verdana" w:cs="Verdana"/>
              </w:rPr>
            </w:pPr>
            <w:r w:rsidRPr="43957C44">
              <w:rPr>
                <w:rFonts w:ascii="Verdana" w:eastAsia="Verdana" w:hAnsi="Verdana" w:cs="Verdana"/>
              </w:rPr>
              <w:t xml:space="preserve">Good experience and understanding in IT aspects. </w:t>
            </w:r>
          </w:p>
          <w:p w14:paraId="2FDF5CDD" w14:textId="5E8A829B" w:rsidR="000015F0" w:rsidRPr="0071660F" w:rsidRDefault="756B1172" w:rsidP="00E22341">
            <w:pPr>
              <w:pStyle w:val="ListParagraph"/>
              <w:numPr>
                <w:ilvl w:val="0"/>
                <w:numId w:val="23"/>
              </w:numPr>
              <w:spacing w:after="200" w:line="276" w:lineRule="auto"/>
              <w:ind w:left="385" w:hanging="357"/>
              <w:contextualSpacing w:val="0"/>
              <w:rPr>
                <w:rFonts w:ascii="Verdana" w:eastAsia="Verdana" w:hAnsi="Verdana" w:cs="Verdana"/>
              </w:rPr>
            </w:pPr>
            <w:r w:rsidRPr="43957C44">
              <w:rPr>
                <w:rFonts w:ascii="Verdana" w:eastAsia="Verdana" w:hAnsi="Verdana" w:cs="Verdana"/>
              </w:rPr>
              <w:t xml:space="preserve">Proven ability to manage an operational budget and oversee the production of financial and service activity reports. </w:t>
            </w:r>
          </w:p>
          <w:p w14:paraId="6B2B3130" w14:textId="39AAB261" w:rsidR="000015F0" w:rsidRPr="0071660F" w:rsidRDefault="000015F0" w:rsidP="00B16EAB">
            <w:pPr>
              <w:pStyle w:val="ListParagraph"/>
              <w:spacing w:after="200" w:line="276" w:lineRule="auto"/>
              <w:ind w:left="385"/>
              <w:contextualSpacing w:val="0"/>
              <w:rPr>
                <w:rFonts w:ascii="Verdana" w:hAnsi="Verdana" w:cs="Arial"/>
                <w:sz w:val="24"/>
                <w:szCs w:val="24"/>
              </w:rPr>
            </w:pPr>
          </w:p>
        </w:tc>
      </w:tr>
    </w:tbl>
    <w:p w14:paraId="3B74DEE5" w14:textId="77777777" w:rsidR="000015F0" w:rsidRPr="000015F0" w:rsidRDefault="000015F0" w:rsidP="000015F0"/>
    <w:p w14:paraId="03BDD86E" w14:textId="77777777" w:rsidR="00E81F6A" w:rsidRPr="001F2F92" w:rsidRDefault="00E81F6A" w:rsidP="006B7CB4">
      <w:pPr>
        <w:spacing w:after="200" w:line="360" w:lineRule="auto"/>
        <w:jc w:val="both"/>
        <w:rPr>
          <w:rFonts w:ascii="Verdana" w:eastAsia="Calibri" w:hAnsi="Verdana" w:cs="Calibri"/>
          <w:color w:val="000000" w:themeColor="text1"/>
          <w:sz w:val="24"/>
          <w:szCs w:val="24"/>
        </w:rPr>
      </w:pPr>
      <w:r w:rsidRPr="001F2F92">
        <w:rPr>
          <w:rFonts w:ascii="Verdana" w:eastAsia="Calibri" w:hAnsi="Verdana"/>
          <w:color w:val="000000" w:themeColor="text1"/>
          <w:sz w:val="24"/>
          <w:szCs w:val="24"/>
        </w:rPr>
        <w:t>It is a requirement of employment that the successful candidate successfully complete</w:t>
      </w:r>
      <w:r>
        <w:rPr>
          <w:rFonts w:ascii="Verdana" w:eastAsia="Calibri" w:hAnsi="Verdana"/>
          <w:color w:val="000000" w:themeColor="text1"/>
          <w:sz w:val="24"/>
          <w:szCs w:val="24"/>
        </w:rPr>
        <w:t>s</w:t>
      </w:r>
      <w:r w:rsidRPr="001F2F92">
        <w:rPr>
          <w:rFonts w:ascii="Verdana" w:eastAsia="Calibri" w:hAnsi="Verdana"/>
          <w:color w:val="000000" w:themeColor="text1"/>
          <w:sz w:val="24"/>
          <w:szCs w:val="24"/>
        </w:rPr>
        <w:t xml:space="preserve"> the QQI level 7 accredited Patient Safety and Complaints Advocacy Training Programme, within 12 months of commencement of employment. </w:t>
      </w:r>
      <w:r>
        <w:rPr>
          <w:noProof/>
          <w:color w:val="2B579A"/>
          <w:shd w:val="clear" w:color="auto" w:fill="E6E6E6"/>
          <w:lang w:eastAsia="en-IE"/>
        </w:rPr>
        <w:drawing>
          <wp:inline distT="0" distB="0" distL="0" distR="0" wp14:anchorId="25249502" wp14:editId="0775252D">
            <wp:extent cx="9525" cy="9525"/>
            <wp:effectExtent l="0" t="0" r="0" b="0"/>
            <wp:docPr id="726853895" name="Picture 72685389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099998"/>
                    <pic:cNvPicPr/>
                  </pic:nvPicPr>
                  <pic:blipFill>
                    <a:blip r:embed="rId1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51516EB" w14:textId="77777777" w:rsidR="5552EE6D" w:rsidRDefault="5552EE6D" w:rsidP="005E148F">
      <w:pPr>
        <w:spacing w:before="200" w:line="360" w:lineRule="auto"/>
        <w:rPr>
          <w:rFonts w:ascii="Verdana" w:hAnsi="Verdana"/>
          <w:sz w:val="24"/>
          <w:szCs w:val="24"/>
        </w:rPr>
      </w:pPr>
    </w:p>
    <w:p w14:paraId="6E3CBF2D" w14:textId="6FB88F46" w:rsidR="00A176F6" w:rsidRPr="004E75CA" w:rsidRDefault="00A176F6" w:rsidP="004E75CA">
      <w:pPr>
        <w:pStyle w:val="ListParagraph"/>
        <w:spacing w:before="200" w:line="360" w:lineRule="auto"/>
        <w:rPr>
          <w:rFonts w:ascii="Verdana" w:hAnsi="Verdana"/>
          <w:sz w:val="24"/>
          <w:szCs w:val="24"/>
        </w:rPr>
        <w:sectPr w:rsidR="00A176F6" w:rsidRPr="004E75CA" w:rsidSect="00E758E5">
          <w:headerReference w:type="even" r:id="rId20"/>
          <w:headerReference w:type="default" r:id="rId21"/>
          <w:headerReference w:type="first" r:id="rId22"/>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1F00DF9E" w14:textId="77777777" w:rsidR="00685537" w:rsidRPr="008207F5" w:rsidRDefault="00685537" w:rsidP="005E148F">
      <w:pPr>
        <w:pStyle w:val="Heading1"/>
        <w:spacing w:before="200" w:line="360" w:lineRule="auto"/>
        <w:rPr>
          <w:rFonts w:ascii="Verdana" w:hAnsi="Verdana"/>
        </w:rPr>
      </w:pPr>
      <w:bookmarkStart w:id="12" w:name="_Toc113290522"/>
      <w:r w:rsidRPr="008207F5">
        <w:rPr>
          <w:rFonts w:ascii="Verdana" w:hAnsi="Verdana"/>
        </w:rPr>
        <w:lastRenderedPageBreak/>
        <w:t>Required Competencies</w:t>
      </w:r>
      <w:bookmarkEnd w:id="12"/>
    </w:p>
    <w:p w14:paraId="19BD54C8" w14:textId="3DCB94A8" w:rsidR="00685537" w:rsidRPr="001F2F92" w:rsidRDefault="0089769B" w:rsidP="005E148F">
      <w:pPr>
        <w:spacing w:before="200" w:line="360" w:lineRule="auto"/>
        <w:jc w:val="both"/>
        <w:rPr>
          <w:rFonts w:ascii="Verdana" w:hAnsi="Verdana"/>
          <w:sz w:val="24"/>
          <w:szCs w:val="24"/>
        </w:rPr>
      </w:pPr>
      <w:r>
        <w:rPr>
          <w:rFonts w:ascii="Verdana" w:hAnsi="Verdana"/>
          <w:sz w:val="24"/>
          <w:szCs w:val="24"/>
        </w:rPr>
        <w:t>The Patient Advocacy Service</w:t>
      </w:r>
      <w:r w:rsidR="6FEAD636" w:rsidRPr="001F2F92">
        <w:rPr>
          <w:rFonts w:ascii="Verdana" w:hAnsi="Verdana"/>
          <w:sz w:val="24"/>
          <w:szCs w:val="24"/>
        </w:rPr>
        <w:t xml:space="preserve"> operates a </w:t>
      </w:r>
      <w:r w:rsidR="24676F07" w:rsidRPr="001F2F92">
        <w:rPr>
          <w:rFonts w:ascii="Verdana" w:hAnsi="Verdana"/>
          <w:sz w:val="24"/>
          <w:szCs w:val="24"/>
        </w:rPr>
        <w:t>competency-based</w:t>
      </w:r>
      <w:r w:rsidR="6FEAD636" w:rsidRPr="001F2F92">
        <w:rPr>
          <w:rFonts w:ascii="Verdana" w:hAnsi="Verdana"/>
          <w:sz w:val="24"/>
          <w:szCs w:val="24"/>
        </w:rPr>
        <w:t xml:space="preserve"> application and interview process, however there may be skills testing or a presentation involved in latter stages (this will be made known to those shortlisted). </w:t>
      </w:r>
    </w:p>
    <w:p w14:paraId="0488B263" w14:textId="7D676A74" w:rsidR="00685537" w:rsidRPr="001F2F92" w:rsidRDefault="00685537" w:rsidP="005E148F">
      <w:pPr>
        <w:spacing w:before="200" w:line="360" w:lineRule="auto"/>
        <w:jc w:val="both"/>
        <w:rPr>
          <w:rFonts w:ascii="Verdana" w:hAnsi="Verdana"/>
          <w:sz w:val="24"/>
          <w:szCs w:val="24"/>
        </w:rPr>
      </w:pPr>
      <w:r w:rsidRPr="001F2F92">
        <w:rPr>
          <w:rFonts w:ascii="Verdana" w:hAnsi="Verdana"/>
          <w:sz w:val="24"/>
          <w:szCs w:val="24"/>
        </w:rPr>
        <w:t>The application form will ask you to write about your experiences in your career to date under several competencies</w:t>
      </w:r>
      <w:r w:rsidR="00A35766" w:rsidRPr="001F2F92">
        <w:rPr>
          <w:rFonts w:ascii="Verdana" w:hAnsi="Verdana"/>
          <w:sz w:val="24"/>
          <w:szCs w:val="24"/>
        </w:rPr>
        <w:t xml:space="preserve"> and indicators</w:t>
      </w:r>
      <w:r w:rsidRPr="001F2F92">
        <w:rPr>
          <w:rFonts w:ascii="Verdana" w:hAnsi="Verdana"/>
          <w:sz w:val="24"/>
          <w:szCs w:val="24"/>
        </w:rPr>
        <w:t>. Use the below indicators to help you shape your responses, ensuring you clearly list employers (if applicable) and times of the experiences.</w:t>
      </w:r>
      <w:r w:rsidR="00023C2A">
        <w:rPr>
          <w:rFonts w:ascii="Verdana" w:hAnsi="Verdana"/>
          <w:sz w:val="24"/>
          <w:szCs w:val="24"/>
        </w:rPr>
        <w:t xml:space="preserve"> </w:t>
      </w:r>
      <w:r w:rsidR="00023C2A">
        <w:rPr>
          <w:rStyle w:val="normaltextrun"/>
          <w:rFonts w:ascii="Verdana" w:hAnsi="Verdana"/>
          <w:b/>
          <w:bCs/>
          <w:i/>
          <w:iCs/>
          <w:color w:val="000000"/>
          <w:shd w:val="clear" w:color="auto" w:fill="FFFFFF"/>
          <w:lang w:val="en-US"/>
        </w:rPr>
        <w:t xml:space="preserve">*Please note that failure to complete each </w:t>
      </w:r>
      <w:r w:rsidR="009810D4">
        <w:rPr>
          <w:rStyle w:val="normaltextrun"/>
          <w:rFonts w:ascii="Verdana" w:hAnsi="Verdana"/>
          <w:b/>
          <w:bCs/>
          <w:i/>
          <w:iCs/>
          <w:color w:val="000000"/>
          <w:shd w:val="clear" w:color="auto" w:fill="FFFFFF"/>
          <w:lang w:val="en-US"/>
        </w:rPr>
        <w:t>question</w:t>
      </w:r>
      <w:r w:rsidR="00023C2A">
        <w:rPr>
          <w:rStyle w:val="normaltextrun"/>
          <w:rFonts w:ascii="Verdana" w:hAnsi="Verdana"/>
          <w:b/>
          <w:bCs/>
          <w:i/>
          <w:iCs/>
          <w:color w:val="000000"/>
          <w:shd w:val="clear" w:color="auto" w:fill="FFFFFF"/>
          <w:lang w:val="en-US"/>
        </w:rPr>
        <w:t xml:space="preserve"> in Section 8 of the application form will deem the application as incomplete.</w:t>
      </w:r>
      <w:r w:rsidR="00023C2A">
        <w:rPr>
          <w:rStyle w:val="eop"/>
          <w:rFonts w:ascii="Verdana" w:hAnsi="Verdana"/>
          <w:color w:val="000000"/>
          <w:shd w:val="clear" w:color="auto" w:fill="FFFFFF"/>
        </w:rPr>
        <w:t> </w:t>
      </w:r>
    </w:p>
    <w:tbl>
      <w:tblPr>
        <w:tblStyle w:val="TableGrid"/>
        <w:tblW w:w="9016" w:type="dxa"/>
        <w:tblLook w:val="04A0" w:firstRow="1" w:lastRow="0" w:firstColumn="1" w:lastColumn="0" w:noHBand="0" w:noVBand="1"/>
      </w:tblPr>
      <w:tblGrid>
        <w:gridCol w:w="2400"/>
        <w:gridCol w:w="30"/>
        <w:gridCol w:w="6586"/>
      </w:tblGrid>
      <w:tr w:rsidR="00A35766" w:rsidRPr="001F2F92" w14:paraId="4542E233" w14:textId="77777777" w:rsidTr="0D4DCABF">
        <w:tc>
          <w:tcPr>
            <w:tcW w:w="2400" w:type="dxa"/>
            <w:shd w:val="clear" w:color="auto" w:fill="2E74B5" w:themeFill="accent1" w:themeFillShade="BF"/>
          </w:tcPr>
          <w:p w14:paraId="4A01803F" w14:textId="77777777" w:rsidR="00A35766" w:rsidRPr="001F2F92" w:rsidRDefault="00A35766" w:rsidP="005E148F">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Competency</w:t>
            </w:r>
          </w:p>
        </w:tc>
        <w:tc>
          <w:tcPr>
            <w:tcW w:w="6616" w:type="dxa"/>
            <w:gridSpan w:val="2"/>
            <w:shd w:val="clear" w:color="auto" w:fill="2E74B5" w:themeFill="accent1" w:themeFillShade="BF"/>
          </w:tcPr>
          <w:p w14:paraId="5F92178A" w14:textId="58B54BCB" w:rsidR="00A35766" w:rsidRPr="001F2F92" w:rsidRDefault="00AA292C" w:rsidP="005E148F">
            <w:pPr>
              <w:pStyle w:val="Title"/>
              <w:spacing w:before="200" w:line="360" w:lineRule="auto"/>
              <w:rPr>
                <w:rFonts w:ascii="Verdana" w:hAnsi="Verdana"/>
                <w:color w:val="FFFFFF" w:themeColor="background1"/>
                <w:sz w:val="24"/>
                <w:szCs w:val="24"/>
              </w:rPr>
            </w:pPr>
            <w:r>
              <w:rPr>
                <w:rFonts w:ascii="Verdana" w:hAnsi="Verdana"/>
                <w:color w:val="FFFFFF" w:themeColor="background1"/>
                <w:sz w:val="24"/>
                <w:szCs w:val="24"/>
              </w:rPr>
              <w:t xml:space="preserve">Definition and </w:t>
            </w:r>
            <w:r w:rsidR="00A35766" w:rsidRPr="001F2F92">
              <w:rPr>
                <w:rFonts w:ascii="Verdana" w:hAnsi="Verdana"/>
                <w:color w:val="FFFFFF" w:themeColor="background1"/>
                <w:sz w:val="24"/>
                <w:szCs w:val="24"/>
              </w:rPr>
              <w:t>Indicator (not exhaustive)</w:t>
            </w:r>
          </w:p>
        </w:tc>
      </w:tr>
      <w:tr w:rsidR="00A35766" w:rsidRPr="001F2F92" w14:paraId="0C199324" w14:textId="77777777" w:rsidTr="0D4DCABF">
        <w:tc>
          <w:tcPr>
            <w:tcW w:w="2400" w:type="dxa"/>
          </w:tcPr>
          <w:p w14:paraId="71C7ED78" w14:textId="2594917D" w:rsidR="00A35766" w:rsidRPr="00D97460" w:rsidRDefault="00833AC5" w:rsidP="00AB5F66">
            <w:pPr>
              <w:pStyle w:val="Subtitle"/>
              <w:numPr>
                <w:ilvl w:val="0"/>
                <w:numId w:val="0"/>
              </w:numPr>
              <w:spacing w:before="200" w:line="360" w:lineRule="auto"/>
              <w:rPr>
                <w:rFonts w:ascii="Verdana" w:hAnsi="Verdana"/>
                <w:color w:val="auto"/>
                <w:sz w:val="24"/>
                <w:szCs w:val="24"/>
              </w:rPr>
            </w:pPr>
            <w:r w:rsidRPr="00D97460">
              <w:rPr>
                <w:rFonts w:ascii="Verdana" w:hAnsi="Verdana"/>
                <w:color w:val="auto"/>
                <w:sz w:val="24"/>
                <w:szCs w:val="24"/>
              </w:rPr>
              <w:t xml:space="preserve">1. </w:t>
            </w:r>
            <w:r w:rsidR="00A35766" w:rsidRPr="00D97460">
              <w:rPr>
                <w:rFonts w:ascii="Verdana" w:hAnsi="Verdana"/>
                <w:color w:val="auto"/>
                <w:sz w:val="24"/>
                <w:szCs w:val="24"/>
              </w:rPr>
              <w:t>Specialist knowledge &amp;</w:t>
            </w:r>
            <w:r w:rsidR="00AB5F66" w:rsidRPr="00D97460">
              <w:rPr>
                <w:rFonts w:ascii="Verdana" w:hAnsi="Verdana"/>
                <w:color w:val="auto"/>
                <w:sz w:val="24"/>
                <w:szCs w:val="24"/>
              </w:rPr>
              <w:t xml:space="preserve"> </w:t>
            </w:r>
            <w:r w:rsidR="00A35766" w:rsidRPr="00D97460">
              <w:rPr>
                <w:rFonts w:ascii="Verdana" w:hAnsi="Verdana"/>
                <w:color w:val="auto"/>
                <w:sz w:val="24"/>
                <w:szCs w:val="24"/>
              </w:rPr>
              <w:t>Self-Development</w:t>
            </w:r>
          </w:p>
        </w:tc>
        <w:tc>
          <w:tcPr>
            <w:tcW w:w="6616" w:type="dxa"/>
            <w:gridSpan w:val="2"/>
          </w:tcPr>
          <w:p w14:paraId="3594E0DD" w14:textId="77777777" w:rsidR="002E6B79" w:rsidRPr="00CD425D" w:rsidRDefault="002E6B79" w:rsidP="002E6B79">
            <w:pPr>
              <w:pStyle w:val="paragraph"/>
              <w:numPr>
                <w:ilvl w:val="0"/>
                <w:numId w:val="17"/>
              </w:numPr>
              <w:spacing w:before="0" w:beforeAutospacing="0" w:after="0" w:afterAutospacing="0" w:line="360" w:lineRule="auto"/>
              <w:ind w:left="357" w:hanging="357"/>
              <w:jc w:val="both"/>
              <w:textAlignment w:val="baseline"/>
              <w:rPr>
                <w:rStyle w:val="normaltextrun"/>
                <w:rFonts w:ascii="Verdana" w:hAnsi="Verdana" w:cs="Calibri"/>
              </w:rPr>
            </w:pPr>
            <w:r>
              <w:rPr>
                <w:rStyle w:val="normaltextrun"/>
                <w:rFonts w:ascii="Verdana" w:hAnsi="Verdana" w:cs="Calibri"/>
                <w:shd w:val="clear" w:color="auto" w:fill="FFFFFF"/>
                <w:lang w:val="en-IE"/>
              </w:rPr>
              <w:t>Understanding and knowledge of the Irish health and social care landscape.</w:t>
            </w:r>
          </w:p>
          <w:p w14:paraId="2B833C67" w14:textId="77777777" w:rsidR="002E6B79" w:rsidRPr="003A6C71" w:rsidRDefault="002E6B79" w:rsidP="002E6B79">
            <w:pPr>
              <w:pStyle w:val="paragraph"/>
              <w:numPr>
                <w:ilvl w:val="0"/>
                <w:numId w:val="17"/>
              </w:numPr>
              <w:spacing w:before="0" w:beforeAutospacing="0" w:after="0" w:afterAutospacing="0" w:line="360" w:lineRule="auto"/>
              <w:ind w:left="357" w:hanging="357"/>
              <w:jc w:val="both"/>
              <w:textAlignment w:val="baseline"/>
              <w:rPr>
                <w:rFonts w:ascii="Verdana" w:hAnsi="Verdana" w:cs="Calibri"/>
              </w:rPr>
            </w:pPr>
            <w:r w:rsidRPr="003A6C71">
              <w:rPr>
                <w:rStyle w:val="normaltextrun"/>
                <w:rFonts w:ascii="Verdana" w:hAnsi="Verdana" w:cs="Calibri"/>
                <w:shd w:val="clear" w:color="auto" w:fill="FFFFFF"/>
                <w:lang w:val="en-IE"/>
              </w:rPr>
              <w:t>Understanding and knowledge of budget co-ordination, preparation, and monitoring</w:t>
            </w:r>
            <w:r>
              <w:rPr>
                <w:rStyle w:val="normaltextrun"/>
                <w:rFonts w:ascii="Verdana" w:hAnsi="Verdana" w:cs="Calibri"/>
                <w:shd w:val="clear" w:color="auto" w:fill="FFFFFF"/>
                <w:lang w:val="en-IE"/>
              </w:rPr>
              <w:t>.</w:t>
            </w:r>
            <w:r w:rsidRPr="003A6C71">
              <w:rPr>
                <w:rStyle w:val="eop"/>
                <w:rFonts w:ascii="Verdana" w:hAnsi="Verdana" w:cs="Calibri"/>
                <w:shd w:val="clear" w:color="auto" w:fill="FFFFFF"/>
              </w:rPr>
              <w:t> </w:t>
            </w:r>
            <w:r w:rsidRPr="003A6C71">
              <w:rPr>
                <w:rStyle w:val="normaltextrun"/>
                <w:rFonts w:ascii="Verdana" w:eastAsiaTheme="majorEastAsia" w:hAnsi="Verdana" w:cs="Calibri"/>
                <w:lang w:val="en-IE"/>
              </w:rPr>
              <w:t xml:space="preserve"> </w:t>
            </w:r>
            <w:r w:rsidRPr="003A6C71">
              <w:rPr>
                <w:rStyle w:val="eop"/>
                <w:rFonts w:ascii="Verdana" w:hAnsi="Verdana" w:cs="Calibri"/>
              </w:rPr>
              <w:t> </w:t>
            </w:r>
          </w:p>
          <w:p w14:paraId="64B10525" w14:textId="77777777" w:rsidR="002E6B79" w:rsidRPr="003A6C71" w:rsidRDefault="002E6B79" w:rsidP="002E6B79">
            <w:pPr>
              <w:pStyle w:val="paragraph"/>
              <w:numPr>
                <w:ilvl w:val="0"/>
                <w:numId w:val="17"/>
              </w:numPr>
              <w:spacing w:before="0" w:beforeAutospacing="0" w:after="0" w:afterAutospacing="0" w:line="360" w:lineRule="auto"/>
              <w:ind w:left="357" w:hanging="357"/>
              <w:jc w:val="both"/>
              <w:textAlignment w:val="baseline"/>
              <w:rPr>
                <w:rFonts w:ascii="Verdana" w:hAnsi="Verdana" w:cs="Calibri"/>
              </w:rPr>
            </w:pPr>
            <w:r w:rsidRPr="003A6C71">
              <w:rPr>
                <w:rStyle w:val="normaltextrun"/>
                <w:rFonts w:ascii="Verdana" w:eastAsiaTheme="majorEastAsia" w:hAnsi="Verdana" w:cs="Calibri"/>
                <w:lang w:val="en-IE"/>
              </w:rPr>
              <w:t>A good understanding of public service administrative, financial and governance systems including regulatory and legal requirements</w:t>
            </w:r>
            <w:r>
              <w:rPr>
                <w:rStyle w:val="normaltextrun"/>
                <w:rFonts w:ascii="Verdana" w:eastAsiaTheme="majorEastAsia" w:hAnsi="Verdana" w:cs="Calibri"/>
                <w:lang w:val="en-IE"/>
              </w:rPr>
              <w:t>.</w:t>
            </w:r>
            <w:r w:rsidRPr="003A6C71">
              <w:rPr>
                <w:rStyle w:val="eop"/>
                <w:rFonts w:ascii="Verdana" w:hAnsi="Verdana" w:cs="Calibri"/>
              </w:rPr>
              <w:t> </w:t>
            </w:r>
          </w:p>
          <w:p w14:paraId="761F5273" w14:textId="77777777" w:rsidR="002E6B79" w:rsidRPr="003A6C71" w:rsidRDefault="002E6B79" w:rsidP="002E6B79">
            <w:pPr>
              <w:pStyle w:val="paragraph"/>
              <w:numPr>
                <w:ilvl w:val="0"/>
                <w:numId w:val="17"/>
              </w:numPr>
              <w:spacing w:before="0" w:beforeAutospacing="0" w:after="0" w:afterAutospacing="0" w:line="360" w:lineRule="auto"/>
              <w:ind w:left="357" w:hanging="357"/>
              <w:jc w:val="both"/>
              <w:textAlignment w:val="baseline"/>
              <w:rPr>
                <w:rFonts w:ascii="Verdana" w:hAnsi="Verdana" w:cs="Calibri"/>
              </w:rPr>
            </w:pPr>
            <w:r w:rsidRPr="003A6C71">
              <w:rPr>
                <w:rStyle w:val="normaltextrun"/>
                <w:rFonts w:ascii="Verdana" w:eastAsiaTheme="majorEastAsia" w:hAnsi="Verdana" w:cs="Calibri"/>
                <w:lang w:val="en-IE"/>
              </w:rPr>
              <w:t>Experience in planning, management and delivery of projects involving multiple stakeholders, internal and external.</w:t>
            </w:r>
            <w:r w:rsidRPr="003A6C71">
              <w:rPr>
                <w:rStyle w:val="eop"/>
                <w:rFonts w:ascii="Verdana" w:hAnsi="Verdana" w:cs="Calibri"/>
              </w:rPr>
              <w:t> </w:t>
            </w:r>
          </w:p>
          <w:p w14:paraId="2AAB0934" w14:textId="77777777" w:rsidR="002E6B79" w:rsidRPr="003A6C71" w:rsidRDefault="002E6B79" w:rsidP="002E6B79">
            <w:pPr>
              <w:pStyle w:val="paragraph"/>
              <w:numPr>
                <w:ilvl w:val="0"/>
                <w:numId w:val="17"/>
              </w:numPr>
              <w:spacing w:before="0" w:beforeAutospacing="0" w:after="0" w:afterAutospacing="0" w:line="360" w:lineRule="auto"/>
              <w:ind w:left="357" w:hanging="357"/>
              <w:jc w:val="both"/>
              <w:textAlignment w:val="baseline"/>
              <w:rPr>
                <w:rFonts w:ascii="Verdana" w:hAnsi="Verdana" w:cs="Calibri"/>
              </w:rPr>
            </w:pPr>
            <w:r w:rsidRPr="003A6C71">
              <w:rPr>
                <w:rStyle w:val="normaltextrun"/>
                <w:rFonts w:ascii="Verdana" w:eastAsiaTheme="majorEastAsia" w:hAnsi="Verdana" w:cs="Calibri"/>
                <w:lang w:val="en-IE"/>
              </w:rPr>
              <w:t>Ability to identify and manage risk with regards HR and IR issues. </w:t>
            </w:r>
            <w:r w:rsidRPr="003A6C71">
              <w:rPr>
                <w:rStyle w:val="eop"/>
                <w:rFonts w:ascii="Verdana" w:hAnsi="Verdana" w:cs="Calibri"/>
              </w:rPr>
              <w:t> </w:t>
            </w:r>
          </w:p>
          <w:p w14:paraId="7E8CDA71" w14:textId="77777777" w:rsidR="002E6B79" w:rsidRPr="00A9218F" w:rsidRDefault="002E6B79" w:rsidP="002E6B79">
            <w:pPr>
              <w:pStyle w:val="paragraph"/>
              <w:numPr>
                <w:ilvl w:val="0"/>
                <w:numId w:val="17"/>
              </w:numPr>
              <w:spacing w:before="0" w:beforeAutospacing="0" w:after="0" w:afterAutospacing="0" w:line="360" w:lineRule="auto"/>
              <w:ind w:left="357" w:hanging="357"/>
              <w:jc w:val="both"/>
              <w:textAlignment w:val="baseline"/>
              <w:rPr>
                <w:rStyle w:val="eop"/>
                <w:rFonts w:ascii="Verdana" w:hAnsi="Verdana" w:cs="Calibri"/>
              </w:rPr>
            </w:pPr>
            <w:r w:rsidRPr="003A6C71">
              <w:rPr>
                <w:rStyle w:val="normaltextrun"/>
                <w:rFonts w:ascii="Verdana" w:eastAsiaTheme="majorEastAsia" w:hAnsi="Verdana" w:cs="Calibri"/>
                <w:lang w:val="en-IE"/>
              </w:rPr>
              <w:t xml:space="preserve">Ability to manage and analyse data, compile, </w:t>
            </w:r>
            <w:r w:rsidRPr="00A9218F">
              <w:rPr>
                <w:rStyle w:val="normaltextrun"/>
                <w:rFonts w:ascii="Verdana" w:eastAsiaTheme="majorEastAsia" w:hAnsi="Verdana" w:cs="Calibri"/>
                <w:lang w:val="en-IE"/>
              </w:rPr>
              <w:t>generate and distribute reports. </w:t>
            </w:r>
            <w:r w:rsidRPr="00A9218F">
              <w:rPr>
                <w:rStyle w:val="eop"/>
                <w:rFonts w:ascii="Verdana" w:hAnsi="Verdana" w:cs="Calibri"/>
              </w:rPr>
              <w:t> </w:t>
            </w:r>
          </w:p>
          <w:p w14:paraId="6884DBA8" w14:textId="77777777" w:rsidR="00A9218F" w:rsidRDefault="002E6B79" w:rsidP="00F73ADE">
            <w:pPr>
              <w:pStyle w:val="paragraph"/>
              <w:spacing w:before="0" w:beforeAutospacing="0" w:after="0" w:afterAutospacing="0" w:line="360" w:lineRule="auto"/>
              <w:ind w:left="360"/>
              <w:textAlignment w:val="baseline"/>
              <w:rPr>
                <w:rStyle w:val="normaltextrun"/>
                <w:rFonts w:ascii="Verdana" w:hAnsi="Verdana" w:cs="Calibri"/>
                <w:lang w:val="en-IE"/>
              </w:rPr>
            </w:pPr>
            <w:r w:rsidRPr="00A9218F">
              <w:rPr>
                <w:rStyle w:val="normaltextrun"/>
                <w:rFonts w:ascii="Verdana" w:hAnsi="Verdana" w:cs="Calibri"/>
                <w:lang w:val="en-IE"/>
              </w:rPr>
              <w:t>Monitors adherence to statutory requirements by the organisation and instils good practice within the team in this regard</w:t>
            </w:r>
            <w:r>
              <w:rPr>
                <w:rStyle w:val="normaltextrun"/>
                <w:rFonts w:ascii="Verdana" w:hAnsi="Verdana" w:cs="Calibri"/>
                <w:lang w:val="en-IE"/>
              </w:rPr>
              <w:t>.</w:t>
            </w:r>
            <w:r w:rsidRPr="00A9218F">
              <w:rPr>
                <w:rStyle w:val="normaltextrun"/>
                <w:rFonts w:ascii="Verdana" w:hAnsi="Verdana" w:cs="Calibri"/>
                <w:lang w:val="en-IE"/>
              </w:rPr>
              <w:t> </w:t>
            </w:r>
          </w:p>
          <w:p w14:paraId="48EFAF6B" w14:textId="02FDBB28" w:rsidR="00F73ADE" w:rsidRPr="008207F5" w:rsidRDefault="00F73ADE" w:rsidP="00F73ADE">
            <w:pPr>
              <w:pStyle w:val="paragraph"/>
              <w:spacing w:before="0" w:beforeAutospacing="0" w:after="0" w:afterAutospacing="0" w:line="360" w:lineRule="auto"/>
              <w:ind w:left="360"/>
              <w:textAlignment w:val="baseline"/>
              <w:rPr>
                <w:rStyle w:val="eop"/>
                <w:rFonts w:asciiTheme="minorHAnsi" w:eastAsiaTheme="minorEastAsia" w:hAnsiTheme="minorHAnsi" w:cstheme="minorBidi"/>
              </w:rPr>
            </w:pPr>
          </w:p>
        </w:tc>
      </w:tr>
      <w:tr w:rsidR="00A35766" w:rsidRPr="001F2F92" w14:paraId="12750DAE" w14:textId="77777777" w:rsidTr="0D4DCABF">
        <w:tc>
          <w:tcPr>
            <w:tcW w:w="2400" w:type="dxa"/>
          </w:tcPr>
          <w:p w14:paraId="08361E67" w14:textId="2D3BD0BB" w:rsidR="00A35766" w:rsidRPr="00D97460" w:rsidRDefault="00833AC5" w:rsidP="005E148F">
            <w:pPr>
              <w:pStyle w:val="Subtitle"/>
              <w:spacing w:before="200" w:line="360" w:lineRule="auto"/>
              <w:rPr>
                <w:rFonts w:ascii="Verdana" w:hAnsi="Verdana"/>
                <w:color w:val="auto"/>
                <w:sz w:val="24"/>
                <w:szCs w:val="24"/>
              </w:rPr>
            </w:pPr>
            <w:r w:rsidRPr="00D97460">
              <w:rPr>
                <w:rFonts w:ascii="Verdana" w:hAnsi="Verdana" w:cs="Arial"/>
                <w:color w:val="auto"/>
                <w:sz w:val="24"/>
                <w:szCs w:val="24"/>
              </w:rPr>
              <w:lastRenderedPageBreak/>
              <w:t xml:space="preserve">2. </w:t>
            </w:r>
            <w:r w:rsidR="00F73ADE">
              <w:rPr>
                <w:rFonts w:ascii="Verdana" w:hAnsi="Verdana" w:cs="Arial"/>
                <w:color w:val="auto"/>
                <w:sz w:val="24"/>
                <w:szCs w:val="24"/>
              </w:rPr>
              <w:t>Leadership</w:t>
            </w:r>
          </w:p>
        </w:tc>
        <w:tc>
          <w:tcPr>
            <w:tcW w:w="6616" w:type="dxa"/>
            <w:gridSpan w:val="2"/>
          </w:tcPr>
          <w:p w14:paraId="79EDA2D0" w14:textId="77777777" w:rsidR="00FC5F84" w:rsidRPr="001E20F7" w:rsidRDefault="00FC5F84" w:rsidP="00FC5F84">
            <w:pPr>
              <w:pStyle w:val="paragraph"/>
              <w:numPr>
                <w:ilvl w:val="0"/>
                <w:numId w:val="7"/>
              </w:numPr>
              <w:spacing w:before="0" w:beforeAutospacing="0" w:after="0" w:afterAutospacing="0" w:line="360" w:lineRule="auto"/>
              <w:ind w:left="357" w:hanging="357"/>
              <w:jc w:val="both"/>
              <w:textAlignment w:val="baseline"/>
              <w:rPr>
                <w:rFonts w:ascii="Verdana" w:hAnsi="Verdana" w:cs="Calibri"/>
              </w:rPr>
            </w:pPr>
            <w:r w:rsidRPr="001E20F7">
              <w:rPr>
                <w:rStyle w:val="normaltextrun"/>
                <w:rFonts w:ascii="Verdana" w:hAnsi="Verdana" w:cs="Calibri"/>
                <w:lang w:val="en-IE"/>
              </w:rPr>
              <w:t>Committed to strong leadership</w:t>
            </w:r>
            <w:r>
              <w:rPr>
                <w:rStyle w:val="normaltextrun"/>
                <w:rFonts w:ascii="Verdana" w:hAnsi="Verdana" w:cs="Calibri"/>
                <w:lang w:val="en-IE"/>
              </w:rPr>
              <w:t>.</w:t>
            </w:r>
            <w:r w:rsidRPr="001E20F7">
              <w:rPr>
                <w:rStyle w:val="eop"/>
                <w:rFonts w:ascii="Verdana" w:eastAsiaTheme="majorEastAsia" w:hAnsi="Verdana" w:cs="Calibri"/>
              </w:rPr>
              <w:t> </w:t>
            </w:r>
          </w:p>
          <w:p w14:paraId="2C8C0ED5" w14:textId="77777777" w:rsidR="00FC5F84" w:rsidRPr="001E20F7" w:rsidRDefault="00FC5F84" w:rsidP="00FC5F84">
            <w:pPr>
              <w:pStyle w:val="paragraph"/>
              <w:numPr>
                <w:ilvl w:val="0"/>
                <w:numId w:val="7"/>
              </w:numPr>
              <w:spacing w:before="0" w:beforeAutospacing="0" w:after="0" w:afterAutospacing="0" w:line="360" w:lineRule="auto"/>
              <w:ind w:left="357" w:hanging="357"/>
              <w:jc w:val="both"/>
              <w:textAlignment w:val="baseline"/>
              <w:rPr>
                <w:rFonts w:ascii="Verdana" w:hAnsi="Verdana" w:cs="Calibri"/>
              </w:rPr>
            </w:pPr>
            <w:r w:rsidRPr="001E20F7">
              <w:rPr>
                <w:rStyle w:val="normaltextrun"/>
                <w:rFonts w:ascii="Verdana" w:hAnsi="Verdana" w:cs="Calibri"/>
                <w:lang w:val="en-IE"/>
              </w:rPr>
              <w:t>Ensures Service objectives are met</w:t>
            </w:r>
            <w:r>
              <w:rPr>
                <w:rStyle w:val="normaltextrun"/>
                <w:rFonts w:ascii="Verdana" w:hAnsi="Verdana" w:cs="Calibri"/>
                <w:lang w:val="en-IE"/>
              </w:rPr>
              <w:t>.</w:t>
            </w:r>
            <w:r w:rsidRPr="001E20F7">
              <w:rPr>
                <w:rStyle w:val="eop"/>
                <w:rFonts w:ascii="Verdana" w:eastAsiaTheme="majorEastAsia" w:hAnsi="Verdana" w:cs="Calibri"/>
              </w:rPr>
              <w:t> </w:t>
            </w:r>
          </w:p>
          <w:p w14:paraId="1421D23B" w14:textId="77777777" w:rsidR="00FC5F84" w:rsidRPr="001E20F7" w:rsidRDefault="00FC5F84" w:rsidP="00FC5F84">
            <w:pPr>
              <w:pStyle w:val="paragraph"/>
              <w:numPr>
                <w:ilvl w:val="0"/>
                <w:numId w:val="7"/>
              </w:numPr>
              <w:spacing w:before="0" w:beforeAutospacing="0" w:after="0" w:afterAutospacing="0" w:line="360" w:lineRule="auto"/>
              <w:ind w:left="357" w:hanging="357"/>
              <w:jc w:val="both"/>
              <w:textAlignment w:val="baseline"/>
              <w:rPr>
                <w:rFonts w:ascii="Verdana" w:hAnsi="Verdana" w:cs="Calibri"/>
              </w:rPr>
            </w:pPr>
            <w:r w:rsidRPr="001E20F7">
              <w:rPr>
                <w:rStyle w:val="normaltextrun"/>
                <w:rFonts w:ascii="Verdana" w:hAnsi="Verdana" w:cs="Calibri"/>
                <w:lang w:val="en-IE"/>
              </w:rPr>
              <w:t>Effectively manages resources within a defined budget</w:t>
            </w:r>
            <w:r>
              <w:rPr>
                <w:rStyle w:val="normaltextrun"/>
                <w:rFonts w:ascii="Verdana" w:hAnsi="Verdana" w:cs="Calibri"/>
                <w:lang w:val="en-IE"/>
              </w:rPr>
              <w:t>.</w:t>
            </w:r>
            <w:r w:rsidRPr="001E20F7">
              <w:rPr>
                <w:rStyle w:val="eop"/>
                <w:rFonts w:ascii="Verdana" w:eastAsiaTheme="majorEastAsia" w:hAnsi="Verdana" w:cs="Calibri"/>
              </w:rPr>
              <w:t> </w:t>
            </w:r>
          </w:p>
          <w:p w14:paraId="708AD488" w14:textId="77777777" w:rsidR="00FC5F84" w:rsidRPr="001E20F7" w:rsidRDefault="00FC5F84" w:rsidP="00FC5F84">
            <w:pPr>
              <w:pStyle w:val="paragraph"/>
              <w:numPr>
                <w:ilvl w:val="0"/>
                <w:numId w:val="7"/>
              </w:numPr>
              <w:spacing w:before="0" w:beforeAutospacing="0" w:after="0" w:afterAutospacing="0" w:line="360" w:lineRule="auto"/>
              <w:ind w:left="357" w:hanging="357"/>
              <w:jc w:val="both"/>
              <w:textAlignment w:val="baseline"/>
              <w:rPr>
                <w:rFonts w:ascii="Verdana" w:hAnsi="Verdana" w:cs="Calibri"/>
              </w:rPr>
            </w:pPr>
            <w:r w:rsidRPr="001E20F7">
              <w:rPr>
                <w:rStyle w:val="normaltextrun"/>
                <w:rFonts w:ascii="Verdana" w:hAnsi="Verdana" w:cs="Calibri"/>
                <w:lang w:val="en-IE"/>
              </w:rPr>
              <w:t>Effectively plans projects maximising resources and setting realistic timeframes to ensure quality outputs</w:t>
            </w:r>
            <w:r>
              <w:rPr>
                <w:rStyle w:val="eop"/>
                <w:rFonts w:eastAsiaTheme="majorEastAsia"/>
              </w:rPr>
              <w:t>.</w:t>
            </w:r>
          </w:p>
          <w:p w14:paraId="190860F7" w14:textId="77777777" w:rsidR="00FC5F84" w:rsidRPr="001E20F7" w:rsidRDefault="00FC5F84" w:rsidP="00FC5F84">
            <w:pPr>
              <w:pStyle w:val="paragraph"/>
              <w:numPr>
                <w:ilvl w:val="0"/>
                <w:numId w:val="7"/>
              </w:numPr>
              <w:spacing w:before="0" w:beforeAutospacing="0" w:after="0" w:afterAutospacing="0" w:line="360" w:lineRule="auto"/>
              <w:ind w:left="357" w:hanging="357"/>
              <w:jc w:val="both"/>
              <w:textAlignment w:val="baseline"/>
              <w:rPr>
                <w:rFonts w:ascii="Verdana" w:hAnsi="Verdana" w:cs="Calibri"/>
              </w:rPr>
            </w:pPr>
            <w:r w:rsidRPr="001E20F7">
              <w:rPr>
                <w:rStyle w:val="normaltextrun"/>
                <w:rFonts w:ascii="Verdana" w:hAnsi="Verdana" w:cs="Calibri"/>
                <w:lang w:val="en-IE"/>
              </w:rPr>
              <w:t>Awareness of importance of and ability to positively influence organisational culture</w:t>
            </w:r>
            <w:r>
              <w:rPr>
                <w:rStyle w:val="normaltextrun"/>
                <w:rFonts w:ascii="Verdana" w:hAnsi="Verdana" w:cs="Calibri"/>
                <w:lang w:val="en-IE"/>
              </w:rPr>
              <w:t>.</w:t>
            </w:r>
            <w:r w:rsidRPr="001E20F7">
              <w:rPr>
                <w:rStyle w:val="eop"/>
                <w:rFonts w:ascii="Verdana" w:eastAsiaTheme="majorEastAsia" w:hAnsi="Verdana" w:cs="Calibri"/>
              </w:rPr>
              <w:t> </w:t>
            </w:r>
          </w:p>
          <w:p w14:paraId="717CAB6F" w14:textId="77777777" w:rsidR="00FC5F84" w:rsidRPr="001E20F7" w:rsidRDefault="00FC5F84" w:rsidP="00FC5F84">
            <w:pPr>
              <w:pStyle w:val="paragraph"/>
              <w:numPr>
                <w:ilvl w:val="0"/>
                <w:numId w:val="7"/>
              </w:numPr>
              <w:spacing w:before="0" w:beforeAutospacing="0" w:after="0" w:afterAutospacing="0" w:line="360" w:lineRule="auto"/>
              <w:ind w:left="357" w:hanging="357"/>
              <w:jc w:val="both"/>
              <w:textAlignment w:val="baseline"/>
              <w:rPr>
                <w:rFonts w:ascii="Verdana" w:hAnsi="Verdana" w:cs="Calibri"/>
              </w:rPr>
            </w:pPr>
            <w:r w:rsidRPr="001E20F7">
              <w:rPr>
                <w:rStyle w:val="normaltextrun"/>
                <w:rFonts w:ascii="Verdana" w:hAnsi="Verdana" w:cs="Calibri"/>
                <w:lang w:val="en-IE"/>
              </w:rPr>
              <w:t>Anticipates potential problems and puts contingency plans in place</w:t>
            </w:r>
            <w:r>
              <w:rPr>
                <w:rStyle w:val="eop"/>
                <w:rFonts w:ascii="Verdana" w:eastAsiaTheme="majorEastAsia" w:hAnsi="Verdana" w:cs="Calibri"/>
              </w:rPr>
              <w:t>.</w:t>
            </w:r>
          </w:p>
          <w:p w14:paraId="56C9BB02" w14:textId="77777777" w:rsidR="00FC5F84" w:rsidRPr="001E20F7" w:rsidRDefault="00FC5F84" w:rsidP="00FC5F84">
            <w:pPr>
              <w:pStyle w:val="paragraph"/>
              <w:numPr>
                <w:ilvl w:val="0"/>
                <w:numId w:val="7"/>
              </w:numPr>
              <w:spacing w:before="0" w:beforeAutospacing="0" w:after="0" w:afterAutospacing="0" w:line="360" w:lineRule="auto"/>
              <w:ind w:left="357" w:hanging="357"/>
              <w:jc w:val="both"/>
              <w:textAlignment w:val="baseline"/>
              <w:rPr>
                <w:rFonts w:ascii="Verdana" w:hAnsi="Verdana" w:cs="Calibri"/>
              </w:rPr>
            </w:pPr>
            <w:r w:rsidRPr="001E20F7">
              <w:rPr>
                <w:rStyle w:val="normaltextrun"/>
                <w:rFonts w:ascii="Verdana" w:hAnsi="Verdana" w:cs="Calibri"/>
                <w:lang w:val="en-IE"/>
              </w:rPr>
              <w:t>Confidently manages staff including recruitment, supervision, appraisal, training, coaching and motivation</w:t>
            </w:r>
            <w:r>
              <w:rPr>
                <w:rStyle w:val="normaltextrun"/>
                <w:rFonts w:ascii="Verdana" w:hAnsi="Verdana" w:cs="Calibri"/>
                <w:lang w:val="en-IE"/>
              </w:rPr>
              <w:t>.</w:t>
            </w:r>
            <w:r w:rsidRPr="001E20F7">
              <w:rPr>
                <w:rStyle w:val="eop"/>
                <w:rFonts w:ascii="Verdana" w:eastAsiaTheme="majorEastAsia" w:hAnsi="Verdana" w:cs="Calibri"/>
              </w:rPr>
              <w:t> </w:t>
            </w:r>
          </w:p>
          <w:p w14:paraId="0A737D36" w14:textId="77777777" w:rsidR="00C6612A" w:rsidRPr="006145CF" w:rsidRDefault="00FC5F84" w:rsidP="00A95413">
            <w:pPr>
              <w:pStyle w:val="ListParagraph"/>
              <w:numPr>
                <w:ilvl w:val="0"/>
                <w:numId w:val="7"/>
              </w:numPr>
              <w:spacing w:line="360" w:lineRule="auto"/>
              <w:textAlignment w:val="baseline"/>
              <w:rPr>
                <w:rStyle w:val="eop"/>
                <w:sz w:val="24"/>
                <w:szCs w:val="24"/>
                <w:lang w:val="en-GB" w:eastAsia="en-GB"/>
              </w:rPr>
            </w:pPr>
            <w:r w:rsidRPr="006145CF">
              <w:rPr>
                <w:rStyle w:val="normaltextrun"/>
                <w:rFonts w:ascii="Verdana" w:hAnsi="Verdana" w:cs="Calibri"/>
                <w:sz w:val="24"/>
                <w:szCs w:val="24"/>
              </w:rPr>
              <w:t>Sets high standards and monitors and supports to ensure delivery.</w:t>
            </w:r>
            <w:r w:rsidRPr="006145CF">
              <w:rPr>
                <w:rStyle w:val="eop"/>
                <w:rFonts w:ascii="Verdana" w:eastAsiaTheme="majorEastAsia" w:hAnsi="Verdana" w:cs="Calibri"/>
                <w:sz w:val="24"/>
                <w:szCs w:val="24"/>
              </w:rPr>
              <w:t> </w:t>
            </w:r>
          </w:p>
          <w:p w14:paraId="2D834342" w14:textId="05959166" w:rsidR="00620575" w:rsidRPr="006145CF" w:rsidRDefault="00620575" w:rsidP="006145CF">
            <w:pPr>
              <w:spacing w:line="360" w:lineRule="auto"/>
              <w:textAlignment w:val="baseline"/>
              <w:rPr>
                <w:sz w:val="24"/>
                <w:szCs w:val="24"/>
                <w:lang w:val="en-GB" w:eastAsia="en-GB"/>
              </w:rPr>
            </w:pPr>
          </w:p>
        </w:tc>
      </w:tr>
      <w:tr w:rsidR="00BF7595" w:rsidRPr="001F2F92" w14:paraId="0F934581" w14:textId="77777777" w:rsidTr="0D4DCABF">
        <w:tc>
          <w:tcPr>
            <w:tcW w:w="2400" w:type="dxa"/>
          </w:tcPr>
          <w:p w14:paraId="1F51942C" w14:textId="22D9837A" w:rsidR="00BF7595" w:rsidRPr="00D97460" w:rsidRDefault="00F71099" w:rsidP="005E148F">
            <w:pPr>
              <w:pStyle w:val="Subtitle"/>
              <w:spacing w:before="200" w:line="360" w:lineRule="auto"/>
              <w:rPr>
                <w:rFonts w:ascii="Verdana" w:hAnsi="Verdana"/>
                <w:color w:val="auto"/>
                <w:sz w:val="24"/>
                <w:szCs w:val="24"/>
              </w:rPr>
            </w:pPr>
            <w:r w:rsidRPr="00D97460">
              <w:rPr>
                <w:rFonts w:ascii="Verdana" w:hAnsi="Verdana"/>
                <w:color w:val="auto"/>
                <w:sz w:val="24"/>
                <w:szCs w:val="24"/>
              </w:rPr>
              <w:t>3</w:t>
            </w:r>
            <w:r w:rsidR="00D13E53" w:rsidRPr="00D97460">
              <w:rPr>
                <w:rFonts w:ascii="Verdana" w:hAnsi="Verdana"/>
                <w:color w:val="auto"/>
                <w:sz w:val="24"/>
                <w:szCs w:val="24"/>
              </w:rPr>
              <w:t xml:space="preserve">. Analysis &amp; </w:t>
            </w:r>
            <w:r w:rsidR="00D76535" w:rsidRPr="00D97460">
              <w:rPr>
                <w:rFonts w:ascii="Verdana" w:hAnsi="Verdana"/>
                <w:color w:val="auto"/>
                <w:sz w:val="24"/>
                <w:szCs w:val="24"/>
              </w:rPr>
              <w:t>Decision-Making</w:t>
            </w:r>
            <w:r w:rsidR="00D13E53" w:rsidRPr="00D97460">
              <w:rPr>
                <w:rFonts w:ascii="Verdana" w:hAnsi="Verdana"/>
                <w:color w:val="auto"/>
                <w:sz w:val="24"/>
                <w:szCs w:val="24"/>
              </w:rPr>
              <w:t xml:space="preserve"> Skills</w:t>
            </w:r>
          </w:p>
        </w:tc>
        <w:tc>
          <w:tcPr>
            <w:tcW w:w="6616" w:type="dxa"/>
            <w:gridSpan w:val="2"/>
          </w:tcPr>
          <w:p w14:paraId="7F93E596" w14:textId="77777777" w:rsidR="00E6104F" w:rsidRPr="001E20F7" w:rsidRDefault="00E6104F" w:rsidP="00E6104F">
            <w:pPr>
              <w:pStyle w:val="paragraph"/>
              <w:numPr>
                <w:ilvl w:val="0"/>
                <w:numId w:val="18"/>
              </w:numPr>
              <w:spacing w:before="0" w:beforeAutospacing="0" w:after="0" w:afterAutospacing="0" w:line="360" w:lineRule="auto"/>
              <w:jc w:val="both"/>
              <w:textAlignment w:val="baseline"/>
              <w:rPr>
                <w:rFonts w:ascii="Verdana" w:hAnsi="Verdana" w:cs="Calibri"/>
              </w:rPr>
            </w:pPr>
            <w:r w:rsidRPr="001E20F7">
              <w:rPr>
                <w:rStyle w:val="normaltextrun"/>
                <w:rFonts w:ascii="Verdana" w:hAnsi="Verdana" w:cs="Calibri"/>
                <w:lang w:val="en-IE"/>
              </w:rPr>
              <w:t>Ability to rapidly assimilate relevant information and to see through to the core issues and to present solutions to problems.</w:t>
            </w:r>
            <w:r w:rsidRPr="001E20F7">
              <w:rPr>
                <w:rStyle w:val="eop"/>
                <w:rFonts w:ascii="Verdana" w:eastAsiaTheme="majorEastAsia" w:hAnsi="Verdana" w:cs="Calibri"/>
              </w:rPr>
              <w:t> </w:t>
            </w:r>
          </w:p>
          <w:p w14:paraId="67DBB535" w14:textId="77777777" w:rsidR="00E6104F" w:rsidRPr="001E20F7" w:rsidRDefault="00E6104F" w:rsidP="00E6104F">
            <w:pPr>
              <w:pStyle w:val="paragraph"/>
              <w:numPr>
                <w:ilvl w:val="0"/>
                <w:numId w:val="18"/>
              </w:numPr>
              <w:spacing w:before="0" w:beforeAutospacing="0" w:after="0" w:afterAutospacing="0" w:line="360" w:lineRule="auto"/>
              <w:jc w:val="both"/>
              <w:textAlignment w:val="baseline"/>
              <w:rPr>
                <w:rFonts w:ascii="Verdana" w:hAnsi="Verdana" w:cs="Calibri"/>
              </w:rPr>
            </w:pPr>
            <w:r w:rsidRPr="001E20F7">
              <w:rPr>
                <w:rStyle w:val="normaltextrun"/>
                <w:rFonts w:ascii="Verdana" w:hAnsi="Verdana" w:cs="Calibri"/>
                <w:lang w:val="en-IE"/>
              </w:rPr>
              <w:t>Ability to see bigger picture and intervene when necessary</w:t>
            </w:r>
            <w:r>
              <w:rPr>
                <w:rStyle w:val="normaltextrun"/>
                <w:rFonts w:ascii="Verdana" w:hAnsi="Verdana" w:cs="Calibri"/>
                <w:lang w:val="en-IE"/>
              </w:rPr>
              <w:t>.</w:t>
            </w:r>
            <w:r w:rsidRPr="001E20F7">
              <w:rPr>
                <w:rStyle w:val="eop"/>
                <w:rFonts w:ascii="Verdana" w:eastAsiaTheme="majorEastAsia" w:hAnsi="Verdana" w:cs="Calibri"/>
              </w:rPr>
              <w:t> </w:t>
            </w:r>
          </w:p>
          <w:p w14:paraId="72C3AD0F" w14:textId="77777777" w:rsidR="00E6104F" w:rsidRPr="001E20F7" w:rsidRDefault="00E6104F" w:rsidP="00E6104F">
            <w:pPr>
              <w:pStyle w:val="paragraph"/>
              <w:numPr>
                <w:ilvl w:val="0"/>
                <w:numId w:val="18"/>
              </w:numPr>
              <w:spacing w:before="0" w:beforeAutospacing="0" w:after="0" w:afterAutospacing="0" w:line="360" w:lineRule="auto"/>
              <w:jc w:val="both"/>
              <w:textAlignment w:val="baseline"/>
              <w:rPr>
                <w:rFonts w:ascii="Verdana" w:hAnsi="Verdana" w:cs="Calibri"/>
              </w:rPr>
            </w:pPr>
            <w:r w:rsidRPr="001E20F7">
              <w:rPr>
                <w:rStyle w:val="normaltextrun"/>
                <w:rFonts w:ascii="Verdana" w:hAnsi="Verdana" w:cs="Calibri"/>
                <w:lang w:val="en-IE"/>
              </w:rPr>
              <w:t>Ability to identify, collect and examine relevant data</w:t>
            </w:r>
            <w:r>
              <w:rPr>
                <w:rStyle w:val="normaltextrun"/>
                <w:rFonts w:ascii="Verdana" w:hAnsi="Verdana" w:cs="Calibri"/>
                <w:lang w:val="en-IE"/>
              </w:rPr>
              <w:t>.</w:t>
            </w:r>
            <w:r w:rsidRPr="001E20F7">
              <w:rPr>
                <w:rStyle w:val="eop"/>
                <w:rFonts w:ascii="Verdana" w:eastAsiaTheme="majorEastAsia" w:hAnsi="Verdana" w:cs="Calibri"/>
              </w:rPr>
              <w:t> </w:t>
            </w:r>
          </w:p>
          <w:p w14:paraId="57D30D7C" w14:textId="77777777" w:rsidR="00E6104F" w:rsidRPr="001E20F7" w:rsidRDefault="00E6104F" w:rsidP="00E6104F">
            <w:pPr>
              <w:pStyle w:val="paragraph"/>
              <w:numPr>
                <w:ilvl w:val="0"/>
                <w:numId w:val="18"/>
              </w:numPr>
              <w:spacing w:before="0" w:beforeAutospacing="0" w:after="0" w:afterAutospacing="0" w:line="360" w:lineRule="auto"/>
              <w:jc w:val="both"/>
              <w:textAlignment w:val="baseline"/>
              <w:rPr>
                <w:rFonts w:ascii="Verdana" w:hAnsi="Verdana" w:cs="Calibri"/>
              </w:rPr>
            </w:pPr>
            <w:r w:rsidRPr="001E20F7">
              <w:rPr>
                <w:rStyle w:val="normaltextrun"/>
                <w:rFonts w:ascii="Verdana" w:hAnsi="Verdana" w:cs="Calibri"/>
                <w:lang w:val="en-IE"/>
              </w:rPr>
              <w:t>Ability to identify factors indicating effectiveness or otherwise of service and to make recommendations</w:t>
            </w:r>
            <w:r>
              <w:rPr>
                <w:rStyle w:val="eop"/>
                <w:rFonts w:eastAsiaTheme="majorEastAsia"/>
              </w:rPr>
              <w:t>.</w:t>
            </w:r>
          </w:p>
          <w:p w14:paraId="56B943C2" w14:textId="77777777" w:rsidR="00E6104F" w:rsidRPr="001E20F7" w:rsidRDefault="00E6104F" w:rsidP="00E6104F">
            <w:pPr>
              <w:pStyle w:val="paragraph"/>
              <w:numPr>
                <w:ilvl w:val="0"/>
                <w:numId w:val="18"/>
              </w:numPr>
              <w:spacing w:before="0" w:beforeAutospacing="0" w:after="0" w:afterAutospacing="0" w:line="360" w:lineRule="auto"/>
              <w:jc w:val="both"/>
              <w:textAlignment w:val="baseline"/>
              <w:rPr>
                <w:rFonts w:ascii="Verdana" w:hAnsi="Verdana" w:cs="Calibri"/>
              </w:rPr>
            </w:pPr>
            <w:r w:rsidRPr="001E20F7">
              <w:rPr>
                <w:rStyle w:val="normaltextrun"/>
                <w:rFonts w:ascii="Verdana" w:hAnsi="Verdana" w:cs="Calibri"/>
                <w:lang w:val="en-IE"/>
              </w:rPr>
              <w:t>Strong analytical and critical thinking skills</w:t>
            </w:r>
            <w:r>
              <w:rPr>
                <w:rStyle w:val="normaltextrun"/>
                <w:rFonts w:ascii="Verdana" w:hAnsi="Verdana" w:cs="Calibri"/>
                <w:lang w:val="en-IE"/>
              </w:rPr>
              <w:t>.</w:t>
            </w:r>
            <w:r w:rsidRPr="001E20F7">
              <w:rPr>
                <w:rStyle w:val="eop"/>
                <w:rFonts w:ascii="Verdana" w:eastAsiaTheme="majorEastAsia" w:hAnsi="Verdana" w:cs="Calibri"/>
              </w:rPr>
              <w:t> </w:t>
            </w:r>
          </w:p>
          <w:p w14:paraId="01A043AE" w14:textId="77777777" w:rsidR="00BF7595" w:rsidRPr="006145CF" w:rsidRDefault="00E6104F" w:rsidP="00E6104F">
            <w:pPr>
              <w:pStyle w:val="ListParagraph"/>
              <w:numPr>
                <w:ilvl w:val="0"/>
                <w:numId w:val="18"/>
              </w:numPr>
              <w:spacing w:line="360" w:lineRule="auto"/>
              <w:textAlignment w:val="baseline"/>
              <w:rPr>
                <w:rStyle w:val="eop"/>
                <w:rFonts w:ascii="Verdana" w:eastAsia="Times New Roman" w:hAnsi="Verdana" w:cs="Calibri"/>
                <w:sz w:val="24"/>
                <w:szCs w:val="24"/>
                <w:lang w:eastAsia="en-GB"/>
              </w:rPr>
            </w:pPr>
            <w:r w:rsidRPr="006145CF">
              <w:rPr>
                <w:rStyle w:val="normaltextrun"/>
                <w:rFonts w:ascii="Verdana" w:hAnsi="Verdana" w:cs="Calibri"/>
                <w:sz w:val="24"/>
                <w:szCs w:val="24"/>
              </w:rPr>
              <w:t>Effectively deals with a wide range of information sources, investigating all relevant issues.</w:t>
            </w:r>
            <w:r w:rsidRPr="006145CF">
              <w:rPr>
                <w:rStyle w:val="eop"/>
                <w:rFonts w:ascii="Verdana" w:eastAsiaTheme="majorEastAsia" w:hAnsi="Verdana" w:cs="Calibri"/>
                <w:sz w:val="24"/>
                <w:szCs w:val="24"/>
              </w:rPr>
              <w:t> </w:t>
            </w:r>
          </w:p>
          <w:p w14:paraId="17AE2A23" w14:textId="79644661" w:rsidR="00CA5F65" w:rsidRPr="00CA5F65" w:rsidRDefault="00CA5F65" w:rsidP="006145CF">
            <w:pPr>
              <w:pStyle w:val="ListParagraph"/>
              <w:spacing w:line="360" w:lineRule="auto"/>
              <w:ind w:left="360"/>
              <w:textAlignment w:val="baseline"/>
              <w:rPr>
                <w:rFonts w:ascii="Verdana" w:eastAsia="Times New Roman" w:hAnsi="Verdana" w:cs="Calibri"/>
                <w:sz w:val="24"/>
                <w:szCs w:val="24"/>
                <w:lang w:eastAsia="en-GB"/>
              </w:rPr>
            </w:pPr>
          </w:p>
        </w:tc>
      </w:tr>
      <w:tr w:rsidR="00A35766" w:rsidRPr="001F2F92" w14:paraId="270FF489" w14:textId="77777777" w:rsidTr="0D4DCABF">
        <w:tc>
          <w:tcPr>
            <w:tcW w:w="2400" w:type="dxa"/>
          </w:tcPr>
          <w:p w14:paraId="7AFD1EE4" w14:textId="4663825B" w:rsidR="00A35766" w:rsidRPr="00D97460" w:rsidRDefault="00F71099" w:rsidP="005E148F">
            <w:pPr>
              <w:pStyle w:val="Subtitle"/>
              <w:spacing w:before="200" w:line="360" w:lineRule="auto"/>
              <w:rPr>
                <w:rFonts w:ascii="Verdana" w:hAnsi="Verdana"/>
                <w:color w:val="auto"/>
                <w:sz w:val="24"/>
                <w:szCs w:val="24"/>
              </w:rPr>
            </w:pPr>
            <w:r w:rsidRPr="00D97460">
              <w:rPr>
                <w:rFonts w:ascii="Verdana" w:hAnsi="Verdana"/>
                <w:color w:val="auto"/>
                <w:sz w:val="24"/>
                <w:szCs w:val="24"/>
              </w:rPr>
              <w:lastRenderedPageBreak/>
              <w:t>4</w:t>
            </w:r>
            <w:r w:rsidR="00897F55" w:rsidRPr="00D97460">
              <w:rPr>
                <w:rFonts w:ascii="Verdana" w:hAnsi="Verdana"/>
                <w:color w:val="auto"/>
                <w:sz w:val="24"/>
                <w:szCs w:val="24"/>
              </w:rPr>
              <w:t xml:space="preserve">. </w:t>
            </w:r>
            <w:r w:rsidR="008A77A9">
              <w:rPr>
                <w:rFonts w:ascii="Verdana" w:hAnsi="Verdana"/>
                <w:color w:val="auto"/>
                <w:sz w:val="24"/>
                <w:szCs w:val="24"/>
              </w:rPr>
              <w:t>Management &amp; Delivery of Results</w:t>
            </w:r>
          </w:p>
          <w:p w14:paraId="4BB7A5A0" w14:textId="77777777" w:rsidR="00897F55" w:rsidRPr="00A141DD" w:rsidRDefault="00897F55" w:rsidP="00897F55"/>
          <w:p w14:paraId="0FD24155" w14:textId="77777777" w:rsidR="00897F55" w:rsidRPr="00A141DD" w:rsidRDefault="00897F55" w:rsidP="00897F55"/>
          <w:p w14:paraId="7080859F" w14:textId="5E3E16E9" w:rsidR="00897F55" w:rsidRPr="00A141DD" w:rsidRDefault="00897F55" w:rsidP="00897F55"/>
        </w:tc>
        <w:tc>
          <w:tcPr>
            <w:tcW w:w="6616" w:type="dxa"/>
            <w:gridSpan w:val="2"/>
          </w:tcPr>
          <w:p w14:paraId="5C2F66CF" w14:textId="6635B08A" w:rsidR="008A77A9" w:rsidRPr="005F592A" w:rsidRDefault="008A77A9" w:rsidP="008A77A9">
            <w:pPr>
              <w:pStyle w:val="paragraph"/>
              <w:numPr>
                <w:ilvl w:val="0"/>
                <w:numId w:val="15"/>
              </w:numPr>
              <w:spacing w:before="0" w:beforeAutospacing="0" w:after="0" w:afterAutospacing="0" w:line="360" w:lineRule="auto"/>
              <w:ind w:left="357" w:hanging="357"/>
              <w:jc w:val="both"/>
              <w:textAlignment w:val="baseline"/>
              <w:rPr>
                <w:rStyle w:val="normaltextrun"/>
                <w:rFonts w:ascii="Verdana" w:hAnsi="Verdana" w:cs="Calibri"/>
                <w:lang w:val="en-IE"/>
              </w:rPr>
            </w:pPr>
            <w:r w:rsidRPr="005F592A">
              <w:rPr>
                <w:rStyle w:val="normaltextrun"/>
                <w:rFonts w:ascii="Verdana" w:hAnsi="Verdana" w:cs="Calibri"/>
                <w:lang w:val="en-IE"/>
              </w:rPr>
              <w:t>T</w:t>
            </w:r>
            <w:proofErr w:type="spellStart"/>
            <w:r w:rsidRPr="005F592A">
              <w:rPr>
                <w:rStyle w:val="normaltextrun"/>
                <w:rFonts w:ascii="Verdana" w:hAnsi="Verdana" w:cs="Calibri"/>
              </w:rPr>
              <w:t>akes</w:t>
            </w:r>
            <w:proofErr w:type="spellEnd"/>
            <w:r w:rsidRPr="005F592A">
              <w:rPr>
                <w:rStyle w:val="normaltextrun"/>
                <w:rFonts w:ascii="Verdana" w:hAnsi="Verdana" w:cs="Calibri"/>
              </w:rPr>
              <w:t xml:space="preserve"> responsibility and is accountable for the delivery of agreed objectives</w:t>
            </w:r>
            <w:r>
              <w:rPr>
                <w:rStyle w:val="normaltextrun"/>
                <w:rFonts w:ascii="Verdana" w:hAnsi="Verdana" w:cs="Calibri"/>
              </w:rPr>
              <w:t>.</w:t>
            </w:r>
          </w:p>
          <w:p w14:paraId="2188022C" w14:textId="77777777" w:rsidR="008A77A9" w:rsidRPr="005F592A" w:rsidRDefault="008A77A9" w:rsidP="008A77A9">
            <w:pPr>
              <w:pStyle w:val="paragraph"/>
              <w:numPr>
                <w:ilvl w:val="0"/>
                <w:numId w:val="15"/>
              </w:numPr>
              <w:spacing w:before="0" w:beforeAutospacing="0" w:after="0" w:afterAutospacing="0" w:line="360" w:lineRule="auto"/>
              <w:ind w:left="357" w:hanging="357"/>
              <w:jc w:val="both"/>
              <w:textAlignment w:val="baseline"/>
              <w:rPr>
                <w:rStyle w:val="normaltextrun"/>
                <w:rFonts w:ascii="Verdana" w:hAnsi="Verdana" w:cs="Calibri"/>
                <w:lang w:val="en-IE"/>
              </w:rPr>
            </w:pPr>
            <w:r w:rsidRPr="005F592A">
              <w:rPr>
                <w:rStyle w:val="normaltextrun"/>
                <w:rFonts w:ascii="Verdana" w:hAnsi="Verdana" w:cs="Calibri"/>
                <w:lang w:val="en-IE"/>
              </w:rPr>
              <w:t>S</w:t>
            </w:r>
            <w:proofErr w:type="spellStart"/>
            <w:r w:rsidRPr="005F592A">
              <w:rPr>
                <w:rStyle w:val="normaltextrun"/>
                <w:rFonts w:ascii="Verdana" w:hAnsi="Verdana" w:cs="Calibri"/>
              </w:rPr>
              <w:t>uccessfully</w:t>
            </w:r>
            <w:proofErr w:type="spellEnd"/>
            <w:r w:rsidRPr="005F592A">
              <w:rPr>
                <w:rStyle w:val="normaltextrun"/>
                <w:rFonts w:ascii="Verdana" w:hAnsi="Verdana" w:cs="Calibri"/>
              </w:rPr>
              <w:t xml:space="preserve"> manages a range of different projects and work activities at the same time</w:t>
            </w:r>
            <w:r>
              <w:rPr>
                <w:rStyle w:val="normaltextrun"/>
                <w:rFonts w:ascii="Verdana" w:hAnsi="Verdana" w:cs="Calibri"/>
              </w:rPr>
              <w:t>.</w:t>
            </w:r>
          </w:p>
          <w:p w14:paraId="79C805D5" w14:textId="77777777" w:rsidR="008A77A9" w:rsidRPr="005F592A" w:rsidRDefault="008A77A9" w:rsidP="008A77A9">
            <w:pPr>
              <w:pStyle w:val="paragraph"/>
              <w:numPr>
                <w:ilvl w:val="0"/>
                <w:numId w:val="15"/>
              </w:numPr>
              <w:spacing w:before="0" w:beforeAutospacing="0" w:after="0" w:afterAutospacing="0" w:line="360" w:lineRule="auto"/>
              <w:ind w:left="357" w:hanging="357"/>
              <w:jc w:val="both"/>
              <w:textAlignment w:val="baseline"/>
              <w:rPr>
                <w:rStyle w:val="normaltextrun"/>
                <w:rFonts w:ascii="Verdana" w:hAnsi="Verdana" w:cs="Calibri"/>
                <w:lang w:val="en-IE"/>
              </w:rPr>
            </w:pPr>
            <w:r w:rsidRPr="005F592A">
              <w:rPr>
                <w:rStyle w:val="normaltextrun"/>
                <w:rFonts w:ascii="Verdana" w:hAnsi="Verdana" w:cs="Calibri"/>
                <w:lang w:val="en-IE"/>
              </w:rPr>
              <w:t>S</w:t>
            </w:r>
            <w:proofErr w:type="spellStart"/>
            <w:r w:rsidRPr="005F592A">
              <w:rPr>
                <w:rStyle w:val="normaltextrun"/>
                <w:rFonts w:ascii="Verdana" w:hAnsi="Verdana" w:cs="Calibri"/>
              </w:rPr>
              <w:t>tructures</w:t>
            </w:r>
            <w:proofErr w:type="spellEnd"/>
            <w:r w:rsidRPr="005F592A">
              <w:rPr>
                <w:rStyle w:val="normaltextrun"/>
                <w:rFonts w:ascii="Verdana" w:hAnsi="Verdana" w:cs="Calibri"/>
              </w:rPr>
              <w:t xml:space="preserve"> and organises their own work and others work effectively</w:t>
            </w:r>
            <w:r>
              <w:rPr>
                <w:rStyle w:val="normaltextrun"/>
                <w:rFonts w:ascii="Verdana" w:hAnsi="Verdana" w:cs="Calibri"/>
              </w:rPr>
              <w:t>.</w:t>
            </w:r>
          </w:p>
          <w:p w14:paraId="0994B0E5" w14:textId="77777777" w:rsidR="008A77A9" w:rsidRDefault="008A77A9" w:rsidP="008A77A9">
            <w:pPr>
              <w:pStyle w:val="paragraph"/>
              <w:numPr>
                <w:ilvl w:val="0"/>
                <w:numId w:val="15"/>
              </w:numPr>
              <w:spacing w:before="0" w:beforeAutospacing="0" w:after="0" w:afterAutospacing="0" w:line="360" w:lineRule="auto"/>
              <w:ind w:left="357" w:hanging="357"/>
              <w:jc w:val="both"/>
              <w:textAlignment w:val="baseline"/>
              <w:rPr>
                <w:rStyle w:val="normaltextrun"/>
                <w:rFonts w:ascii="Verdana" w:hAnsi="Verdana" w:cs="Calibri"/>
                <w:lang w:val="en-IE"/>
              </w:rPr>
            </w:pPr>
            <w:r>
              <w:rPr>
                <w:rStyle w:val="normaltextrun"/>
                <w:rFonts w:ascii="Verdana" w:hAnsi="Verdana" w:cs="Calibri"/>
                <w:lang w:val="en-IE"/>
              </w:rPr>
              <w:t>Is logical and pragmatic in approach, delivering the best possible results with the resources available.</w:t>
            </w:r>
          </w:p>
          <w:p w14:paraId="2853060D" w14:textId="77777777" w:rsidR="008A77A9" w:rsidRDefault="008A77A9" w:rsidP="008A77A9">
            <w:pPr>
              <w:pStyle w:val="paragraph"/>
              <w:numPr>
                <w:ilvl w:val="0"/>
                <w:numId w:val="15"/>
              </w:numPr>
              <w:spacing w:before="0" w:beforeAutospacing="0" w:after="0" w:afterAutospacing="0" w:line="360" w:lineRule="auto"/>
              <w:ind w:left="357" w:hanging="357"/>
              <w:jc w:val="both"/>
              <w:textAlignment w:val="baseline"/>
              <w:rPr>
                <w:rStyle w:val="normaltextrun"/>
                <w:rFonts w:ascii="Verdana" w:hAnsi="Verdana" w:cs="Calibri"/>
                <w:lang w:val="en-IE"/>
              </w:rPr>
            </w:pPr>
            <w:r>
              <w:rPr>
                <w:rStyle w:val="normaltextrun"/>
                <w:rFonts w:ascii="Verdana" w:hAnsi="Verdana" w:cs="Calibri"/>
                <w:lang w:val="en-IE"/>
              </w:rPr>
              <w:t>Applies appropriate systems/processes to enable quality checking of all activities and outputs.</w:t>
            </w:r>
          </w:p>
          <w:p w14:paraId="141BF7CB" w14:textId="59EC3AC1" w:rsidR="008A77A9" w:rsidRDefault="008A77A9" w:rsidP="008A77A9">
            <w:pPr>
              <w:pStyle w:val="paragraph"/>
              <w:numPr>
                <w:ilvl w:val="0"/>
                <w:numId w:val="15"/>
              </w:numPr>
              <w:spacing w:before="0" w:beforeAutospacing="0" w:after="0" w:afterAutospacing="0" w:line="360" w:lineRule="auto"/>
              <w:ind w:left="357" w:hanging="357"/>
              <w:jc w:val="both"/>
              <w:textAlignment w:val="baseline"/>
              <w:rPr>
                <w:rStyle w:val="normaltextrun"/>
                <w:rFonts w:ascii="Verdana" w:hAnsi="Verdana" w:cs="Calibri"/>
                <w:lang w:val="en-IE"/>
              </w:rPr>
            </w:pPr>
            <w:r>
              <w:rPr>
                <w:rStyle w:val="normaltextrun"/>
                <w:rFonts w:ascii="Verdana" w:hAnsi="Verdana" w:cs="Calibri"/>
                <w:lang w:val="en-IE"/>
              </w:rPr>
              <w:t>Practices and promotes a strong focus on delivering high quality customer service for all.</w:t>
            </w:r>
          </w:p>
          <w:p w14:paraId="700ADC53" w14:textId="0FFDDCC6" w:rsidR="00CA4933" w:rsidRPr="00190FFC" w:rsidRDefault="00CA4933" w:rsidP="008A77A9">
            <w:pPr>
              <w:pStyle w:val="ListParagraph"/>
              <w:spacing w:line="360" w:lineRule="auto"/>
              <w:ind w:left="360"/>
              <w:textAlignment w:val="baseline"/>
              <w:rPr>
                <w:rFonts w:ascii="Verdana" w:hAnsi="Verdana"/>
                <w:sz w:val="24"/>
                <w:szCs w:val="24"/>
              </w:rPr>
            </w:pPr>
          </w:p>
        </w:tc>
      </w:tr>
      <w:tr w:rsidR="00A35766" w:rsidRPr="001F2F92" w14:paraId="6AE5B6B5" w14:textId="77777777" w:rsidTr="0D4DCABF">
        <w:tc>
          <w:tcPr>
            <w:tcW w:w="2400" w:type="dxa"/>
          </w:tcPr>
          <w:p w14:paraId="461F321B" w14:textId="679543BF" w:rsidR="001A3F25" w:rsidRPr="00D97460" w:rsidRDefault="00F71099" w:rsidP="001A3F25">
            <w:pPr>
              <w:pStyle w:val="Subtitle"/>
              <w:spacing w:before="200" w:line="360" w:lineRule="auto"/>
              <w:rPr>
                <w:rFonts w:ascii="Verdana" w:hAnsi="Verdana"/>
                <w:color w:val="auto"/>
                <w:sz w:val="24"/>
                <w:szCs w:val="24"/>
              </w:rPr>
            </w:pPr>
            <w:r w:rsidRPr="00D97460">
              <w:rPr>
                <w:rFonts w:ascii="Verdana" w:hAnsi="Verdana"/>
                <w:color w:val="auto"/>
                <w:sz w:val="24"/>
                <w:szCs w:val="24"/>
              </w:rPr>
              <w:t>5</w:t>
            </w:r>
            <w:r w:rsidR="00833AC5" w:rsidRPr="00D97460">
              <w:rPr>
                <w:rFonts w:ascii="Verdana" w:hAnsi="Verdana"/>
                <w:color w:val="auto"/>
                <w:sz w:val="24"/>
                <w:szCs w:val="24"/>
              </w:rPr>
              <w:t xml:space="preserve">. </w:t>
            </w:r>
            <w:r w:rsidR="003B4252" w:rsidRPr="00D97460">
              <w:rPr>
                <w:rFonts w:ascii="Verdana" w:hAnsi="Verdana"/>
                <w:color w:val="auto"/>
                <w:sz w:val="24"/>
                <w:szCs w:val="24"/>
              </w:rPr>
              <w:t>C</w:t>
            </w:r>
            <w:r w:rsidR="001A3F25" w:rsidRPr="00D97460">
              <w:rPr>
                <w:rFonts w:ascii="Verdana" w:hAnsi="Verdana"/>
                <w:color w:val="auto"/>
                <w:sz w:val="24"/>
                <w:szCs w:val="24"/>
              </w:rPr>
              <w:t xml:space="preserve">ommunication </w:t>
            </w:r>
            <w:r w:rsidR="00553A68" w:rsidRPr="00D97460">
              <w:rPr>
                <w:rFonts w:ascii="Verdana" w:hAnsi="Verdana"/>
                <w:color w:val="auto"/>
                <w:sz w:val="24"/>
                <w:szCs w:val="24"/>
              </w:rPr>
              <w:t xml:space="preserve">&amp; Interpersonal </w:t>
            </w:r>
            <w:r w:rsidR="001A3F25" w:rsidRPr="00D97460">
              <w:rPr>
                <w:rFonts w:ascii="Verdana" w:hAnsi="Verdana"/>
                <w:color w:val="auto"/>
                <w:sz w:val="24"/>
                <w:szCs w:val="24"/>
              </w:rPr>
              <w:t>Skills</w:t>
            </w:r>
          </w:p>
          <w:p w14:paraId="0CD4A6E2" w14:textId="77777777" w:rsidR="001A3F25" w:rsidRPr="00A141DD" w:rsidRDefault="001A3F25" w:rsidP="001A3F25"/>
          <w:p w14:paraId="52A764F3" w14:textId="77777777" w:rsidR="001A3F25" w:rsidRPr="00A141DD" w:rsidRDefault="001A3F25" w:rsidP="001A3F25"/>
          <w:p w14:paraId="652AA7B8" w14:textId="77777777" w:rsidR="001A3F25" w:rsidRPr="00A141DD" w:rsidRDefault="001A3F25" w:rsidP="001A3F25"/>
          <w:p w14:paraId="150E06D3" w14:textId="62508585" w:rsidR="001A3F25" w:rsidRPr="00A141DD" w:rsidRDefault="001A3F25" w:rsidP="001A3F25"/>
        </w:tc>
        <w:tc>
          <w:tcPr>
            <w:tcW w:w="6616" w:type="dxa"/>
            <w:gridSpan w:val="2"/>
          </w:tcPr>
          <w:p w14:paraId="3F38FF6F" w14:textId="77777777" w:rsidR="005D4107" w:rsidRPr="005F592A" w:rsidRDefault="005D4107" w:rsidP="005D4107">
            <w:pPr>
              <w:pStyle w:val="paragraph"/>
              <w:numPr>
                <w:ilvl w:val="0"/>
                <w:numId w:val="15"/>
              </w:numPr>
              <w:spacing w:before="0" w:beforeAutospacing="0" w:after="0" w:afterAutospacing="0" w:line="360" w:lineRule="auto"/>
              <w:ind w:left="357" w:hanging="357"/>
              <w:jc w:val="both"/>
              <w:textAlignment w:val="baseline"/>
              <w:rPr>
                <w:rStyle w:val="eop"/>
                <w:rFonts w:ascii="Verdana" w:hAnsi="Verdana" w:cs="Calibri"/>
              </w:rPr>
            </w:pPr>
            <w:r w:rsidRPr="00165D9D">
              <w:rPr>
                <w:rStyle w:val="normaltextrun"/>
                <w:rFonts w:ascii="Verdana" w:hAnsi="Verdana" w:cs="Calibri"/>
                <w:lang w:val="en-IE"/>
              </w:rPr>
              <w:t>Demonstrate excellent interpersonal and communications skills to facilitate work with a wide range of individuals, groups and multiple stakeholders.</w:t>
            </w:r>
            <w:r w:rsidRPr="00165D9D">
              <w:rPr>
                <w:rStyle w:val="eop"/>
                <w:rFonts w:ascii="Verdana" w:eastAsiaTheme="majorEastAsia" w:hAnsi="Verdana" w:cs="Calibri"/>
              </w:rPr>
              <w:t> </w:t>
            </w:r>
          </w:p>
          <w:p w14:paraId="08AC1C18" w14:textId="77777777" w:rsidR="005D4107" w:rsidRPr="005F592A" w:rsidRDefault="005D4107" w:rsidP="005D4107">
            <w:pPr>
              <w:pStyle w:val="paragraph"/>
              <w:numPr>
                <w:ilvl w:val="0"/>
                <w:numId w:val="15"/>
              </w:numPr>
              <w:spacing w:before="0" w:beforeAutospacing="0" w:after="0" w:afterAutospacing="0" w:line="360" w:lineRule="auto"/>
              <w:ind w:left="357" w:hanging="357"/>
              <w:jc w:val="both"/>
              <w:textAlignment w:val="baseline"/>
              <w:rPr>
                <w:rFonts w:ascii="Verdana" w:hAnsi="Verdana" w:cs="Calibri"/>
              </w:rPr>
            </w:pPr>
            <w:r w:rsidRPr="002454A5">
              <w:rPr>
                <w:rFonts w:ascii="Verdana" w:hAnsi="Verdana" w:cs="Calibri"/>
              </w:rPr>
              <w:t>A</w:t>
            </w:r>
            <w:r w:rsidRPr="005F592A">
              <w:rPr>
                <w:rFonts w:ascii="Verdana" w:hAnsi="Verdana"/>
              </w:rPr>
              <w:t>cts as an effective link between staff and senior management</w:t>
            </w:r>
            <w:r>
              <w:rPr>
                <w:rFonts w:ascii="Verdana" w:hAnsi="Verdana"/>
              </w:rPr>
              <w:t>.</w:t>
            </w:r>
          </w:p>
          <w:p w14:paraId="4DBE853B" w14:textId="77777777" w:rsidR="005D4107" w:rsidRPr="002454A5" w:rsidRDefault="005D4107" w:rsidP="005D4107">
            <w:pPr>
              <w:pStyle w:val="paragraph"/>
              <w:numPr>
                <w:ilvl w:val="0"/>
                <w:numId w:val="15"/>
              </w:numPr>
              <w:spacing w:before="0" w:beforeAutospacing="0" w:after="0" w:afterAutospacing="0" w:line="360" w:lineRule="auto"/>
              <w:ind w:left="357" w:hanging="357"/>
              <w:jc w:val="both"/>
              <w:textAlignment w:val="baseline"/>
              <w:rPr>
                <w:rFonts w:ascii="Verdana" w:hAnsi="Verdana" w:cs="Calibri"/>
              </w:rPr>
            </w:pPr>
            <w:r w:rsidRPr="002454A5">
              <w:rPr>
                <w:rFonts w:ascii="Verdana" w:hAnsi="Verdana" w:cs="Calibri"/>
              </w:rPr>
              <w:t>E</w:t>
            </w:r>
            <w:r w:rsidRPr="005F592A">
              <w:rPr>
                <w:rFonts w:ascii="Verdana" w:hAnsi="Verdana"/>
              </w:rPr>
              <w:t>ncourages open and constructive discussions around work issues</w:t>
            </w:r>
            <w:r>
              <w:rPr>
                <w:rFonts w:ascii="Verdana" w:hAnsi="Verdana"/>
              </w:rPr>
              <w:t>.</w:t>
            </w:r>
          </w:p>
          <w:p w14:paraId="210A1156" w14:textId="77777777" w:rsidR="005D4107" w:rsidRPr="0031571F" w:rsidRDefault="005D4107" w:rsidP="005D4107">
            <w:pPr>
              <w:pStyle w:val="paragraph"/>
              <w:numPr>
                <w:ilvl w:val="0"/>
                <w:numId w:val="15"/>
              </w:numPr>
              <w:spacing w:before="0" w:beforeAutospacing="0" w:after="0" w:afterAutospacing="0" w:line="360" w:lineRule="auto"/>
              <w:ind w:left="357" w:hanging="357"/>
              <w:jc w:val="both"/>
              <w:textAlignment w:val="baseline"/>
              <w:rPr>
                <w:rFonts w:ascii="Verdana" w:hAnsi="Verdana" w:cs="Calibri"/>
              </w:rPr>
            </w:pPr>
            <w:r w:rsidRPr="0031571F">
              <w:rPr>
                <w:rFonts w:ascii="Verdana" w:hAnsi="Verdana" w:cs="Calibri"/>
              </w:rPr>
              <w:t>T</w:t>
            </w:r>
            <w:r w:rsidRPr="005F592A">
              <w:rPr>
                <w:rFonts w:ascii="Verdana" w:hAnsi="Verdana"/>
              </w:rPr>
              <w:t>reats others with diplomacy, tact, courtesy and respect, even in challenging situations</w:t>
            </w:r>
            <w:r>
              <w:rPr>
                <w:rFonts w:ascii="Verdana" w:hAnsi="Verdana"/>
              </w:rPr>
              <w:t>.</w:t>
            </w:r>
          </w:p>
          <w:p w14:paraId="7194DBDC" w14:textId="28B8C5DF" w:rsidR="00F00D80" w:rsidRPr="00B4202B" w:rsidRDefault="005D4107" w:rsidP="00140303">
            <w:pPr>
              <w:pStyle w:val="paragraph"/>
              <w:numPr>
                <w:ilvl w:val="0"/>
                <w:numId w:val="15"/>
              </w:numPr>
              <w:spacing w:before="0" w:beforeAutospacing="0" w:after="0" w:afterAutospacing="0" w:line="360" w:lineRule="auto"/>
              <w:ind w:left="357" w:hanging="357"/>
              <w:textAlignment w:val="baseline"/>
              <w:rPr>
                <w:rFonts w:ascii="Verdana" w:hAnsi="Verdana"/>
              </w:rPr>
            </w:pPr>
            <w:r w:rsidRPr="00165D9D">
              <w:rPr>
                <w:rStyle w:val="normaltextrun"/>
                <w:rFonts w:ascii="Verdana" w:hAnsi="Verdana" w:cs="Calibri"/>
                <w:lang w:val="en-IE"/>
              </w:rPr>
              <w:t>Excellent written and verbal communication and presentation skills.</w:t>
            </w:r>
            <w:r w:rsidRPr="00165D9D">
              <w:rPr>
                <w:rStyle w:val="eop"/>
                <w:rFonts w:ascii="Verdana" w:eastAsiaTheme="majorEastAsia" w:hAnsi="Verdana" w:cs="Calibri"/>
              </w:rPr>
              <w:t> </w:t>
            </w:r>
          </w:p>
        </w:tc>
      </w:tr>
      <w:tr w:rsidR="005E148F" w:rsidRPr="001F2F92" w14:paraId="222775EA" w14:textId="77777777" w:rsidTr="0D4DCABF">
        <w:tc>
          <w:tcPr>
            <w:tcW w:w="2430" w:type="dxa"/>
            <w:gridSpan w:val="2"/>
            <w:shd w:val="clear" w:color="auto" w:fill="2E74B5" w:themeFill="accent1" w:themeFillShade="BF"/>
          </w:tcPr>
          <w:p w14:paraId="6C51F68E" w14:textId="77777777" w:rsidR="005E148F" w:rsidRPr="001F2F92" w:rsidRDefault="005E148F" w:rsidP="0015744D">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Competency (continued)</w:t>
            </w:r>
          </w:p>
        </w:tc>
        <w:tc>
          <w:tcPr>
            <w:tcW w:w="6586" w:type="dxa"/>
            <w:shd w:val="clear" w:color="auto" w:fill="2E74B5" w:themeFill="accent1" w:themeFillShade="BF"/>
          </w:tcPr>
          <w:p w14:paraId="1F6C8B44" w14:textId="77777777" w:rsidR="005E148F" w:rsidRPr="001F2F92" w:rsidRDefault="005E148F" w:rsidP="0015744D">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Indicator (not exhaustive)</w:t>
            </w:r>
          </w:p>
        </w:tc>
      </w:tr>
      <w:tr w:rsidR="00F00D80" w:rsidRPr="001F2F92" w14:paraId="7F864769" w14:textId="77777777" w:rsidTr="0D4DCABF">
        <w:tc>
          <w:tcPr>
            <w:tcW w:w="2430" w:type="dxa"/>
            <w:gridSpan w:val="2"/>
          </w:tcPr>
          <w:p w14:paraId="5E4BE32A" w14:textId="039458E0" w:rsidR="00F00D80" w:rsidRPr="00D97460" w:rsidRDefault="00F71099" w:rsidP="005E148F">
            <w:pPr>
              <w:pStyle w:val="Subtitle"/>
              <w:numPr>
                <w:ilvl w:val="0"/>
                <w:numId w:val="0"/>
              </w:numPr>
              <w:spacing w:before="200" w:line="360" w:lineRule="auto"/>
              <w:rPr>
                <w:rFonts w:ascii="Verdana" w:hAnsi="Verdana"/>
                <w:color w:val="auto"/>
                <w:sz w:val="24"/>
                <w:szCs w:val="24"/>
              </w:rPr>
            </w:pPr>
            <w:r w:rsidRPr="00D97460">
              <w:rPr>
                <w:rFonts w:ascii="Verdana" w:hAnsi="Verdana"/>
                <w:color w:val="auto"/>
                <w:sz w:val="24"/>
                <w:szCs w:val="24"/>
              </w:rPr>
              <w:t>6</w:t>
            </w:r>
            <w:r w:rsidR="00F00D80" w:rsidRPr="00D97460">
              <w:rPr>
                <w:rFonts w:ascii="Verdana" w:hAnsi="Verdana"/>
                <w:color w:val="auto"/>
                <w:sz w:val="24"/>
                <w:szCs w:val="24"/>
              </w:rPr>
              <w:t xml:space="preserve">. </w:t>
            </w:r>
            <w:r w:rsidR="007D2240" w:rsidRPr="00D97460">
              <w:rPr>
                <w:rFonts w:ascii="Verdana" w:hAnsi="Verdana"/>
                <w:color w:val="auto"/>
                <w:sz w:val="24"/>
                <w:szCs w:val="24"/>
              </w:rPr>
              <w:t xml:space="preserve">Drive &amp; Commitment to </w:t>
            </w:r>
            <w:r w:rsidR="00F90B73" w:rsidRPr="00D97460">
              <w:rPr>
                <w:rFonts w:ascii="Verdana" w:hAnsi="Verdana"/>
                <w:color w:val="auto"/>
                <w:sz w:val="24"/>
                <w:szCs w:val="24"/>
              </w:rPr>
              <w:lastRenderedPageBreak/>
              <w:t>P</w:t>
            </w:r>
            <w:r w:rsidR="0089769B" w:rsidRPr="00D97460">
              <w:rPr>
                <w:rFonts w:ascii="Verdana" w:hAnsi="Verdana"/>
                <w:color w:val="auto"/>
                <w:sz w:val="24"/>
                <w:szCs w:val="24"/>
              </w:rPr>
              <w:t>atient Advocacy Service</w:t>
            </w:r>
            <w:r w:rsidR="007D2240" w:rsidRPr="00D97460">
              <w:rPr>
                <w:rFonts w:ascii="Verdana" w:hAnsi="Verdana"/>
                <w:color w:val="auto"/>
                <w:sz w:val="24"/>
                <w:szCs w:val="24"/>
              </w:rPr>
              <w:t xml:space="preserve"> Core Values</w:t>
            </w:r>
          </w:p>
        </w:tc>
        <w:tc>
          <w:tcPr>
            <w:tcW w:w="6586" w:type="dxa"/>
          </w:tcPr>
          <w:p w14:paraId="4EB07AE6" w14:textId="77777777" w:rsidR="007B1A59" w:rsidRPr="001F2F92" w:rsidRDefault="007B1A59" w:rsidP="007B1A59">
            <w:pPr>
              <w:pStyle w:val="ListParagraph"/>
              <w:numPr>
                <w:ilvl w:val="0"/>
                <w:numId w:val="8"/>
              </w:numPr>
              <w:spacing w:before="200" w:line="360" w:lineRule="auto"/>
              <w:ind w:left="357" w:hanging="357"/>
              <w:jc w:val="both"/>
              <w:rPr>
                <w:rFonts w:ascii="Verdana" w:hAnsi="Verdana"/>
                <w:sz w:val="24"/>
                <w:szCs w:val="24"/>
              </w:rPr>
            </w:pPr>
            <w:r w:rsidRPr="001F2F92">
              <w:rPr>
                <w:rFonts w:ascii="Verdana" w:hAnsi="Verdana"/>
                <w:sz w:val="24"/>
                <w:szCs w:val="24"/>
              </w:rPr>
              <w:lastRenderedPageBreak/>
              <w:t>Can demonstrate commitment to values similar or the same as the P</w:t>
            </w:r>
            <w:r>
              <w:rPr>
                <w:rFonts w:ascii="Verdana" w:hAnsi="Verdana"/>
                <w:sz w:val="24"/>
                <w:szCs w:val="24"/>
              </w:rPr>
              <w:t>atient Advocacy Service</w:t>
            </w:r>
            <w:r w:rsidRPr="001F2F92">
              <w:rPr>
                <w:rFonts w:ascii="Verdana" w:hAnsi="Verdana"/>
                <w:sz w:val="24"/>
                <w:szCs w:val="24"/>
              </w:rPr>
              <w:t xml:space="preserve"> Core </w:t>
            </w:r>
            <w:r w:rsidRPr="001F2F92">
              <w:rPr>
                <w:rFonts w:ascii="Verdana" w:hAnsi="Verdana"/>
                <w:sz w:val="24"/>
                <w:szCs w:val="24"/>
              </w:rPr>
              <w:lastRenderedPageBreak/>
              <w:t>Values of Independence, Autonomy, Equality/Citizenship, Respect and Empowerment in personal and/or professional life.</w:t>
            </w:r>
          </w:p>
          <w:p w14:paraId="6367A531" w14:textId="77777777" w:rsidR="007B1A59" w:rsidRPr="001F2F92" w:rsidRDefault="007B1A59" w:rsidP="007B1A59">
            <w:pPr>
              <w:pStyle w:val="ListParagraph"/>
              <w:numPr>
                <w:ilvl w:val="0"/>
                <w:numId w:val="8"/>
              </w:numPr>
              <w:spacing w:before="200" w:line="360" w:lineRule="auto"/>
              <w:ind w:left="357" w:hanging="357"/>
              <w:jc w:val="both"/>
              <w:rPr>
                <w:rFonts w:ascii="Verdana" w:hAnsi="Verdana"/>
                <w:sz w:val="24"/>
                <w:szCs w:val="24"/>
              </w:rPr>
            </w:pPr>
            <w:r w:rsidRPr="001F2F92">
              <w:rPr>
                <w:rFonts w:ascii="Verdana" w:hAnsi="Verdana"/>
                <w:sz w:val="24"/>
                <w:szCs w:val="24"/>
              </w:rPr>
              <w:t>Ensures the service user is at the heart of all service provided.</w:t>
            </w:r>
          </w:p>
          <w:p w14:paraId="1A392843" w14:textId="77777777" w:rsidR="007B1A59" w:rsidRPr="001F2F92" w:rsidRDefault="007B1A59" w:rsidP="007B1A59">
            <w:pPr>
              <w:pStyle w:val="ListParagraph"/>
              <w:numPr>
                <w:ilvl w:val="0"/>
                <w:numId w:val="8"/>
              </w:numPr>
              <w:spacing w:before="200" w:line="360" w:lineRule="auto"/>
              <w:ind w:left="357" w:hanging="357"/>
              <w:jc w:val="both"/>
              <w:rPr>
                <w:rFonts w:ascii="Verdana" w:hAnsi="Verdana"/>
                <w:sz w:val="24"/>
                <w:szCs w:val="24"/>
              </w:rPr>
            </w:pPr>
            <w:r w:rsidRPr="001F2F92">
              <w:rPr>
                <w:rFonts w:ascii="Verdana" w:hAnsi="Verdana"/>
                <w:sz w:val="24"/>
                <w:szCs w:val="24"/>
              </w:rPr>
              <w:t>Adapts quickly to changing circumstances.</w:t>
            </w:r>
          </w:p>
          <w:p w14:paraId="1DCA558E" w14:textId="77777777" w:rsidR="007B1A59" w:rsidRPr="001F2F92" w:rsidRDefault="007B1A59" w:rsidP="007B1A59">
            <w:pPr>
              <w:pStyle w:val="ListParagraph"/>
              <w:numPr>
                <w:ilvl w:val="0"/>
                <w:numId w:val="8"/>
              </w:numPr>
              <w:spacing w:before="200" w:line="360" w:lineRule="auto"/>
              <w:ind w:left="357" w:hanging="357"/>
              <w:jc w:val="both"/>
              <w:rPr>
                <w:rFonts w:ascii="Verdana" w:hAnsi="Verdana"/>
                <w:sz w:val="24"/>
                <w:szCs w:val="24"/>
              </w:rPr>
            </w:pPr>
            <w:r w:rsidRPr="001F2F92">
              <w:rPr>
                <w:rFonts w:ascii="Verdana" w:hAnsi="Verdana"/>
                <w:sz w:val="24"/>
                <w:szCs w:val="24"/>
              </w:rPr>
              <w:t>Is personally honest and trustworthy and can be relied upon.</w:t>
            </w:r>
          </w:p>
          <w:p w14:paraId="54CD245A" w14:textId="7640D970" w:rsidR="00F00D80" w:rsidRPr="001F2F92" w:rsidRDefault="007B1A59" w:rsidP="007B1A59">
            <w:pPr>
              <w:pStyle w:val="ListParagraph"/>
              <w:numPr>
                <w:ilvl w:val="0"/>
                <w:numId w:val="8"/>
              </w:numPr>
              <w:spacing w:before="200" w:line="360" w:lineRule="auto"/>
              <w:rPr>
                <w:rFonts w:ascii="Verdana" w:hAnsi="Verdana"/>
                <w:sz w:val="24"/>
                <w:szCs w:val="24"/>
              </w:rPr>
            </w:pPr>
            <w:r w:rsidRPr="001F2F92">
              <w:rPr>
                <w:rFonts w:ascii="Verdana" w:hAnsi="Verdana"/>
                <w:sz w:val="24"/>
                <w:szCs w:val="24"/>
              </w:rPr>
              <w:t>Through leading by example, fosters the highest standards of ethics and integrity.</w:t>
            </w:r>
          </w:p>
        </w:tc>
      </w:tr>
    </w:tbl>
    <w:p w14:paraId="1231BE67" w14:textId="77777777" w:rsidR="00F00D80" w:rsidRPr="001F2F92" w:rsidRDefault="00F00D80" w:rsidP="005E148F">
      <w:pPr>
        <w:spacing w:before="200" w:line="360" w:lineRule="auto"/>
        <w:rPr>
          <w:rFonts w:ascii="Verdana" w:hAnsi="Verdana"/>
          <w:sz w:val="24"/>
          <w:szCs w:val="24"/>
        </w:rPr>
      </w:pPr>
    </w:p>
    <w:p w14:paraId="36FEB5B0" w14:textId="77777777" w:rsidR="002C1CA1" w:rsidRPr="001F2F92" w:rsidRDefault="002C1CA1" w:rsidP="005E148F">
      <w:pPr>
        <w:pStyle w:val="ListParagraph"/>
        <w:spacing w:before="200" w:line="360" w:lineRule="auto"/>
        <w:rPr>
          <w:rFonts w:ascii="Verdana" w:hAnsi="Verdana"/>
          <w:sz w:val="24"/>
          <w:szCs w:val="24"/>
        </w:rPr>
      </w:pPr>
    </w:p>
    <w:p w14:paraId="30D7AA69" w14:textId="77777777" w:rsidR="007D2240" w:rsidRPr="001F2F92" w:rsidRDefault="007D2240" w:rsidP="005E148F">
      <w:pPr>
        <w:pStyle w:val="ListParagraph"/>
        <w:spacing w:before="200" w:line="360" w:lineRule="auto"/>
        <w:rPr>
          <w:rFonts w:ascii="Verdana" w:hAnsi="Verdana"/>
          <w:sz w:val="24"/>
          <w:szCs w:val="24"/>
        </w:rPr>
        <w:sectPr w:rsidR="007D2240" w:rsidRPr="001F2F92" w:rsidSect="00E758E5">
          <w:headerReference w:type="even" r:id="rId23"/>
          <w:headerReference w:type="default" r:id="rId24"/>
          <w:headerReference w:type="first" r:id="rId2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56935364" w14:textId="24A06846" w:rsidR="007D2240" w:rsidRPr="008457E1" w:rsidRDefault="001B285D" w:rsidP="005E148F">
      <w:pPr>
        <w:pStyle w:val="Heading1"/>
        <w:spacing w:before="200" w:line="360" w:lineRule="auto"/>
        <w:rPr>
          <w:rFonts w:ascii="Verdana" w:hAnsi="Verdana"/>
        </w:rPr>
      </w:pPr>
      <w:bookmarkStart w:id="13" w:name="_Toc113290523"/>
      <w:r>
        <w:rPr>
          <w:rFonts w:ascii="Verdana" w:hAnsi="Verdana"/>
        </w:rPr>
        <w:lastRenderedPageBreak/>
        <w:t xml:space="preserve">Additional </w:t>
      </w:r>
      <w:r w:rsidR="007D2240" w:rsidRPr="008457E1">
        <w:rPr>
          <w:rFonts w:ascii="Verdana" w:hAnsi="Verdana"/>
        </w:rPr>
        <w:t>Terms &amp; Conditions</w:t>
      </w:r>
      <w:bookmarkEnd w:id="13"/>
    </w:p>
    <w:p w14:paraId="43E48767" w14:textId="77777777" w:rsidR="00AC77B9" w:rsidRPr="00207E6A" w:rsidRDefault="00182AB9" w:rsidP="002850BD">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Pension</w:t>
      </w:r>
    </w:p>
    <w:p w14:paraId="7170B941" w14:textId="0970261D" w:rsidR="00182AB9" w:rsidRPr="001F2F92" w:rsidRDefault="00182AB9" w:rsidP="002850BD">
      <w:pPr>
        <w:spacing w:before="200" w:line="360" w:lineRule="auto"/>
        <w:jc w:val="both"/>
        <w:rPr>
          <w:rFonts w:ascii="Verdana" w:hAnsi="Verdana"/>
          <w:sz w:val="24"/>
          <w:szCs w:val="24"/>
        </w:rPr>
      </w:pPr>
      <w:r w:rsidRPr="001F2F92">
        <w:rPr>
          <w:rFonts w:ascii="Verdana" w:hAnsi="Verdana"/>
          <w:sz w:val="24"/>
          <w:szCs w:val="24"/>
        </w:rPr>
        <w:t xml:space="preserve">A company pension scheme is in place, and membership is obligatory upon commencement. Employee contribution; 5% of salary, Employer contribution; 7% of salary. </w:t>
      </w:r>
      <w:r w:rsidR="00FB3EE3">
        <w:rPr>
          <w:rFonts w:ascii="Verdana" w:hAnsi="Verdana"/>
          <w:sz w:val="24"/>
          <w:szCs w:val="24"/>
        </w:rPr>
        <w:t xml:space="preserve">The Patient Advocacy Service </w:t>
      </w:r>
      <w:r w:rsidRPr="001F2F92">
        <w:rPr>
          <w:rFonts w:ascii="Verdana" w:hAnsi="Verdana"/>
          <w:sz w:val="24"/>
          <w:szCs w:val="24"/>
        </w:rPr>
        <w:t>has a normal retirement age linked to the State Pension Age (currently 66).</w:t>
      </w:r>
    </w:p>
    <w:p w14:paraId="610FF756" w14:textId="77777777" w:rsidR="00182AB9" w:rsidRPr="00207E6A" w:rsidRDefault="00182AB9" w:rsidP="002850BD">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Annual Leave</w:t>
      </w:r>
    </w:p>
    <w:p w14:paraId="1CED5883" w14:textId="61C9B455" w:rsidR="00182AB9" w:rsidRPr="001F2F92" w:rsidRDefault="00182AB9" w:rsidP="002850BD">
      <w:pPr>
        <w:spacing w:before="200" w:line="360" w:lineRule="auto"/>
        <w:jc w:val="both"/>
        <w:rPr>
          <w:rFonts w:ascii="Verdana" w:hAnsi="Verdana"/>
          <w:sz w:val="24"/>
          <w:szCs w:val="24"/>
        </w:rPr>
      </w:pPr>
      <w:r w:rsidRPr="38B191E1">
        <w:rPr>
          <w:rFonts w:ascii="Verdana" w:hAnsi="Verdana"/>
          <w:sz w:val="24"/>
          <w:szCs w:val="24"/>
        </w:rPr>
        <w:t>2</w:t>
      </w:r>
      <w:r w:rsidR="003D1263">
        <w:rPr>
          <w:rFonts w:ascii="Verdana" w:hAnsi="Verdana"/>
          <w:sz w:val="24"/>
          <w:szCs w:val="24"/>
        </w:rPr>
        <w:t>5</w:t>
      </w:r>
      <w:r w:rsidRPr="001F2F92">
        <w:rPr>
          <w:rFonts w:ascii="Verdana" w:hAnsi="Verdana"/>
          <w:sz w:val="24"/>
          <w:szCs w:val="24"/>
        </w:rPr>
        <w:t xml:space="preserve"> days per leave year (January to December)</w:t>
      </w:r>
    </w:p>
    <w:p w14:paraId="3A0E018C" w14:textId="77777777" w:rsidR="00182AB9" w:rsidRPr="00207E6A" w:rsidRDefault="00182AB9" w:rsidP="002850BD">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Requirements</w:t>
      </w:r>
    </w:p>
    <w:p w14:paraId="1501B064" w14:textId="77777777" w:rsidR="00B73571" w:rsidRPr="00AC3A94" w:rsidRDefault="00B73571" w:rsidP="00B73571">
      <w:pPr>
        <w:pStyle w:val="ListParagraph"/>
        <w:numPr>
          <w:ilvl w:val="0"/>
          <w:numId w:val="9"/>
        </w:numPr>
        <w:spacing w:before="200" w:line="360" w:lineRule="auto"/>
        <w:jc w:val="both"/>
        <w:rPr>
          <w:rFonts w:ascii="Verdana" w:hAnsi="Verdana"/>
          <w:sz w:val="24"/>
          <w:szCs w:val="24"/>
        </w:rPr>
      </w:pPr>
      <w:r w:rsidRPr="00AC3A94">
        <w:rPr>
          <w:rFonts w:ascii="Verdana" w:eastAsia="Verdana" w:hAnsi="Verdana" w:cs="Verdana"/>
          <w:sz w:val="24"/>
          <w:szCs w:val="24"/>
        </w:rPr>
        <w:t xml:space="preserve">The position entails some travel; therefore, access to use of a car, </w:t>
      </w:r>
      <w:r w:rsidRPr="00AC3A94">
        <w:rPr>
          <w:rFonts w:ascii="Verdana" w:eastAsia="Verdana" w:hAnsi="Verdana" w:cs="Verdana"/>
          <w:color w:val="000000" w:themeColor="text1"/>
          <w:sz w:val="24"/>
          <w:szCs w:val="24"/>
        </w:rPr>
        <w:t>a current full driver’s licence, valid car insurance and a valid NCT certificate are essential requirements for the post. You will be asked to provide employer indemnity by way of a Letter of Indemnity from your motor insurance company.</w:t>
      </w:r>
      <w:r w:rsidRPr="00AC3A94">
        <w:rPr>
          <w:rFonts w:ascii="Verdana" w:hAnsi="Verdana"/>
          <w:sz w:val="24"/>
          <w:szCs w:val="24"/>
        </w:rPr>
        <w:t xml:space="preserve"> </w:t>
      </w:r>
    </w:p>
    <w:p w14:paraId="5A21A931" w14:textId="4E83007C" w:rsidR="00182AB9" w:rsidRPr="00FB2140" w:rsidRDefault="00182AB9" w:rsidP="00A95413">
      <w:pPr>
        <w:pStyle w:val="ListParagraph"/>
        <w:numPr>
          <w:ilvl w:val="0"/>
          <w:numId w:val="9"/>
        </w:numPr>
        <w:spacing w:before="200" w:line="360" w:lineRule="auto"/>
        <w:jc w:val="both"/>
        <w:rPr>
          <w:rFonts w:ascii="Verdana" w:hAnsi="Verdana"/>
          <w:b/>
          <w:bCs/>
          <w:sz w:val="24"/>
          <w:szCs w:val="24"/>
        </w:rPr>
      </w:pPr>
      <w:r w:rsidRPr="00FB2140">
        <w:rPr>
          <w:rFonts w:ascii="Verdana" w:hAnsi="Verdana"/>
          <w:b/>
          <w:bCs/>
          <w:sz w:val="24"/>
          <w:szCs w:val="24"/>
        </w:rPr>
        <w:t>The</w:t>
      </w:r>
      <w:r w:rsidR="00B4535E" w:rsidRPr="00FB2140">
        <w:rPr>
          <w:rFonts w:ascii="Verdana" w:hAnsi="Verdana"/>
          <w:b/>
          <w:bCs/>
          <w:sz w:val="24"/>
          <w:szCs w:val="24"/>
        </w:rPr>
        <w:t xml:space="preserve"> </w:t>
      </w:r>
      <w:r w:rsidR="00CC4FD1" w:rsidRPr="00FB2140">
        <w:rPr>
          <w:rFonts w:ascii="Verdana" w:hAnsi="Verdana"/>
          <w:b/>
          <w:bCs/>
          <w:sz w:val="24"/>
          <w:szCs w:val="24"/>
        </w:rPr>
        <w:t>Regional Manager</w:t>
      </w:r>
      <w:r w:rsidRPr="00FB2140">
        <w:rPr>
          <w:rFonts w:ascii="Verdana" w:hAnsi="Verdana"/>
          <w:b/>
          <w:bCs/>
          <w:sz w:val="24"/>
          <w:szCs w:val="24"/>
        </w:rPr>
        <w:t xml:space="preserve"> will be asked to obtain Garda Clearance before they </w:t>
      </w:r>
      <w:r w:rsidR="00FB2140">
        <w:rPr>
          <w:rFonts w:ascii="Verdana" w:hAnsi="Verdana"/>
          <w:b/>
          <w:bCs/>
          <w:sz w:val="24"/>
          <w:szCs w:val="24"/>
        </w:rPr>
        <w:t>commence work with the Patient Advocacy Service</w:t>
      </w:r>
      <w:r w:rsidRPr="00FB2140">
        <w:rPr>
          <w:rFonts w:ascii="Verdana" w:hAnsi="Verdana"/>
          <w:b/>
          <w:bCs/>
          <w:sz w:val="24"/>
          <w:szCs w:val="24"/>
        </w:rPr>
        <w:t>.</w:t>
      </w:r>
    </w:p>
    <w:p w14:paraId="0F3CABC7" w14:textId="77777777" w:rsidR="00182AB9" w:rsidRPr="001F2F92" w:rsidRDefault="00182AB9" w:rsidP="002850BD">
      <w:pPr>
        <w:spacing w:before="200" w:line="360" w:lineRule="auto"/>
        <w:jc w:val="both"/>
        <w:rPr>
          <w:rFonts w:ascii="Verdana" w:hAnsi="Verdana"/>
          <w:sz w:val="24"/>
          <w:szCs w:val="24"/>
        </w:rPr>
      </w:pPr>
    </w:p>
    <w:p w14:paraId="5B08B5D1" w14:textId="77777777" w:rsidR="00182AB9" w:rsidRPr="001F2F92" w:rsidRDefault="00182AB9" w:rsidP="005E148F">
      <w:pPr>
        <w:spacing w:before="200" w:line="360" w:lineRule="auto"/>
        <w:rPr>
          <w:rFonts w:ascii="Verdana" w:hAnsi="Verdana"/>
          <w:sz w:val="24"/>
          <w:szCs w:val="24"/>
        </w:rPr>
        <w:sectPr w:rsidR="00182AB9" w:rsidRPr="001F2F92" w:rsidSect="00E758E5">
          <w:headerReference w:type="even" r:id="rId26"/>
          <w:headerReference w:type="default" r:id="rId27"/>
          <w:headerReference w:type="first" r:id="rId28"/>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EC85DD4" w14:textId="59F09F7F" w:rsidR="00182AB9" w:rsidRPr="001F2F92" w:rsidRDefault="00182AB9" w:rsidP="005E148F">
      <w:pPr>
        <w:pStyle w:val="Heading1"/>
        <w:spacing w:before="200" w:line="360" w:lineRule="auto"/>
        <w:rPr>
          <w:rFonts w:ascii="Verdana" w:hAnsi="Verdana"/>
          <w:sz w:val="24"/>
          <w:szCs w:val="24"/>
        </w:rPr>
      </w:pPr>
      <w:bookmarkStart w:id="14" w:name="_Toc113290525"/>
      <w:r w:rsidRPr="001F2F92">
        <w:rPr>
          <w:rFonts w:ascii="Verdana" w:hAnsi="Verdana"/>
          <w:sz w:val="24"/>
          <w:szCs w:val="24"/>
        </w:rPr>
        <w:lastRenderedPageBreak/>
        <w:t>How to Apply</w:t>
      </w:r>
      <w:bookmarkEnd w:id="14"/>
    </w:p>
    <w:p w14:paraId="401BB98F" w14:textId="470983F7" w:rsidR="00035BF3" w:rsidRPr="001F2F92" w:rsidRDefault="5F6404B5" w:rsidP="00132ECC">
      <w:pPr>
        <w:pStyle w:val="paragraph"/>
        <w:numPr>
          <w:ilvl w:val="0"/>
          <w:numId w:val="10"/>
        </w:numPr>
        <w:spacing w:before="200" w:beforeAutospacing="0" w:after="0" w:afterAutospacing="0" w:line="360" w:lineRule="auto"/>
        <w:ind w:left="714" w:hanging="357"/>
        <w:jc w:val="both"/>
        <w:textAlignment w:val="baseline"/>
        <w:rPr>
          <w:rStyle w:val="eop"/>
          <w:rFonts w:ascii="Verdana" w:hAnsi="Verdana" w:cstheme="minorBidi"/>
        </w:rPr>
      </w:pPr>
      <w:r w:rsidRPr="001F2F92">
        <w:rPr>
          <w:rStyle w:val="normaltextrun"/>
          <w:rFonts w:ascii="Verdana" w:hAnsi="Verdana" w:cstheme="minorBidi"/>
          <w:lang w:val="en-US"/>
        </w:rPr>
        <w:t>A relevant application form can be a</w:t>
      </w:r>
      <w:r w:rsidR="00F316AE">
        <w:rPr>
          <w:rStyle w:val="normaltextrun"/>
          <w:rFonts w:ascii="Verdana" w:hAnsi="Verdana" w:cstheme="minorBidi"/>
          <w:lang w:val="en-US"/>
        </w:rPr>
        <w:t>cc</w:t>
      </w:r>
      <w:r w:rsidRPr="001F2F92">
        <w:rPr>
          <w:rStyle w:val="normaltextrun"/>
          <w:rFonts w:ascii="Verdana" w:hAnsi="Verdana" w:cstheme="minorBidi"/>
          <w:lang w:val="en-US"/>
        </w:rPr>
        <w:t xml:space="preserve">essed at </w:t>
      </w:r>
      <w:r w:rsidRPr="00E45ABB">
        <w:rPr>
          <w:rStyle w:val="normaltextrun"/>
          <w:rFonts w:ascii="Verdana" w:hAnsi="Verdana" w:cstheme="minorBidi"/>
          <w:color w:val="2E74B5" w:themeColor="accent1" w:themeShade="BF"/>
          <w:lang w:val="en-US"/>
        </w:rPr>
        <w:t>www.patientadvocacyservice.ie</w:t>
      </w:r>
      <w:r w:rsidR="0089769B">
        <w:rPr>
          <w:rStyle w:val="normaltextrun"/>
          <w:rFonts w:ascii="Verdana" w:hAnsi="Verdana" w:cstheme="minorBidi"/>
          <w:color w:val="2E74B5" w:themeColor="accent1" w:themeShade="BF"/>
          <w:lang w:val="en-US"/>
        </w:rPr>
        <w:t>/</w:t>
      </w:r>
      <w:r w:rsidR="0089769B" w:rsidRPr="0089769B">
        <w:rPr>
          <w:rStyle w:val="normaltextrun"/>
          <w:rFonts w:ascii="Verdana" w:hAnsi="Verdana" w:cstheme="minorBidi"/>
          <w:color w:val="2E74B5" w:themeColor="accent1" w:themeShade="BF"/>
          <w:lang w:val="en-US"/>
        </w:rPr>
        <w:t>about-us/careers/</w:t>
      </w:r>
      <w:r w:rsidRPr="00E45ABB">
        <w:rPr>
          <w:rStyle w:val="normaltextrun"/>
          <w:rFonts w:ascii="Verdana" w:hAnsi="Verdana" w:cstheme="minorBidi"/>
          <w:color w:val="2E74B5" w:themeColor="accent1" w:themeShade="BF"/>
          <w:lang w:val="en-US"/>
        </w:rPr>
        <w:t xml:space="preserve"> </w:t>
      </w:r>
    </w:p>
    <w:p w14:paraId="0CACCF18" w14:textId="44D9F2B8" w:rsidR="00035BF3" w:rsidRPr="001F2F92" w:rsidRDefault="5F6404B5" w:rsidP="00AE34D3">
      <w:pPr>
        <w:pStyle w:val="paragraph"/>
        <w:numPr>
          <w:ilvl w:val="0"/>
          <w:numId w:val="10"/>
        </w:numPr>
        <w:spacing w:before="200" w:beforeAutospacing="0" w:after="0" w:afterAutospacing="0" w:line="360" w:lineRule="auto"/>
        <w:ind w:left="714" w:hanging="357"/>
        <w:jc w:val="both"/>
        <w:textAlignment w:val="baseline"/>
        <w:rPr>
          <w:rStyle w:val="normaltextrun"/>
          <w:rFonts w:ascii="Verdana" w:eastAsiaTheme="minorEastAsia" w:hAnsi="Verdana" w:cstheme="minorBidi"/>
          <w:color w:val="000000" w:themeColor="text1"/>
          <w:lang w:val="en-US"/>
        </w:rPr>
      </w:pPr>
      <w:r w:rsidRPr="001F2F92">
        <w:rPr>
          <w:rFonts w:ascii="Verdana" w:eastAsia="Calibri" w:hAnsi="Verdana" w:cs="Calibri"/>
          <w:color w:val="000000" w:themeColor="text1"/>
          <w:lang w:val="en-IE"/>
        </w:rPr>
        <w:t>Applicants must meet the minimum criteria for the role set out in the person specification and possess all required competencies and will be shortlisted solely on the basis of information provided in their completed application form.</w:t>
      </w:r>
    </w:p>
    <w:p w14:paraId="7CBBA25F" w14:textId="171E6ECD" w:rsidR="00985035" w:rsidRPr="00D07867" w:rsidRDefault="5F6404B5" w:rsidP="00D66BBF">
      <w:pPr>
        <w:pStyle w:val="paragraph"/>
        <w:numPr>
          <w:ilvl w:val="0"/>
          <w:numId w:val="10"/>
        </w:numPr>
        <w:spacing w:before="200" w:beforeAutospacing="0" w:after="0" w:afterAutospacing="0" w:line="360" w:lineRule="auto"/>
        <w:ind w:left="714" w:hanging="357"/>
        <w:jc w:val="both"/>
        <w:textAlignment w:val="baseline"/>
        <w:rPr>
          <w:rFonts w:ascii="Verdana" w:hAnsi="Verdana" w:cstheme="minorHAnsi"/>
        </w:rPr>
      </w:pPr>
      <w:r w:rsidRPr="001F2F92">
        <w:rPr>
          <w:rFonts w:ascii="Verdana" w:eastAsia="Calibri" w:hAnsi="Verdana" w:cs="Calibri"/>
          <w:color w:val="000000" w:themeColor="text1"/>
        </w:rPr>
        <w:t xml:space="preserve">Curriculum Vitae (CVs), late, incomplete or hand-written applications </w:t>
      </w:r>
      <w:r w:rsidRPr="001F2F92">
        <w:rPr>
          <w:rFonts w:ascii="Verdana" w:eastAsia="Calibri" w:hAnsi="Verdana" w:cs="Calibri"/>
          <w:b/>
          <w:bCs/>
          <w:i/>
          <w:iCs/>
          <w:color w:val="000000" w:themeColor="text1"/>
        </w:rPr>
        <w:t>will not</w:t>
      </w:r>
      <w:r w:rsidRPr="001F2F92">
        <w:rPr>
          <w:rFonts w:ascii="Verdana" w:eastAsia="Calibri" w:hAnsi="Verdana" w:cs="Calibri"/>
          <w:color w:val="000000" w:themeColor="text1"/>
        </w:rPr>
        <w:t xml:space="preserve"> be considered.</w:t>
      </w:r>
      <w:r w:rsidR="00D07867" w:rsidRPr="00D07867">
        <w:rPr>
          <w:rStyle w:val="normaltextrun"/>
          <w:rFonts w:ascii="Verdana" w:hAnsi="Verdana" w:cstheme="minorHAnsi"/>
          <w:lang w:val="en-US"/>
        </w:rPr>
        <w:t xml:space="preserve"> </w:t>
      </w:r>
      <w:r w:rsidR="00D07867" w:rsidRPr="001F2F92">
        <w:rPr>
          <w:rStyle w:val="normaltextrun"/>
          <w:rFonts w:ascii="Verdana" w:hAnsi="Verdana" w:cstheme="minorHAnsi"/>
          <w:lang w:val="en-US"/>
        </w:rPr>
        <w:t xml:space="preserve">Applications must be typed. </w:t>
      </w:r>
    </w:p>
    <w:p w14:paraId="0E29A3F9" w14:textId="599E26D4" w:rsidR="00AC7C0C" w:rsidRPr="00850C3F" w:rsidRDefault="5F6404B5" w:rsidP="00431C89">
      <w:pPr>
        <w:pStyle w:val="ListParagraph"/>
        <w:numPr>
          <w:ilvl w:val="0"/>
          <w:numId w:val="10"/>
        </w:numPr>
        <w:spacing w:before="200" w:after="400" w:line="360" w:lineRule="auto"/>
        <w:ind w:left="714" w:hanging="357"/>
        <w:jc w:val="both"/>
        <w:textAlignment w:val="baseline"/>
        <w:rPr>
          <w:rFonts w:ascii="Verdana" w:hAnsi="Verdana"/>
          <w:color w:val="000000" w:themeColor="text1"/>
          <w:sz w:val="24"/>
          <w:szCs w:val="24"/>
        </w:rPr>
      </w:pPr>
      <w:r w:rsidRPr="00850C3F">
        <w:rPr>
          <w:rFonts w:ascii="Verdana" w:eastAsia="Calibri" w:hAnsi="Verdana" w:cs="Calibri"/>
          <w:color w:val="000000" w:themeColor="text1"/>
          <w:sz w:val="24"/>
          <w:szCs w:val="24"/>
        </w:rPr>
        <w:t xml:space="preserve">Please contact </w:t>
      </w:r>
      <w:hyperlink r:id="rId29">
        <w:r w:rsidRPr="00850C3F">
          <w:rPr>
            <w:rStyle w:val="Hyperlink"/>
            <w:rFonts w:ascii="Verdana" w:eastAsia="Calibri" w:hAnsi="Verdana" w:cs="Calibri"/>
            <w:sz w:val="24"/>
            <w:szCs w:val="24"/>
          </w:rPr>
          <w:t>recruitment@patientadvocacyservice.ie</w:t>
        </w:r>
      </w:hyperlink>
      <w:r w:rsidRPr="00850C3F">
        <w:rPr>
          <w:rFonts w:ascii="Verdana" w:eastAsia="Calibri" w:hAnsi="Verdana" w:cs="Calibri"/>
          <w:sz w:val="24"/>
          <w:szCs w:val="24"/>
        </w:rPr>
        <w:t xml:space="preserve"> if you have any special requirements in relation to completing the </w:t>
      </w:r>
      <w:r w:rsidR="00E45ABB" w:rsidRPr="00850C3F">
        <w:rPr>
          <w:rFonts w:ascii="Verdana" w:eastAsia="Calibri" w:hAnsi="Verdana" w:cs="Calibri"/>
          <w:sz w:val="24"/>
          <w:szCs w:val="24"/>
        </w:rPr>
        <w:t>application</w:t>
      </w:r>
      <w:r w:rsidRPr="00850C3F">
        <w:rPr>
          <w:rFonts w:ascii="Verdana" w:eastAsia="Calibri" w:hAnsi="Verdana" w:cs="Calibri"/>
          <w:sz w:val="24"/>
          <w:szCs w:val="24"/>
        </w:rPr>
        <w:t xml:space="preserve"> form.</w:t>
      </w:r>
    </w:p>
    <w:p w14:paraId="2056CC54" w14:textId="77777777" w:rsidR="00AE34D3" w:rsidRPr="00431C89" w:rsidRDefault="00AE34D3" w:rsidP="00431C89">
      <w:pPr>
        <w:pStyle w:val="ListParagraph"/>
        <w:spacing w:before="400" w:after="0" w:line="360" w:lineRule="auto"/>
        <w:ind w:left="714"/>
        <w:jc w:val="both"/>
        <w:textAlignment w:val="baseline"/>
        <w:rPr>
          <w:rFonts w:ascii="Verdana" w:hAnsi="Verdana"/>
          <w:b/>
          <w:bCs/>
          <w:color w:val="000000" w:themeColor="text1"/>
          <w:sz w:val="24"/>
          <w:szCs w:val="24"/>
        </w:rPr>
      </w:pPr>
    </w:p>
    <w:p w14:paraId="16D22534" w14:textId="164AC8D9" w:rsidR="006A6BC6" w:rsidRDefault="006A6BC6" w:rsidP="5FEB2246">
      <w:pPr>
        <w:pStyle w:val="ListParagraph"/>
        <w:numPr>
          <w:ilvl w:val="0"/>
          <w:numId w:val="10"/>
        </w:numPr>
        <w:spacing w:after="0" w:line="360" w:lineRule="auto"/>
        <w:ind w:left="714" w:hanging="357"/>
        <w:jc w:val="both"/>
        <w:rPr>
          <w:rFonts w:ascii="Verdana" w:eastAsia="Calibri" w:hAnsi="Verdana" w:cs="Calibri"/>
          <w:color w:val="000000" w:themeColor="text1"/>
          <w:sz w:val="24"/>
          <w:szCs w:val="24"/>
        </w:rPr>
      </w:pPr>
      <w:r w:rsidRPr="23B2BCEE">
        <w:rPr>
          <w:rFonts w:ascii="Verdana" w:eastAsia="Calibri" w:hAnsi="Verdana" w:cs="Calibri"/>
          <w:color w:val="000000" w:themeColor="text1"/>
          <w:sz w:val="24"/>
          <w:szCs w:val="24"/>
        </w:rPr>
        <w:t>Closing Date for receipt of applications</w:t>
      </w:r>
      <w:r w:rsidR="0068797C" w:rsidRPr="23B2BCEE">
        <w:rPr>
          <w:rFonts w:ascii="Verdana" w:eastAsia="Calibri" w:hAnsi="Verdana" w:cs="Calibri"/>
          <w:color w:val="000000" w:themeColor="text1"/>
          <w:sz w:val="24"/>
          <w:szCs w:val="24"/>
        </w:rPr>
        <w:t xml:space="preserve">: </w:t>
      </w:r>
      <w:r w:rsidR="00FB2140">
        <w:rPr>
          <w:rFonts w:ascii="Verdana" w:eastAsia="Calibri" w:hAnsi="Verdana" w:cs="Calibri"/>
          <w:b/>
          <w:bCs/>
          <w:sz w:val="24"/>
          <w:szCs w:val="24"/>
        </w:rPr>
        <w:t>Thursday 3</w:t>
      </w:r>
      <w:r w:rsidR="00FB2140" w:rsidRPr="00140078">
        <w:rPr>
          <w:rFonts w:ascii="Verdana" w:eastAsia="Calibri" w:hAnsi="Verdana" w:cs="Calibri"/>
          <w:b/>
          <w:bCs/>
          <w:sz w:val="24"/>
          <w:szCs w:val="24"/>
          <w:vertAlign w:val="superscript"/>
        </w:rPr>
        <w:t>rd</w:t>
      </w:r>
      <w:r w:rsidR="00140078">
        <w:rPr>
          <w:rFonts w:ascii="Verdana" w:eastAsia="Calibri" w:hAnsi="Verdana" w:cs="Calibri"/>
          <w:b/>
          <w:bCs/>
          <w:sz w:val="24"/>
          <w:szCs w:val="24"/>
        </w:rPr>
        <w:t xml:space="preserve"> April</w:t>
      </w:r>
      <w:r w:rsidR="3A12D382" w:rsidRPr="23B2BCEE">
        <w:rPr>
          <w:rFonts w:ascii="Verdana" w:eastAsia="Calibri" w:hAnsi="Verdana" w:cs="Calibri"/>
          <w:b/>
          <w:bCs/>
          <w:sz w:val="24"/>
          <w:szCs w:val="24"/>
        </w:rPr>
        <w:t xml:space="preserve"> 2025, by </w:t>
      </w:r>
      <w:r w:rsidR="2B6304D6" w:rsidRPr="23B2BCEE">
        <w:rPr>
          <w:rFonts w:ascii="Verdana" w:eastAsia="Calibri" w:hAnsi="Verdana" w:cs="Calibri"/>
          <w:b/>
          <w:bCs/>
          <w:sz w:val="24"/>
          <w:szCs w:val="24"/>
        </w:rPr>
        <w:t>2</w:t>
      </w:r>
      <w:r w:rsidR="3A12D382" w:rsidRPr="23B2BCEE">
        <w:rPr>
          <w:rFonts w:ascii="Verdana" w:eastAsia="Calibri" w:hAnsi="Verdana" w:cs="Calibri"/>
          <w:b/>
          <w:bCs/>
          <w:sz w:val="24"/>
          <w:szCs w:val="24"/>
        </w:rPr>
        <w:t>pm</w:t>
      </w:r>
      <w:r w:rsidR="00140078">
        <w:rPr>
          <w:rFonts w:ascii="Verdana" w:eastAsia="Calibri" w:hAnsi="Verdana" w:cs="Calibri"/>
          <w:b/>
          <w:bCs/>
          <w:sz w:val="24"/>
          <w:szCs w:val="24"/>
        </w:rPr>
        <w:t>.</w:t>
      </w:r>
    </w:p>
    <w:p w14:paraId="6ECA9BB3" w14:textId="15503810" w:rsidR="006C1A93" w:rsidRPr="001F2F92" w:rsidRDefault="3B1BA7A1" w:rsidP="5FEB2246">
      <w:pPr>
        <w:pStyle w:val="paragraph"/>
        <w:numPr>
          <w:ilvl w:val="0"/>
          <w:numId w:val="10"/>
        </w:numPr>
        <w:spacing w:before="200" w:beforeAutospacing="0" w:after="0" w:afterAutospacing="0" w:line="360" w:lineRule="auto"/>
        <w:jc w:val="both"/>
        <w:textAlignment w:val="baseline"/>
        <w:rPr>
          <w:rStyle w:val="eop"/>
          <w:rFonts w:ascii="Verdana" w:hAnsi="Verdana"/>
        </w:rPr>
      </w:pPr>
      <w:r w:rsidRPr="5FEB2246">
        <w:rPr>
          <w:rStyle w:val="normaltextrun"/>
          <w:rFonts w:ascii="Verdana" w:hAnsi="Verdana" w:cstheme="minorBidi"/>
          <w:lang w:val="en-US"/>
        </w:rPr>
        <w:t xml:space="preserve">Please email </w:t>
      </w:r>
      <w:r w:rsidR="0D3AF2A6" w:rsidRPr="5FEB2246">
        <w:rPr>
          <w:rStyle w:val="normaltextrun"/>
          <w:rFonts w:ascii="Verdana" w:hAnsi="Verdana" w:cstheme="minorBidi"/>
          <w:lang w:val="en-US"/>
        </w:rPr>
        <w:t>the completed</w:t>
      </w:r>
      <w:r w:rsidR="0E2C2850" w:rsidRPr="5FEB2246">
        <w:rPr>
          <w:rStyle w:val="normaltextrun"/>
          <w:rFonts w:ascii="Verdana" w:hAnsi="Verdana" w:cstheme="minorBidi"/>
          <w:lang w:val="en-US"/>
        </w:rPr>
        <w:t xml:space="preserve"> application form (as an attachment) to </w:t>
      </w:r>
      <w:hyperlink r:id="rId30">
        <w:r w:rsidR="0E2C2850" w:rsidRPr="5FEB2246">
          <w:rPr>
            <w:rStyle w:val="normaltextrun"/>
            <w:rFonts w:ascii="Verdana" w:hAnsi="Verdana" w:cstheme="minorBidi"/>
            <w:color w:val="0000FF"/>
            <w:u w:val="single"/>
            <w:lang w:val="en-US"/>
          </w:rPr>
          <w:t>recruitment@patientadvocacyservice.ie</w:t>
        </w:r>
      </w:hyperlink>
      <w:r w:rsidR="0E2C2850" w:rsidRPr="5FEB2246">
        <w:rPr>
          <w:rStyle w:val="normaltextrun"/>
          <w:rFonts w:ascii="Verdana" w:hAnsi="Verdana" w:cstheme="minorBidi"/>
          <w:lang w:val="en-US"/>
        </w:rPr>
        <w:t> (stating ‘</w:t>
      </w:r>
      <w:r w:rsidR="00CC4FD1" w:rsidRPr="5FEB2246">
        <w:rPr>
          <w:rStyle w:val="normaltextrun"/>
          <w:rFonts w:ascii="Verdana" w:hAnsi="Verdana" w:cstheme="minorBidi"/>
          <w:lang w:val="en-US"/>
        </w:rPr>
        <w:t>RM</w:t>
      </w:r>
      <w:r w:rsidR="00140078">
        <w:rPr>
          <w:rStyle w:val="normaltextrun"/>
          <w:rFonts w:ascii="Verdana" w:hAnsi="Verdana" w:cstheme="minorBidi"/>
          <w:lang w:val="en-US"/>
        </w:rPr>
        <w:t>125</w:t>
      </w:r>
      <w:r w:rsidR="0E2C2850" w:rsidRPr="5FEB2246">
        <w:rPr>
          <w:rStyle w:val="normaltextrun"/>
          <w:rFonts w:ascii="Verdana" w:hAnsi="Verdana" w:cstheme="minorBidi"/>
          <w:lang w:val="en-US"/>
        </w:rPr>
        <w:t>’ in the subject line)</w:t>
      </w:r>
      <w:r w:rsidR="0E2C2850" w:rsidRPr="5FEB2246">
        <w:rPr>
          <w:rStyle w:val="eop"/>
          <w:rFonts w:ascii="Verdana" w:hAnsi="Verdana" w:cstheme="minorBidi"/>
        </w:rPr>
        <w:t>.</w:t>
      </w:r>
    </w:p>
    <w:p w14:paraId="52C110F5" w14:textId="52823953" w:rsidR="00D07867" w:rsidRDefault="00DA0739" w:rsidP="00A95413">
      <w:pPr>
        <w:pStyle w:val="paragraph"/>
        <w:numPr>
          <w:ilvl w:val="0"/>
          <w:numId w:val="10"/>
        </w:numPr>
        <w:spacing w:before="200" w:beforeAutospacing="0" w:after="0" w:afterAutospacing="0" w:line="360" w:lineRule="auto"/>
        <w:textAlignment w:val="baseline"/>
        <w:rPr>
          <w:rFonts w:ascii="Verdana" w:hAnsi="Verdana" w:cstheme="minorHAnsi"/>
        </w:rPr>
      </w:pPr>
      <w:r w:rsidRPr="001F2F92">
        <w:rPr>
          <w:rStyle w:val="normaltextrun"/>
          <w:rFonts w:ascii="Verdana" w:hAnsi="Verdana" w:cstheme="minorHAnsi"/>
          <w:lang w:val="en-US"/>
        </w:rPr>
        <w:t>Canvassing will disqualify</w:t>
      </w:r>
      <w:r w:rsidR="00132ECC" w:rsidRPr="001F2F92">
        <w:rPr>
          <w:rStyle w:val="normaltextrun"/>
          <w:rFonts w:ascii="Verdana" w:hAnsi="Verdana" w:cstheme="minorHAnsi"/>
          <w:lang w:val="en-US"/>
        </w:rPr>
        <w:t xml:space="preserve">. </w:t>
      </w:r>
      <w:r w:rsidRPr="001F2F92">
        <w:rPr>
          <w:rStyle w:val="eop"/>
          <w:rFonts w:ascii="Verdana" w:hAnsi="Verdana" w:cstheme="minorHAnsi"/>
        </w:rPr>
        <w:t> </w:t>
      </w:r>
    </w:p>
    <w:p w14:paraId="10A48331" w14:textId="50362ECD" w:rsidR="00B4535E" w:rsidRPr="00DB77A9" w:rsidRDefault="00E319FC" w:rsidP="00A95413">
      <w:pPr>
        <w:pStyle w:val="paragraph"/>
        <w:numPr>
          <w:ilvl w:val="0"/>
          <w:numId w:val="10"/>
        </w:numPr>
        <w:spacing w:before="200" w:beforeAutospacing="0" w:after="0" w:afterAutospacing="0" w:line="360" w:lineRule="auto"/>
        <w:textAlignment w:val="baseline"/>
        <w:rPr>
          <w:rStyle w:val="normaltextrun"/>
          <w:rFonts w:ascii="Verdana" w:hAnsi="Verdana" w:cstheme="minorHAnsi"/>
        </w:rPr>
      </w:pPr>
      <w:r>
        <w:rPr>
          <w:rStyle w:val="normaltextrun"/>
          <w:rFonts w:ascii="Verdana" w:hAnsi="Verdana"/>
          <w:color w:val="000000"/>
          <w:shd w:val="clear" w:color="auto" w:fill="FFFFFF"/>
          <w:lang w:val="en-IE"/>
        </w:rPr>
        <w:t xml:space="preserve">A national panel </w:t>
      </w:r>
      <w:r>
        <w:rPr>
          <w:rStyle w:val="normaltextrun"/>
          <w:rFonts w:ascii="Verdana" w:hAnsi="Verdana"/>
          <w:color w:val="000000"/>
          <w:u w:val="single"/>
          <w:shd w:val="clear" w:color="auto" w:fill="FFFFFF"/>
          <w:lang w:val="en-IE"/>
        </w:rPr>
        <w:t>may</w:t>
      </w:r>
      <w:r>
        <w:rPr>
          <w:rStyle w:val="normaltextrun"/>
          <w:rFonts w:ascii="Verdana" w:hAnsi="Verdana"/>
          <w:color w:val="000000"/>
          <w:shd w:val="clear" w:color="auto" w:fill="FFFFFF"/>
          <w:lang w:val="en-IE"/>
        </w:rPr>
        <w:t xml:space="preserve"> be formed of qualified candidates from which </w:t>
      </w:r>
      <w:r w:rsidR="00CC4FD1">
        <w:rPr>
          <w:rStyle w:val="normaltextrun"/>
          <w:rFonts w:ascii="Verdana" w:hAnsi="Verdana"/>
          <w:color w:val="000000"/>
          <w:shd w:val="clear" w:color="auto" w:fill="FFFFFF"/>
          <w:lang w:val="en-IE"/>
        </w:rPr>
        <w:t>Regional Manager</w:t>
      </w:r>
      <w:r>
        <w:rPr>
          <w:rStyle w:val="normaltextrun"/>
          <w:rFonts w:ascii="Verdana" w:hAnsi="Verdana"/>
          <w:color w:val="000000"/>
          <w:shd w:val="clear" w:color="auto" w:fill="FFFFFF"/>
          <w:lang w:val="en-IE"/>
        </w:rPr>
        <w:t xml:space="preserve"> posts which arise within the next 12 months will be filled, should vacancies arise in this period.</w:t>
      </w:r>
    </w:p>
    <w:p w14:paraId="279D4AB2" w14:textId="11347CFE" w:rsidR="00661E41" w:rsidRPr="004A6B6B" w:rsidRDefault="00257DAB" w:rsidP="00E45B89">
      <w:pPr>
        <w:pStyle w:val="paragraph"/>
        <w:numPr>
          <w:ilvl w:val="0"/>
          <w:numId w:val="10"/>
        </w:numPr>
        <w:spacing w:before="200" w:beforeAutospacing="0" w:after="0" w:afterAutospacing="0" w:line="360" w:lineRule="auto"/>
        <w:textAlignment w:val="baseline"/>
        <w:rPr>
          <w:rFonts w:ascii="Verdana" w:hAnsi="Verdana" w:cstheme="minorHAnsi"/>
        </w:rPr>
      </w:pPr>
      <w:r w:rsidRPr="004A6B6B">
        <w:rPr>
          <w:rFonts w:ascii="Verdana" w:eastAsiaTheme="minorEastAsia" w:hAnsi="Verdana" w:cstheme="minorBidi"/>
          <w:color w:val="000000" w:themeColor="text1"/>
          <w:lang w:val="en-IE"/>
        </w:rPr>
        <w:t>Receipt of your application will be acknowledged by email.</w:t>
      </w:r>
    </w:p>
    <w:p w14:paraId="2770E92B" w14:textId="5E14ADFD" w:rsidR="00DA0739" w:rsidRPr="00942C2E" w:rsidRDefault="002850BD" w:rsidP="00D07867">
      <w:pPr>
        <w:pStyle w:val="paragraph"/>
        <w:spacing w:before="200" w:beforeAutospacing="0" w:after="0" w:afterAutospacing="0" w:line="360" w:lineRule="auto"/>
        <w:ind w:left="720"/>
        <w:jc w:val="center"/>
        <w:textAlignment w:val="baseline"/>
        <w:rPr>
          <w:rStyle w:val="eop"/>
          <w:rFonts w:ascii="Verdana" w:hAnsi="Verdana" w:cs="Segoe UI"/>
        </w:rPr>
      </w:pPr>
      <w:r>
        <w:rPr>
          <w:rStyle w:val="normaltextrun"/>
          <w:rFonts w:ascii="Verdana" w:hAnsi="Verdana" w:cs="Calibri"/>
          <w:b/>
          <w:bCs/>
          <w:lang w:val="en-US"/>
        </w:rPr>
        <w:t xml:space="preserve">The </w:t>
      </w:r>
      <w:r w:rsidR="000F4FB5" w:rsidRPr="00942C2E">
        <w:rPr>
          <w:rStyle w:val="normaltextrun"/>
          <w:rFonts w:ascii="Verdana" w:hAnsi="Verdana" w:cs="Calibri"/>
          <w:b/>
          <w:bCs/>
          <w:lang w:val="en-US"/>
        </w:rPr>
        <w:t>Patient Advocacy Service is an Equal Opportunities Employer</w:t>
      </w:r>
      <w:r w:rsidR="00D324C7" w:rsidRPr="00942C2E">
        <w:rPr>
          <w:rStyle w:val="normaltextrun"/>
          <w:rFonts w:ascii="Verdana" w:hAnsi="Verdana" w:cs="Calibri"/>
          <w:b/>
          <w:bCs/>
          <w:lang w:val="en-US"/>
        </w:rPr>
        <w:t>.</w:t>
      </w:r>
    </w:p>
    <w:sectPr w:rsidR="00DA0739" w:rsidRPr="00942C2E" w:rsidSect="00E758E5">
      <w:headerReference w:type="even" r:id="rId31"/>
      <w:headerReference w:type="default" r:id="rId32"/>
      <w:headerReference w:type="first" r:id="rId33"/>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B92E9" w14:textId="77777777" w:rsidR="004A2215" w:rsidRDefault="004A2215" w:rsidP="00E758E5">
      <w:pPr>
        <w:spacing w:after="0" w:line="240" w:lineRule="auto"/>
      </w:pPr>
      <w:r>
        <w:separator/>
      </w:r>
    </w:p>
  </w:endnote>
  <w:endnote w:type="continuationSeparator" w:id="0">
    <w:p w14:paraId="1E7D2807" w14:textId="77777777" w:rsidR="004A2215" w:rsidRDefault="004A2215" w:rsidP="00E758E5">
      <w:pPr>
        <w:spacing w:after="0" w:line="240" w:lineRule="auto"/>
      </w:pPr>
      <w:r>
        <w:continuationSeparator/>
      </w:r>
    </w:p>
  </w:endnote>
  <w:endnote w:type="continuationNotice" w:id="1">
    <w:p w14:paraId="2CF90435" w14:textId="77777777" w:rsidR="004A2215" w:rsidRDefault="004A2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50A76" w14:textId="77777777" w:rsidR="004A2215" w:rsidRDefault="004A2215" w:rsidP="00E758E5">
      <w:pPr>
        <w:spacing w:after="0" w:line="240" w:lineRule="auto"/>
      </w:pPr>
      <w:r>
        <w:separator/>
      </w:r>
    </w:p>
  </w:footnote>
  <w:footnote w:type="continuationSeparator" w:id="0">
    <w:p w14:paraId="5CB9E08B" w14:textId="77777777" w:rsidR="004A2215" w:rsidRDefault="004A2215" w:rsidP="00E758E5">
      <w:pPr>
        <w:spacing w:after="0" w:line="240" w:lineRule="auto"/>
      </w:pPr>
      <w:r>
        <w:continuationSeparator/>
      </w:r>
    </w:p>
  </w:footnote>
  <w:footnote w:type="continuationNotice" w:id="1">
    <w:p w14:paraId="203B36BE" w14:textId="77777777" w:rsidR="004A2215" w:rsidRDefault="004A2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3790" w14:textId="032DEBC2" w:rsidR="00A95413" w:rsidRDefault="00A954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0EFD" w14:textId="2A0DD0BA" w:rsidR="00A95413" w:rsidRDefault="00A9541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0B8C43AA" w14:textId="77777777" w:rsidTr="703CC99F">
      <w:tc>
        <w:tcPr>
          <w:tcW w:w="3005" w:type="dxa"/>
        </w:tcPr>
        <w:p w14:paraId="0063E96A" w14:textId="2AB3EB43" w:rsidR="703CC99F" w:rsidRDefault="703CC99F" w:rsidP="703CC99F">
          <w:pPr>
            <w:pStyle w:val="Header"/>
            <w:ind w:left="-115"/>
          </w:pPr>
        </w:p>
      </w:tc>
      <w:tc>
        <w:tcPr>
          <w:tcW w:w="3005" w:type="dxa"/>
        </w:tcPr>
        <w:p w14:paraId="26495940" w14:textId="43BB7092" w:rsidR="703CC99F" w:rsidRDefault="703CC99F" w:rsidP="703CC99F">
          <w:pPr>
            <w:pStyle w:val="Header"/>
            <w:jc w:val="center"/>
          </w:pPr>
        </w:p>
      </w:tc>
      <w:tc>
        <w:tcPr>
          <w:tcW w:w="3005" w:type="dxa"/>
        </w:tcPr>
        <w:p w14:paraId="0F176929" w14:textId="1C09CB98" w:rsidR="703CC99F" w:rsidRDefault="703CC99F" w:rsidP="703CC99F">
          <w:pPr>
            <w:pStyle w:val="Header"/>
            <w:ind w:right="-115"/>
            <w:jc w:val="right"/>
          </w:pPr>
        </w:p>
      </w:tc>
    </w:tr>
  </w:tbl>
  <w:p w14:paraId="7FCAAE2E" w14:textId="6F0D3494" w:rsidR="703CC99F" w:rsidRDefault="703CC99F" w:rsidP="703CC99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7E13" w14:textId="6DB73F8C" w:rsidR="00A95413" w:rsidRDefault="00A9541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2C8D" w14:textId="6855B7B5" w:rsidR="00A95413" w:rsidRDefault="00A9541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5B832349" w14:textId="77777777" w:rsidTr="703CC99F">
      <w:tc>
        <w:tcPr>
          <w:tcW w:w="3005" w:type="dxa"/>
        </w:tcPr>
        <w:p w14:paraId="6C0F55FC" w14:textId="585BCFDF" w:rsidR="703CC99F" w:rsidRDefault="703CC99F" w:rsidP="703CC99F">
          <w:pPr>
            <w:pStyle w:val="Header"/>
            <w:ind w:left="-115"/>
          </w:pPr>
        </w:p>
      </w:tc>
      <w:tc>
        <w:tcPr>
          <w:tcW w:w="3005" w:type="dxa"/>
        </w:tcPr>
        <w:p w14:paraId="1858B2E2" w14:textId="5B72E2E7" w:rsidR="703CC99F" w:rsidRDefault="703CC99F" w:rsidP="703CC99F">
          <w:pPr>
            <w:pStyle w:val="Header"/>
            <w:jc w:val="center"/>
          </w:pPr>
        </w:p>
      </w:tc>
      <w:tc>
        <w:tcPr>
          <w:tcW w:w="3005" w:type="dxa"/>
        </w:tcPr>
        <w:p w14:paraId="6C86FC6E" w14:textId="6D862003" w:rsidR="703CC99F" w:rsidRDefault="703CC99F" w:rsidP="703CC99F">
          <w:pPr>
            <w:pStyle w:val="Header"/>
            <w:ind w:right="-115"/>
            <w:jc w:val="right"/>
          </w:pPr>
        </w:p>
      </w:tc>
    </w:tr>
  </w:tbl>
  <w:p w14:paraId="1CBCF3AB" w14:textId="3B759A48" w:rsidR="703CC99F" w:rsidRDefault="703CC99F" w:rsidP="703CC99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BB59" w14:textId="68A6F6C4" w:rsidR="00A95413" w:rsidRDefault="00A9541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36D9" w14:textId="5DE35F38" w:rsidR="00A95413" w:rsidRDefault="00A9541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7B2EC413" w14:textId="77777777" w:rsidTr="703CC99F">
      <w:tc>
        <w:tcPr>
          <w:tcW w:w="3005" w:type="dxa"/>
        </w:tcPr>
        <w:p w14:paraId="22C5BD1F" w14:textId="3FEDCFCC" w:rsidR="703CC99F" w:rsidRDefault="703CC99F" w:rsidP="703CC99F">
          <w:pPr>
            <w:pStyle w:val="Header"/>
            <w:ind w:left="-115"/>
          </w:pPr>
        </w:p>
      </w:tc>
      <w:tc>
        <w:tcPr>
          <w:tcW w:w="3005" w:type="dxa"/>
        </w:tcPr>
        <w:p w14:paraId="52839B34" w14:textId="506349ED" w:rsidR="703CC99F" w:rsidRDefault="703CC99F" w:rsidP="703CC99F">
          <w:pPr>
            <w:pStyle w:val="Header"/>
            <w:jc w:val="center"/>
          </w:pPr>
        </w:p>
      </w:tc>
      <w:tc>
        <w:tcPr>
          <w:tcW w:w="3005" w:type="dxa"/>
        </w:tcPr>
        <w:p w14:paraId="54174CCE" w14:textId="4E8D56F3" w:rsidR="703CC99F" w:rsidRDefault="703CC99F" w:rsidP="703CC99F">
          <w:pPr>
            <w:pStyle w:val="Header"/>
            <w:ind w:right="-115"/>
            <w:jc w:val="right"/>
          </w:pPr>
        </w:p>
      </w:tc>
    </w:tr>
  </w:tbl>
  <w:p w14:paraId="473D5529" w14:textId="76C8D88F" w:rsidR="703CC99F" w:rsidRDefault="703CC99F" w:rsidP="703CC99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76FF" w14:textId="29AC9BD7" w:rsidR="00A95413" w:rsidRDefault="00A95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28D20DA3" w14:textId="77777777" w:rsidTr="703CC99F">
      <w:tc>
        <w:tcPr>
          <w:tcW w:w="3005" w:type="dxa"/>
        </w:tcPr>
        <w:p w14:paraId="6D5150B2" w14:textId="185FD5BC" w:rsidR="703CC99F" w:rsidRDefault="703CC99F" w:rsidP="703CC99F">
          <w:pPr>
            <w:pStyle w:val="Header"/>
            <w:ind w:left="-115"/>
          </w:pPr>
        </w:p>
      </w:tc>
      <w:tc>
        <w:tcPr>
          <w:tcW w:w="3005" w:type="dxa"/>
        </w:tcPr>
        <w:p w14:paraId="08D0F7C3" w14:textId="43413075" w:rsidR="703CC99F" w:rsidRDefault="703CC99F" w:rsidP="703CC99F">
          <w:pPr>
            <w:pStyle w:val="Header"/>
            <w:jc w:val="center"/>
          </w:pPr>
        </w:p>
      </w:tc>
      <w:tc>
        <w:tcPr>
          <w:tcW w:w="3005" w:type="dxa"/>
        </w:tcPr>
        <w:p w14:paraId="3C57F518" w14:textId="4037761F" w:rsidR="703CC99F" w:rsidRDefault="703CC99F" w:rsidP="703CC99F">
          <w:pPr>
            <w:pStyle w:val="Header"/>
            <w:ind w:right="-115"/>
            <w:jc w:val="right"/>
          </w:pPr>
        </w:p>
      </w:tc>
    </w:tr>
  </w:tbl>
  <w:p w14:paraId="48DBFC51" w14:textId="13BA31C5" w:rsidR="703CC99F" w:rsidRDefault="703CC99F" w:rsidP="703CC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E572" w14:textId="46A6AC54" w:rsidR="00A95413" w:rsidRDefault="00A954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134E" w14:textId="3F5886C2" w:rsidR="00A95413" w:rsidRDefault="00A954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2D1BAA52" w14:textId="77777777" w:rsidTr="703CC99F">
      <w:tc>
        <w:tcPr>
          <w:tcW w:w="3005" w:type="dxa"/>
        </w:tcPr>
        <w:p w14:paraId="2641170A" w14:textId="46BF1B9C" w:rsidR="703CC99F" w:rsidRDefault="703CC99F" w:rsidP="703CC99F">
          <w:pPr>
            <w:pStyle w:val="Header"/>
            <w:ind w:left="-115"/>
          </w:pPr>
        </w:p>
      </w:tc>
      <w:tc>
        <w:tcPr>
          <w:tcW w:w="3005" w:type="dxa"/>
        </w:tcPr>
        <w:p w14:paraId="1AAB4776" w14:textId="07548DF7" w:rsidR="703CC99F" w:rsidRDefault="703CC99F" w:rsidP="703CC99F">
          <w:pPr>
            <w:pStyle w:val="Header"/>
            <w:jc w:val="center"/>
          </w:pPr>
        </w:p>
      </w:tc>
      <w:tc>
        <w:tcPr>
          <w:tcW w:w="3005" w:type="dxa"/>
        </w:tcPr>
        <w:p w14:paraId="071509F9" w14:textId="52BF3A53" w:rsidR="703CC99F" w:rsidRDefault="703CC99F" w:rsidP="703CC99F">
          <w:pPr>
            <w:pStyle w:val="Header"/>
            <w:ind w:right="-115"/>
            <w:jc w:val="right"/>
          </w:pPr>
        </w:p>
      </w:tc>
    </w:tr>
  </w:tbl>
  <w:p w14:paraId="4A90E879" w14:textId="42369F56" w:rsidR="703CC99F" w:rsidRDefault="703CC99F" w:rsidP="703CC9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1FEE" w14:textId="69140033" w:rsidR="00A95413" w:rsidRDefault="00A954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FBFE" w14:textId="367E3A26" w:rsidR="00A95413" w:rsidRDefault="00A954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3357F8B9" w14:textId="77777777" w:rsidTr="703CC99F">
      <w:tc>
        <w:tcPr>
          <w:tcW w:w="3005" w:type="dxa"/>
        </w:tcPr>
        <w:p w14:paraId="4D54A1C1" w14:textId="7B4B840A" w:rsidR="703CC99F" w:rsidRDefault="703CC99F" w:rsidP="703CC99F">
          <w:pPr>
            <w:pStyle w:val="Header"/>
            <w:ind w:left="-115"/>
          </w:pPr>
        </w:p>
      </w:tc>
      <w:tc>
        <w:tcPr>
          <w:tcW w:w="3005" w:type="dxa"/>
        </w:tcPr>
        <w:p w14:paraId="3DE947BA" w14:textId="6DF95A94" w:rsidR="703CC99F" w:rsidRDefault="703CC99F" w:rsidP="703CC99F">
          <w:pPr>
            <w:pStyle w:val="Header"/>
            <w:jc w:val="center"/>
          </w:pPr>
        </w:p>
      </w:tc>
      <w:tc>
        <w:tcPr>
          <w:tcW w:w="3005" w:type="dxa"/>
        </w:tcPr>
        <w:p w14:paraId="2F60780F" w14:textId="4094AC56" w:rsidR="703CC99F" w:rsidRDefault="703CC99F" w:rsidP="703CC99F">
          <w:pPr>
            <w:pStyle w:val="Header"/>
            <w:ind w:right="-115"/>
            <w:jc w:val="right"/>
          </w:pPr>
        </w:p>
      </w:tc>
    </w:tr>
  </w:tbl>
  <w:p w14:paraId="7E9DE92D" w14:textId="238984C5" w:rsidR="703CC99F" w:rsidRDefault="703CC99F" w:rsidP="703CC9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D9AE" w14:textId="448B7E6F" w:rsidR="00A95413" w:rsidRDefault="00A95413">
    <w:pPr>
      <w:pStyle w:val="Header"/>
    </w:pPr>
  </w:p>
</w:hdr>
</file>

<file path=word/intelligence2.xml><?xml version="1.0" encoding="utf-8"?>
<int2:intelligence xmlns:int2="http://schemas.microsoft.com/office/intelligence/2020/intelligence" xmlns:oel="http://schemas.microsoft.com/office/2019/extlst">
  <int2:observations>
    <int2:textHash int2:hashCode="veO+2F/a+K1A0j" int2:id="EChfpuL5">
      <int2:state int2:value="Rejected" int2:type="LegacyProofing"/>
    </int2:textHash>
    <int2:textHash int2:hashCode="nLVo67EQ6UK8CU" int2:id="gnb1Zqoy">
      <int2:state int2:value="Rejected" int2:type="LegacyProofing"/>
    </int2:textHash>
    <int2:textHash int2:hashCode="m/C6mGJeQTWOW1" int2:id="jU3L2iu2">
      <int2:state int2:value="Rejected" int2:type="LegacyProofing"/>
    </int2:textHash>
    <int2:textHash int2:hashCode="30HHAZnkc4RXWk" int2:id="jVLCmK99">
      <int2:state int2:value="Rejected" int2:type="AugLoop_Text_Critique"/>
    </int2:textHash>
    <int2:textHash int2:hashCode="RoHRJMxsS3O6q/" int2:id="ywxS1PFB">
      <int2:state int2:value="Rejected" int2:type="AugLoop_Text_Critique"/>
    </int2:textHash>
    <int2:bookmark int2:bookmarkName="_Int_3tc8kEj6" int2:invalidationBookmarkName="" int2:hashCode="m/C6mGJeQTWOW1" int2:id="hmc0dJ4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D56"/>
    <w:multiLevelType w:val="hybridMultilevel"/>
    <w:tmpl w:val="79E6E1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A4005"/>
    <w:multiLevelType w:val="multilevel"/>
    <w:tmpl w:val="987E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6A2A3"/>
    <w:multiLevelType w:val="hybridMultilevel"/>
    <w:tmpl w:val="FFFFFFFF"/>
    <w:lvl w:ilvl="0" w:tplc="7DF6A290">
      <w:start w:val="1"/>
      <w:numFmt w:val="bullet"/>
      <w:lvlText w:val="·"/>
      <w:lvlJc w:val="left"/>
      <w:pPr>
        <w:ind w:left="720" w:hanging="360"/>
      </w:pPr>
      <w:rPr>
        <w:rFonts w:ascii="Symbol" w:hAnsi="Symbol" w:hint="default"/>
      </w:rPr>
    </w:lvl>
    <w:lvl w:ilvl="1" w:tplc="DED8AB5A">
      <w:start w:val="1"/>
      <w:numFmt w:val="bullet"/>
      <w:lvlText w:val="o"/>
      <w:lvlJc w:val="left"/>
      <w:pPr>
        <w:ind w:left="1440" w:hanging="360"/>
      </w:pPr>
      <w:rPr>
        <w:rFonts w:ascii="Courier New" w:hAnsi="Courier New" w:hint="default"/>
      </w:rPr>
    </w:lvl>
    <w:lvl w:ilvl="2" w:tplc="4D0EA7D2">
      <w:start w:val="1"/>
      <w:numFmt w:val="bullet"/>
      <w:lvlText w:val=""/>
      <w:lvlJc w:val="left"/>
      <w:pPr>
        <w:ind w:left="2160" w:hanging="360"/>
      </w:pPr>
      <w:rPr>
        <w:rFonts w:ascii="Wingdings" w:hAnsi="Wingdings" w:hint="default"/>
      </w:rPr>
    </w:lvl>
    <w:lvl w:ilvl="3" w:tplc="C75A3F6E">
      <w:start w:val="1"/>
      <w:numFmt w:val="bullet"/>
      <w:lvlText w:val=""/>
      <w:lvlJc w:val="left"/>
      <w:pPr>
        <w:ind w:left="2880" w:hanging="360"/>
      </w:pPr>
      <w:rPr>
        <w:rFonts w:ascii="Symbol" w:hAnsi="Symbol" w:hint="default"/>
      </w:rPr>
    </w:lvl>
    <w:lvl w:ilvl="4" w:tplc="BB983BAC">
      <w:start w:val="1"/>
      <w:numFmt w:val="bullet"/>
      <w:lvlText w:val="o"/>
      <w:lvlJc w:val="left"/>
      <w:pPr>
        <w:ind w:left="3600" w:hanging="360"/>
      </w:pPr>
      <w:rPr>
        <w:rFonts w:ascii="Courier New" w:hAnsi="Courier New" w:hint="default"/>
      </w:rPr>
    </w:lvl>
    <w:lvl w:ilvl="5" w:tplc="A2BA6792">
      <w:start w:val="1"/>
      <w:numFmt w:val="bullet"/>
      <w:lvlText w:val=""/>
      <w:lvlJc w:val="left"/>
      <w:pPr>
        <w:ind w:left="4320" w:hanging="360"/>
      </w:pPr>
      <w:rPr>
        <w:rFonts w:ascii="Wingdings" w:hAnsi="Wingdings" w:hint="default"/>
      </w:rPr>
    </w:lvl>
    <w:lvl w:ilvl="6" w:tplc="D5CEFC9C">
      <w:start w:val="1"/>
      <w:numFmt w:val="bullet"/>
      <w:lvlText w:val=""/>
      <w:lvlJc w:val="left"/>
      <w:pPr>
        <w:ind w:left="5040" w:hanging="360"/>
      </w:pPr>
      <w:rPr>
        <w:rFonts w:ascii="Symbol" w:hAnsi="Symbol" w:hint="default"/>
      </w:rPr>
    </w:lvl>
    <w:lvl w:ilvl="7" w:tplc="B47C8F4A">
      <w:start w:val="1"/>
      <w:numFmt w:val="bullet"/>
      <w:lvlText w:val="o"/>
      <w:lvlJc w:val="left"/>
      <w:pPr>
        <w:ind w:left="5760" w:hanging="360"/>
      </w:pPr>
      <w:rPr>
        <w:rFonts w:ascii="Courier New" w:hAnsi="Courier New" w:hint="default"/>
      </w:rPr>
    </w:lvl>
    <w:lvl w:ilvl="8" w:tplc="AC48CEF8">
      <w:start w:val="1"/>
      <w:numFmt w:val="bullet"/>
      <w:lvlText w:val=""/>
      <w:lvlJc w:val="left"/>
      <w:pPr>
        <w:ind w:left="6480" w:hanging="360"/>
      </w:pPr>
      <w:rPr>
        <w:rFonts w:ascii="Wingdings" w:hAnsi="Wingdings" w:hint="default"/>
      </w:rPr>
    </w:lvl>
  </w:abstractNum>
  <w:abstractNum w:abstractNumId="3" w15:restartNumberingAfterBreak="0">
    <w:nsid w:val="06E9B84D"/>
    <w:multiLevelType w:val="hybridMultilevel"/>
    <w:tmpl w:val="FFFFFFFF"/>
    <w:lvl w:ilvl="0" w:tplc="EC528B5A">
      <w:start w:val="1"/>
      <w:numFmt w:val="bullet"/>
      <w:lvlText w:val="·"/>
      <w:lvlJc w:val="left"/>
      <w:pPr>
        <w:ind w:left="720" w:hanging="360"/>
      </w:pPr>
      <w:rPr>
        <w:rFonts w:ascii="Symbol" w:hAnsi="Symbol" w:hint="default"/>
      </w:rPr>
    </w:lvl>
    <w:lvl w:ilvl="1" w:tplc="5E1CD2BE">
      <w:start w:val="1"/>
      <w:numFmt w:val="bullet"/>
      <w:lvlText w:val="o"/>
      <w:lvlJc w:val="left"/>
      <w:pPr>
        <w:ind w:left="1440" w:hanging="360"/>
      </w:pPr>
      <w:rPr>
        <w:rFonts w:ascii="Courier New" w:hAnsi="Courier New" w:hint="default"/>
      </w:rPr>
    </w:lvl>
    <w:lvl w:ilvl="2" w:tplc="7D9EA386">
      <w:start w:val="1"/>
      <w:numFmt w:val="bullet"/>
      <w:lvlText w:val=""/>
      <w:lvlJc w:val="left"/>
      <w:pPr>
        <w:ind w:left="2160" w:hanging="360"/>
      </w:pPr>
      <w:rPr>
        <w:rFonts w:ascii="Wingdings" w:hAnsi="Wingdings" w:hint="default"/>
      </w:rPr>
    </w:lvl>
    <w:lvl w:ilvl="3" w:tplc="BB5C549C">
      <w:start w:val="1"/>
      <w:numFmt w:val="bullet"/>
      <w:lvlText w:val=""/>
      <w:lvlJc w:val="left"/>
      <w:pPr>
        <w:ind w:left="2880" w:hanging="360"/>
      </w:pPr>
      <w:rPr>
        <w:rFonts w:ascii="Symbol" w:hAnsi="Symbol" w:hint="default"/>
      </w:rPr>
    </w:lvl>
    <w:lvl w:ilvl="4" w:tplc="52D87CEC">
      <w:start w:val="1"/>
      <w:numFmt w:val="bullet"/>
      <w:lvlText w:val="o"/>
      <w:lvlJc w:val="left"/>
      <w:pPr>
        <w:ind w:left="3600" w:hanging="360"/>
      </w:pPr>
      <w:rPr>
        <w:rFonts w:ascii="Courier New" w:hAnsi="Courier New" w:hint="default"/>
      </w:rPr>
    </w:lvl>
    <w:lvl w:ilvl="5" w:tplc="FCC8268E">
      <w:start w:val="1"/>
      <w:numFmt w:val="bullet"/>
      <w:lvlText w:val=""/>
      <w:lvlJc w:val="left"/>
      <w:pPr>
        <w:ind w:left="4320" w:hanging="360"/>
      </w:pPr>
      <w:rPr>
        <w:rFonts w:ascii="Wingdings" w:hAnsi="Wingdings" w:hint="default"/>
      </w:rPr>
    </w:lvl>
    <w:lvl w:ilvl="6" w:tplc="73B4210E">
      <w:start w:val="1"/>
      <w:numFmt w:val="bullet"/>
      <w:lvlText w:val=""/>
      <w:lvlJc w:val="left"/>
      <w:pPr>
        <w:ind w:left="5040" w:hanging="360"/>
      </w:pPr>
      <w:rPr>
        <w:rFonts w:ascii="Symbol" w:hAnsi="Symbol" w:hint="default"/>
      </w:rPr>
    </w:lvl>
    <w:lvl w:ilvl="7" w:tplc="A122202E">
      <w:start w:val="1"/>
      <w:numFmt w:val="bullet"/>
      <w:lvlText w:val="o"/>
      <w:lvlJc w:val="left"/>
      <w:pPr>
        <w:ind w:left="5760" w:hanging="360"/>
      </w:pPr>
      <w:rPr>
        <w:rFonts w:ascii="Courier New" w:hAnsi="Courier New" w:hint="default"/>
      </w:rPr>
    </w:lvl>
    <w:lvl w:ilvl="8" w:tplc="F1420E2C">
      <w:start w:val="1"/>
      <w:numFmt w:val="bullet"/>
      <w:lvlText w:val=""/>
      <w:lvlJc w:val="left"/>
      <w:pPr>
        <w:ind w:left="6480" w:hanging="360"/>
      </w:pPr>
      <w:rPr>
        <w:rFonts w:ascii="Wingdings" w:hAnsi="Wingdings" w:hint="default"/>
      </w:rPr>
    </w:lvl>
  </w:abstractNum>
  <w:abstractNum w:abstractNumId="4" w15:restartNumberingAfterBreak="0">
    <w:nsid w:val="09DA18E5"/>
    <w:multiLevelType w:val="multilevel"/>
    <w:tmpl w:val="856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A0ABA"/>
    <w:multiLevelType w:val="multilevel"/>
    <w:tmpl w:val="6F1C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291864"/>
    <w:multiLevelType w:val="hybridMultilevel"/>
    <w:tmpl w:val="AE9AC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E02838"/>
    <w:multiLevelType w:val="hybridMultilevel"/>
    <w:tmpl w:val="EC3EC620"/>
    <w:lvl w:ilvl="0" w:tplc="A60C94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926B10"/>
    <w:multiLevelType w:val="hybridMultilevel"/>
    <w:tmpl w:val="263E9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3A06D4"/>
    <w:multiLevelType w:val="hybridMultilevel"/>
    <w:tmpl w:val="1754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E328D"/>
    <w:multiLevelType w:val="hybridMultilevel"/>
    <w:tmpl w:val="3FFE73DA"/>
    <w:lvl w:ilvl="0" w:tplc="FFFFFFFF">
      <w:start w:val="1"/>
      <w:numFmt w:val="bullet"/>
      <w:lvlText w:val=""/>
      <w:lvlJc w:val="left"/>
      <w:pPr>
        <w:ind w:left="389" w:hanging="360"/>
      </w:pPr>
      <w:rPr>
        <w:rFonts w:ascii="Symbol" w:hAnsi="Symbol" w:hint="default"/>
        <w:color w:val="auto"/>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11" w15:restartNumberingAfterBreak="0">
    <w:nsid w:val="2100CA43"/>
    <w:multiLevelType w:val="hybridMultilevel"/>
    <w:tmpl w:val="FFFFFFFF"/>
    <w:lvl w:ilvl="0" w:tplc="C00059BC">
      <w:start w:val="1"/>
      <w:numFmt w:val="bullet"/>
      <w:lvlText w:val="·"/>
      <w:lvlJc w:val="left"/>
      <w:pPr>
        <w:ind w:left="720" w:hanging="360"/>
      </w:pPr>
      <w:rPr>
        <w:rFonts w:ascii="Symbol" w:hAnsi="Symbol" w:hint="default"/>
      </w:rPr>
    </w:lvl>
    <w:lvl w:ilvl="1" w:tplc="F3CED96A">
      <w:start w:val="1"/>
      <w:numFmt w:val="bullet"/>
      <w:lvlText w:val="o"/>
      <w:lvlJc w:val="left"/>
      <w:pPr>
        <w:ind w:left="1440" w:hanging="360"/>
      </w:pPr>
      <w:rPr>
        <w:rFonts w:ascii="Courier New" w:hAnsi="Courier New" w:hint="default"/>
      </w:rPr>
    </w:lvl>
    <w:lvl w:ilvl="2" w:tplc="3BD0EED2">
      <w:start w:val="1"/>
      <w:numFmt w:val="bullet"/>
      <w:lvlText w:val=""/>
      <w:lvlJc w:val="left"/>
      <w:pPr>
        <w:ind w:left="2160" w:hanging="360"/>
      </w:pPr>
      <w:rPr>
        <w:rFonts w:ascii="Wingdings" w:hAnsi="Wingdings" w:hint="default"/>
      </w:rPr>
    </w:lvl>
    <w:lvl w:ilvl="3" w:tplc="6EECF0F4">
      <w:start w:val="1"/>
      <w:numFmt w:val="bullet"/>
      <w:lvlText w:val=""/>
      <w:lvlJc w:val="left"/>
      <w:pPr>
        <w:ind w:left="2880" w:hanging="360"/>
      </w:pPr>
      <w:rPr>
        <w:rFonts w:ascii="Symbol" w:hAnsi="Symbol" w:hint="default"/>
      </w:rPr>
    </w:lvl>
    <w:lvl w:ilvl="4" w:tplc="77126212">
      <w:start w:val="1"/>
      <w:numFmt w:val="bullet"/>
      <w:lvlText w:val="o"/>
      <w:lvlJc w:val="left"/>
      <w:pPr>
        <w:ind w:left="3600" w:hanging="360"/>
      </w:pPr>
      <w:rPr>
        <w:rFonts w:ascii="Courier New" w:hAnsi="Courier New" w:hint="default"/>
      </w:rPr>
    </w:lvl>
    <w:lvl w:ilvl="5" w:tplc="D9B46286">
      <w:start w:val="1"/>
      <w:numFmt w:val="bullet"/>
      <w:lvlText w:val=""/>
      <w:lvlJc w:val="left"/>
      <w:pPr>
        <w:ind w:left="4320" w:hanging="360"/>
      </w:pPr>
      <w:rPr>
        <w:rFonts w:ascii="Wingdings" w:hAnsi="Wingdings" w:hint="default"/>
      </w:rPr>
    </w:lvl>
    <w:lvl w:ilvl="6" w:tplc="152C7E0A">
      <w:start w:val="1"/>
      <w:numFmt w:val="bullet"/>
      <w:lvlText w:val=""/>
      <w:lvlJc w:val="left"/>
      <w:pPr>
        <w:ind w:left="5040" w:hanging="360"/>
      </w:pPr>
      <w:rPr>
        <w:rFonts w:ascii="Symbol" w:hAnsi="Symbol" w:hint="default"/>
      </w:rPr>
    </w:lvl>
    <w:lvl w:ilvl="7" w:tplc="B2501340">
      <w:start w:val="1"/>
      <w:numFmt w:val="bullet"/>
      <w:lvlText w:val="o"/>
      <w:lvlJc w:val="left"/>
      <w:pPr>
        <w:ind w:left="5760" w:hanging="360"/>
      </w:pPr>
      <w:rPr>
        <w:rFonts w:ascii="Courier New" w:hAnsi="Courier New" w:hint="default"/>
      </w:rPr>
    </w:lvl>
    <w:lvl w:ilvl="8" w:tplc="E1D41048">
      <w:start w:val="1"/>
      <w:numFmt w:val="bullet"/>
      <w:lvlText w:val=""/>
      <w:lvlJc w:val="left"/>
      <w:pPr>
        <w:ind w:left="6480" w:hanging="360"/>
      </w:pPr>
      <w:rPr>
        <w:rFonts w:ascii="Wingdings" w:hAnsi="Wingdings" w:hint="default"/>
      </w:rPr>
    </w:lvl>
  </w:abstractNum>
  <w:abstractNum w:abstractNumId="12" w15:restartNumberingAfterBreak="0">
    <w:nsid w:val="27615E15"/>
    <w:multiLevelType w:val="hybridMultilevel"/>
    <w:tmpl w:val="C478BC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A844BC7"/>
    <w:multiLevelType w:val="hybridMultilevel"/>
    <w:tmpl w:val="A3B031F6"/>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A617A"/>
    <w:multiLevelType w:val="hybridMultilevel"/>
    <w:tmpl w:val="C0C6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D2FC8"/>
    <w:multiLevelType w:val="multilevel"/>
    <w:tmpl w:val="8B1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BD7BA2"/>
    <w:multiLevelType w:val="hybridMultilevel"/>
    <w:tmpl w:val="1CE0365E"/>
    <w:lvl w:ilvl="0" w:tplc="A60C94A6">
      <w:start w:val="1"/>
      <w:numFmt w:val="bullet"/>
      <w:lvlText w:val=""/>
      <w:lvlJc w:val="left"/>
      <w:pPr>
        <w:ind w:left="2880" w:hanging="360"/>
      </w:pPr>
      <w:rPr>
        <w:rFonts w:ascii="Symbol" w:hAnsi="Symbol" w:hint="default"/>
      </w:rPr>
    </w:lvl>
    <w:lvl w:ilvl="1" w:tplc="0CC43D78">
      <w:start w:val="1"/>
      <w:numFmt w:val="bullet"/>
      <w:lvlText w:val="o"/>
      <w:lvlJc w:val="left"/>
      <w:pPr>
        <w:ind w:left="3600" w:hanging="360"/>
      </w:pPr>
      <w:rPr>
        <w:rFonts w:ascii="Courier New" w:hAnsi="Courier New" w:hint="default"/>
      </w:rPr>
    </w:lvl>
    <w:lvl w:ilvl="2" w:tplc="94E48A9A">
      <w:start w:val="1"/>
      <w:numFmt w:val="bullet"/>
      <w:lvlText w:val=""/>
      <w:lvlJc w:val="left"/>
      <w:pPr>
        <w:ind w:left="4320" w:hanging="360"/>
      </w:pPr>
      <w:rPr>
        <w:rFonts w:ascii="Wingdings" w:hAnsi="Wingdings" w:hint="default"/>
      </w:rPr>
    </w:lvl>
    <w:lvl w:ilvl="3" w:tplc="A678B50C">
      <w:start w:val="1"/>
      <w:numFmt w:val="bullet"/>
      <w:lvlText w:val=""/>
      <w:lvlJc w:val="left"/>
      <w:pPr>
        <w:ind w:left="5040" w:hanging="360"/>
      </w:pPr>
      <w:rPr>
        <w:rFonts w:ascii="Symbol" w:hAnsi="Symbol" w:hint="default"/>
      </w:rPr>
    </w:lvl>
    <w:lvl w:ilvl="4" w:tplc="39F6E53E">
      <w:start w:val="1"/>
      <w:numFmt w:val="bullet"/>
      <w:lvlText w:val="o"/>
      <w:lvlJc w:val="left"/>
      <w:pPr>
        <w:ind w:left="5760" w:hanging="360"/>
      </w:pPr>
      <w:rPr>
        <w:rFonts w:ascii="Courier New" w:hAnsi="Courier New" w:hint="default"/>
      </w:rPr>
    </w:lvl>
    <w:lvl w:ilvl="5" w:tplc="FA02AC92">
      <w:start w:val="1"/>
      <w:numFmt w:val="bullet"/>
      <w:lvlText w:val=""/>
      <w:lvlJc w:val="left"/>
      <w:pPr>
        <w:ind w:left="6480" w:hanging="360"/>
      </w:pPr>
      <w:rPr>
        <w:rFonts w:ascii="Wingdings" w:hAnsi="Wingdings" w:hint="default"/>
      </w:rPr>
    </w:lvl>
    <w:lvl w:ilvl="6" w:tplc="D990E294">
      <w:start w:val="1"/>
      <w:numFmt w:val="bullet"/>
      <w:lvlText w:val=""/>
      <w:lvlJc w:val="left"/>
      <w:pPr>
        <w:ind w:left="7200" w:hanging="360"/>
      </w:pPr>
      <w:rPr>
        <w:rFonts w:ascii="Symbol" w:hAnsi="Symbol" w:hint="default"/>
      </w:rPr>
    </w:lvl>
    <w:lvl w:ilvl="7" w:tplc="C90EAD94">
      <w:start w:val="1"/>
      <w:numFmt w:val="bullet"/>
      <w:lvlText w:val="o"/>
      <w:lvlJc w:val="left"/>
      <w:pPr>
        <w:ind w:left="7920" w:hanging="360"/>
      </w:pPr>
      <w:rPr>
        <w:rFonts w:ascii="Courier New" w:hAnsi="Courier New" w:hint="default"/>
      </w:rPr>
    </w:lvl>
    <w:lvl w:ilvl="8" w:tplc="930A5CDC">
      <w:start w:val="1"/>
      <w:numFmt w:val="bullet"/>
      <w:lvlText w:val=""/>
      <w:lvlJc w:val="left"/>
      <w:pPr>
        <w:ind w:left="8640" w:hanging="360"/>
      </w:pPr>
      <w:rPr>
        <w:rFonts w:ascii="Wingdings" w:hAnsi="Wingdings" w:hint="default"/>
      </w:rPr>
    </w:lvl>
  </w:abstractNum>
  <w:abstractNum w:abstractNumId="17" w15:restartNumberingAfterBreak="0">
    <w:nsid w:val="332433BE"/>
    <w:multiLevelType w:val="hybridMultilevel"/>
    <w:tmpl w:val="600E5ADA"/>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A5F99"/>
    <w:multiLevelType w:val="multilevel"/>
    <w:tmpl w:val="66C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D53176"/>
    <w:multiLevelType w:val="hybridMultilevel"/>
    <w:tmpl w:val="649E87B6"/>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A53F0"/>
    <w:multiLevelType w:val="hybridMultilevel"/>
    <w:tmpl w:val="E9D65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521383"/>
    <w:multiLevelType w:val="multilevel"/>
    <w:tmpl w:val="55FC39B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49BD1"/>
    <w:multiLevelType w:val="hybridMultilevel"/>
    <w:tmpl w:val="FFFFFFFF"/>
    <w:lvl w:ilvl="0" w:tplc="7076C9BE">
      <w:start w:val="1"/>
      <w:numFmt w:val="bullet"/>
      <w:lvlText w:val="·"/>
      <w:lvlJc w:val="left"/>
      <w:pPr>
        <w:ind w:left="720" w:hanging="360"/>
      </w:pPr>
      <w:rPr>
        <w:rFonts w:ascii="Symbol" w:hAnsi="Symbol" w:hint="default"/>
      </w:rPr>
    </w:lvl>
    <w:lvl w:ilvl="1" w:tplc="2DE4D8A2">
      <w:start w:val="1"/>
      <w:numFmt w:val="bullet"/>
      <w:lvlText w:val="o"/>
      <w:lvlJc w:val="left"/>
      <w:pPr>
        <w:ind w:left="1440" w:hanging="360"/>
      </w:pPr>
      <w:rPr>
        <w:rFonts w:ascii="Courier New" w:hAnsi="Courier New" w:hint="default"/>
      </w:rPr>
    </w:lvl>
    <w:lvl w:ilvl="2" w:tplc="59626634">
      <w:start w:val="1"/>
      <w:numFmt w:val="bullet"/>
      <w:lvlText w:val=""/>
      <w:lvlJc w:val="left"/>
      <w:pPr>
        <w:ind w:left="2160" w:hanging="360"/>
      </w:pPr>
      <w:rPr>
        <w:rFonts w:ascii="Wingdings" w:hAnsi="Wingdings" w:hint="default"/>
      </w:rPr>
    </w:lvl>
    <w:lvl w:ilvl="3" w:tplc="32A6645E">
      <w:start w:val="1"/>
      <w:numFmt w:val="bullet"/>
      <w:lvlText w:val=""/>
      <w:lvlJc w:val="left"/>
      <w:pPr>
        <w:ind w:left="2880" w:hanging="360"/>
      </w:pPr>
      <w:rPr>
        <w:rFonts w:ascii="Symbol" w:hAnsi="Symbol" w:hint="default"/>
      </w:rPr>
    </w:lvl>
    <w:lvl w:ilvl="4" w:tplc="EBE69EC4">
      <w:start w:val="1"/>
      <w:numFmt w:val="bullet"/>
      <w:lvlText w:val="o"/>
      <w:lvlJc w:val="left"/>
      <w:pPr>
        <w:ind w:left="3600" w:hanging="360"/>
      </w:pPr>
      <w:rPr>
        <w:rFonts w:ascii="Courier New" w:hAnsi="Courier New" w:hint="default"/>
      </w:rPr>
    </w:lvl>
    <w:lvl w:ilvl="5" w:tplc="3F74C928">
      <w:start w:val="1"/>
      <w:numFmt w:val="bullet"/>
      <w:lvlText w:val=""/>
      <w:lvlJc w:val="left"/>
      <w:pPr>
        <w:ind w:left="4320" w:hanging="360"/>
      </w:pPr>
      <w:rPr>
        <w:rFonts w:ascii="Wingdings" w:hAnsi="Wingdings" w:hint="default"/>
      </w:rPr>
    </w:lvl>
    <w:lvl w:ilvl="6" w:tplc="86921DCE">
      <w:start w:val="1"/>
      <w:numFmt w:val="bullet"/>
      <w:lvlText w:val=""/>
      <w:lvlJc w:val="left"/>
      <w:pPr>
        <w:ind w:left="5040" w:hanging="360"/>
      </w:pPr>
      <w:rPr>
        <w:rFonts w:ascii="Symbol" w:hAnsi="Symbol" w:hint="default"/>
      </w:rPr>
    </w:lvl>
    <w:lvl w:ilvl="7" w:tplc="D8BAF4CE">
      <w:start w:val="1"/>
      <w:numFmt w:val="bullet"/>
      <w:lvlText w:val="o"/>
      <w:lvlJc w:val="left"/>
      <w:pPr>
        <w:ind w:left="5760" w:hanging="360"/>
      </w:pPr>
      <w:rPr>
        <w:rFonts w:ascii="Courier New" w:hAnsi="Courier New" w:hint="default"/>
      </w:rPr>
    </w:lvl>
    <w:lvl w:ilvl="8" w:tplc="39AAAFEC">
      <w:start w:val="1"/>
      <w:numFmt w:val="bullet"/>
      <w:lvlText w:val=""/>
      <w:lvlJc w:val="left"/>
      <w:pPr>
        <w:ind w:left="6480" w:hanging="360"/>
      </w:pPr>
      <w:rPr>
        <w:rFonts w:ascii="Wingdings" w:hAnsi="Wingdings" w:hint="default"/>
      </w:rPr>
    </w:lvl>
  </w:abstractNum>
  <w:abstractNum w:abstractNumId="23" w15:restartNumberingAfterBreak="0">
    <w:nsid w:val="52350472"/>
    <w:multiLevelType w:val="hybridMultilevel"/>
    <w:tmpl w:val="4F82C4D8"/>
    <w:lvl w:ilvl="0" w:tplc="A60C94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11632C"/>
    <w:multiLevelType w:val="multilevel"/>
    <w:tmpl w:val="AB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C22506"/>
    <w:multiLevelType w:val="multilevel"/>
    <w:tmpl w:val="312C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066BE6"/>
    <w:multiLevelType w:val="hybridMultilevel"/>
    <w:tmpl w:val="CE76027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C522E5E"/>
    <w:multiLevelType w:val="hybridMultilevel"/>
    <w:tmpl w:val="FFFFFFFF"/>
    <w:lvl w:ilvl="0" w:tplc="9A8C9DC6">
      <w:start w:val="1"/>
      <w:numFmt w:val="bullet"/>
      <w:lvlText w:val="·"/>
      <w:lvlJc w:val="left"/>
      <w:pPr>
        <w:ind w:left="720" w:hanging="360"/>
      </w:pPr>
      <w:rPr>
        <w:rFonts w:ascii="Symbol" w:hAnsi="Symbol" w:hint="default"/>
      </w:rPr>
    </w:lvl>
    <w:lvl w:ilvl="1" w:tplc="1BEC7EF6">
      <w:start w:val="1"/>
      <w:numFmt w:val="bullet"/>
      <w:lvlText w:val="o"/>
      <w:lvlJc w:val="left"/>
      <w:pPr>
        <w:ind w:left="1440" w:hanging="360"/>
      </w:pPr>
      <w:rPr>
        <w:rFonts w:ascii="Courier New" w:hAnsi="Courier New" w:hint="default"/>
      </w:rPr>
    </w:lvl>
    <w:lvl w:ilvl="2" w:tplc="18DE743A">
      <w:start w:val="1"/>
      <w:numFmt w:val="bullet"/>
      <w:lvlText w:val=""/>
      <w:lvlJc w:val="left"/>
      <w:pPr>
        <w:ind w:left="2160" w:hanging="360"/>
      </w:pPr>
      <w:rPr>
        <w:rFonts w:ascii="Wingdings" w:hAnsi="Wingdings" w:hint="default"/>
      </w:rPr>
    </w:lvl>
    <w:lvl w:ilvl="3" w:tplc="365AA33E">
      <w:start w:val="1"/>
      <w:numFmt w:val="bullet"/>
      <w:lvlText w:val=""/>
      <w:lvlJc w:val="left"/>
      <w:pPr>
        <w:ind w:left="2880" w:hanging="360"/>
      </w:pPr>
      <w:rPr>
        <w:rFonts w:ascii="Symbol" w:hAnsi="Symbol" w:hint="default"/>
      </w:rPr>
    </w:lvl>
    <w:lvl w:ilvl="4" w:tplc="F5880EC6">
      <w:start w:val="1"/>
      <w:numFmt w:val="bullet"/>
      <w:lvlText w:val="o"/>
      <w:lvlJc w:val="left"/>
      <w:pPr>
        <w:ind w:left="3600" w:hanging="360"/>
      </w:pPr>
      <w:rPr>
        <w:rFonts w:ascii="Courier New" w:hAnsi="Courier New" w:hint="default"/>
      </w:rPr>
    </w:lvl>
    <w:lvl w:ilvl="5" w:tplc="217E6672">
      <w:start w:val="1"/>
      <w:numFmt w:val="bullet"/>
      <w:lvlText w:val=""/>
      <w:lvlJc w:val="left"/>
      <w:pPr>
        <w:ind w:left="4320" w:hanging="360"/>
      </w:pPr>
      <w:rPr>
        <w:rFonts w:ascii="Wingdings" w:hAnsi="Wingdings" w:hint="default"/>
      </w:rPr>
    </w:lvl>
    <w:lvl w:ilvl="6" w:tplc="A02430B4">
      <w:start w:val="1"/>
      <w:numFmt w:val="bullet"/>
      <w:lvlText w:val=""/>
      <w:lvlJc w:val="left"/>
      <w:pPr>
        <w:ind w:left="5040" w:hanging="360"/>
      </w:pPr>
      <w:rPr>
        <w:rFonts w:ascii="Symbol" w:hAnsi="Symbol" w:hint="default"/>
      </w:rPr>
    </w:lvl>
    <w:lvl w:ilvl="7" w:tplc="D6D43382">
      <w:start w:val="1"/>
      <w:numFmt w:val="bullet"/>
      <w:lvlText w:val="o"/>
      <w:lvlJc w:val="left"/>
      <w:pPr>
        <w:ind w:left="5760" w:hanging="360"/>
      </w:pPr>
      <w:rPr>
        <w:rFonts w:ascii="Courier New" w:hAnsi="Courier New" w:hint="default"/>
      </w:rPr>
    </w:lvl>
    <w:lvl w:ilvl="8" w:tplc="8F60F296">
      <w:start w:val="1"/>
      <w:numFmt w:val="bullet"/>
      <w:lvlText w:val=""/>
      <w:lvlJc w:val="left"/>
      <w:pPr>
        <w:ind w:left="6480" w:hanging="360"/>
      </w:pPr>
      <w:rPr>
        <w:rFonts w:ascii="Wingdings" w:hAnsi="Wingdings" w:hint="default"/>
      </w:rPr>
    </w:lvl>
  </w:abstractNum>
  <w:abstractNum w:abstractNumId="28" w15:restartNumberingAfterBreak="0">
    <w:nsid w:val="5F8B139C"/>
    <w:multiLevelType w:val="hybridMultilevel"/>
    <w:tmpl w:val="1958C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FEC2129"/>
    <w:multiLevelType w:val="multilevel"/>
    <w:tmpl w:val="EB5A9E78"/>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83F0E03"/>
    <w:multiLevelType w:val="multilevel"/>
    <w:tmpl w:val="3948F52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426161"/>
    <w:multiLevelType w:val="hybridMultilevel"/>
    <w:tmpl w:val="D00CEC26"/>
    <w:lvl w:ilvl="0" w:tplc="053AC18E">
      <w:start w:val="1"/>
      <w:numFmt w:val="bullet"/>
      <w:lvlText w:val=""/>
      <w:lvlJc w:val="left"/>
      <w:pPr>
        <w:ind w:left="720" w:hanging="360"/>
      </w:pPr>
      <w:rPr>
        <w:rFonts w:ascii="Symbol" w:hAnsi="Symbol" w:hint="default"/>
        <w:color w:val="auto"/>
        <w:sz w:val="24"/>
        <w:szCs w:val="24"/>
        <w:u w:val="none" w:color="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522599"/>
    <w:multiLevelType w:val="hybridMultilevel"/>
    <w:tmpl w:val="E70E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86E34"/>
    <w:multiLevelType w:val="multilevel"/>
    <w:tmpl w:val="2E48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2713A5"/>
    <w:multiLevelType w:val="hybridMultilevel"/>
    <w:tmpl w:val="B85E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DB679F6"/>
    <w:multiLevelType w:val="hybridMultilevel"/>
    <w:tmpl w:val="87206DF8"/>
    <w:lvl w:ilvl="0" w:tplc="A60C94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1D7052"/>
    <w:multiLevelType w:val="multilevel"/>
    <w:tmpl w:val="9BD0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8577256">
    <w:abstractNumId w:val="27"/>
  </w:num>
  <w:num w:numId="2" w16cid:durableId="1723022201">
    <w:abstractNumId w:val="3"/>
  </w:num>
  <w:num w:numId="3" w16cid:durableId="851605360">
    <w:abstractNumId w:val="2"/>
  </w:num>
  <w:num w:numId="4" w16cid:durableId="117839566">
    <w:abstractNumId w:val="11"/>
  </w:num>
  <w:num w:numId="5" w16cid:durableId="1261110438">
    <w:abstractNumId w:val="22"/>
  </w:num>
  <w:num w:numId="6" w16cid:durableId="1595478328">
    <w:abstractNumId w:val="16"/>
  </w:num>
  <w:num w:numId="7" w16cid:durableId="1182432792">
    <w:abstractNumId w:val="12"/>
  </w:num>
  <w:num w:numId="8" w16cid:durableId="1670524590">
    <w:abstractNumId w:val="30"/>
  </w:num>
  <w:num w:numId="9" w16cid:durableId="958491642">
    <w:abstractNumId w:val="36"/>
  </w:num>
  <w:num w:numId="10" w16cid:durableId="1301574383">
    <w:abstractNumId w:val="9"/>
  </w:num>
  <w:num w:numId="11" w16cid:durableId="839539881">
    <w:abstractNumId w:val="0"/>
  </w:num>
  <w:num w:numId="12" w16cid:durableId="226693125">
    <w:abstractNumId w:val="32"/>
  </w:num>
  <w:num w:numId="13" w16cid:durableId="1809391882">
    <w:abstractNumId w:val="23"/>
  </w:num>
  <w:num w:numId="14" w16cid:durableId="774792470">
    <w:abstractNumId w:val="37"/>
  </w:num>
  <w:num w:numId="15" w16cid:durableId="602298523">
    <w:abstractNumId w:val="19"/>
  </w:num>
  <w:num w:numId="16" w16cid:durableId="1557661785">
    <w:abstractNumId w:val="13"/>
  </w:num>
  <w:num w:numId="17" w16cid:durableId="871116724">
    <w:abstractNumId w:val="17"/>
  </w:num>
  <w:num w:numId="18" w16cid:durableId="1901478206">
    <w:abstractNumId w:val="7"/>
  </w:num>
  <w:num w:numId="19" w16cid:durableId="229004075">
    <w:abstractNumId w:val="14"/>
  </w:num>
  <w:num w:numId="20" w16cid:durableId="628318042">
    <w:abstractNumId w:val="35"/>
  </w:num>
  <w:num w:numId="21" w16cid:durableId="272788970">
    <w:abstractNumId w:val="8"/>
  </w:num>
  <w:num w:numId="22" w16cid:durableId="1329403329">
    <w:abstractNumId w:val="6"/>
  </w:num>
  <w:num w:numId="23" w16cid:durableId="1250772088">
    <w:abstractNumId w:val="10"/>
  </w:num>
  <w:num w:numId="24" w16cid:durableId="334304425">
    <w:abstractNumId w:val="20"/>
  </w:num>
  <w:num w:numId="25" w16cid:durableId="1091048258">
    <w:abstractNumId w:val="28"/>
  </w:num>
  <w:num w:numId="26" w16cid:durableId="924923564">
    <w:abstractNumId w:val="29"/>
  </w:num>
  <w:num w:numId="27" w16cid:durableId="400369756">
    <w:abstractNumId w:val="21"/>
  </w:num>
  <w:num w:numId="28" w16cid:durableId="2053117878">
    <w:abstractNumId w:val="31"/>
  </w:num>
  <w:num w:numId="29" w16cid:durableId="1206941055">
    <w:abstractNumId w:val="5"/>
  </w:num>
  <w:num w:numId="30" w16cid:durableId="1377049998">
    <w:abstractNumId w:val="25"/>
  </w:num>
  <w:num w:numId="31" w16cid:durableId="9069213">
    <w:abstractNumId w:val="38"/>
  </w:num>
  <w:num w:numId="32" w16cid:durableId="1839996198">
    <w:abstractNumId w:val="15"/>
  </w:num>
  <w:num w:numId="33" w16cid:durableId="1884906639">
    <w:abstractNumId w:val="18"/>
  </w:num>
  <w:num w:numId="34" w16cid:durableId="307514066">
    <w:abstractNumId w:val="34"/>
  </w:num>
  <w:num w:numId="35" w16cid:durableId="232080433">
    <w:abstractNumId w:val="24"/>
  </w:num>
  <w:num w:numId="36" w16cid:durableId="1630555009">
    <w:abstractNumId w:val="26"/>
  </w:num>
  <w:num w:numId="37" w16cid:durableId="1055354327">
    <w:abstractNumId w:val="33"/>
  </w:num>
  <w:num w:numId="38" w16cid:durableId="1485510498">
    <w:abstractNumId w:val="4"/>
  </w:num>
  <w:num w:numId="39" w16cid:durableId="138533070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088F"/>
    <w:rsid w:val="00000ACE"/>
    <w:rsid w:val="000015F0"/>
    <w:rsid w:val="00002EED"/>
    <w:rsid w:val="000032FB"/>
    <w:rsid w:val="0000736B"/>
    <w:rsid w:val="0001089B"/>
    <w:rsid w:val="000114FF"/>
    <w:rsid w:val="00013D57"/>
    <w:rsid w:val="0001598D"/>
    <w:rsid w:val="00015D9D"/>
    <w:rsid w:val="00017238"/>
    <w:rsid w:val="000174C5"/>
    <w:rsid w:val="00020C48"/>
    <w:rsid w:val="00021F81"/>
    <w:rsid w:val="00023C2A"/>
    <w:rsid w:val="00025FDF"/>
    <w:rsid w:val="00031BC5"/>
    <w:rsid w:val="00035BF3"/>
    <w:rsid w:val="000372F9"/>
    <w:rsid w:val="00045F06"/>
    <w:rsid w:val="00047522"/>
    <w:rsid w:val="00051432"/>
    <w:rsid w:val="00053235"/>
    <w:rsid w:val="00053C1D"/>
    <w:rsid w:val="00053E24"/>
    <w:rsid w:val="00056105"/>
    <w:rsid w:val="000606E3"/>
    <w:rsid w:val="00061055"/>
    <w:rsid w:val="000612DF"/>
    <w:rsid w:val="000625BA"/>
    <w:rsid w:val="00066430"/>
    <w:rsid w:val="00067CD4"/>
    <w:rsid w:val="00074270"/>
    <w:rsid w:val="00082CC5"/>
    <w:rsid w:val="00083EDF"/>
    <w:rsid w:val="00084788"/>
    <w:rsid w:val="00086529"/>
    <w:rsid w:val="00090BC6"/>
    <w:rsid w:val="00091CA1"/>
    <w:rsid w:val="0009506B"/>
    <w:rsid w:val="00095638"/>
    <w:rsid w:val="00097AB9"/>
    <w:rsid w:val="000A168E"/>
    <w:rsid w:val="000A1C94"/>
    <w:rsid w:val="000A1FA9"/>
    <w:rsid w:val="000A41F0"/>
    <w:rsid w:val="000A6A3A"/>
    <w:rsid w:val="000B29C0"/>
    <w:rsid w:val="000B2F13"/>
    <w:rsid w:val="000B57E4"/>
    <w:rsid w:val="000B730B"/>
    <w:rsid w:val="000C3F9E"/>
    <w:rsid w:val="000C3FBD"/>
    <w:rsid w:val="000C495E"/>
    <w:rsid w:val="000C5D1C"/>
    <w:rsid w:val="000D068E"/>
    <w:rsid w:val="000D4DB0"/>
    <w:rsid w:val="000D66E3"/>
    <w:rsid w:val="000E36CF"/>
    <w:rsid w:val="000E5C7C"/>
    <w:rsid w:val="000E62CE"/>
    <w:rsid w:val="000E722F"/>
    <w:rsid w:val="000E734B"/>
    <w:rsid w:val="000F0B55"/>
    <w:rsid w:val="000F2D0F"/>
    <w:rsid w:val="000F2FA4"/>
    <w:rsid w:val="000F4BC4"/>
    <w:rsid w:val="000F4FB5"/>
    <w:rsid w:val="000F6041"/>
    <w:rsid w:val="000F637D"/>
    <w:rsid w:val="00100784"/>
    <w:rsid w:val="001028BA"/>
    <w:rsid w:val="001106B6"/>
    <w:rsid w:val="001111F3"/>
    <w:rsid w:val="00114194"/>
    <w:rsid w:val="00114CD4"/>
    <w:rsid w:val="0011509F"/>
    <w:rsid w:val="00115599"/>
    <w:rsid w:val="001155F1"/>
    <w:rsid w:val="001159FA"/>
    <w:rsid w:val="001161C2"/>
    <w:rsid w:val="001205AD"/>
    <w:rsid w:val="00121A0B"/>
    <w:rsid w:val="00125B38"/>
    <w:rsid w:val="00130EF8"/>
    <w:rsid w:val="001317CB"/>
    <w:rsid w:val="00132D00"/>
    <w:rsid w:val="00132ECC"/>
    <w:rsid w:val="00133F2B"/>
    <w:rsid w:val="00135221"/>
    <w:rsid w:val="00135910"/>
    <w:rsid w:val="00135A28"/>
    <w:rsid w:val="00140078"/>
    <w:rsid w:val="00140303"/>
    <w:rsid w:val="00141620"/>
    <w:rsid w:val="00141D4D"/>
    <w:rsid w:val="0014206B"/>
    <w:rsid w:val="00143BF0"/>
    <w:rsid w:val="00144F9B"/>
    <w:rsid w:val="00151B90"/>
    <w:rsid w:val="00151C85"/>
    <w:rsid w:val="001520BD"/>
    <w:rsid w:val="001537EC"/>
    <w:rsid w:val="00153F90"/>
    <w:rsid w:val="001547ED"/>
    <w:rsid w:val="00155A53"/>
    <w:rsid w:val="00155DE4"/>
    <w:rsid w:val="00156374"/>
    <w:rsid w:val="00156C4F"/>
    <w:rsid w:val="0015744D"/>
    <w:rsid w:val="001578B2"/>
    <w:rsid w:val="00163BE3"/>
    <w:rsid w:val="00165D9D"/>
    <w:rsid w:val="00165E62"/>
    <w:rsid w:val="001715D6"/>
    <w:rsid w:val="00177AD1"/>
    <w:rsid w:val="00177F7A"/>
    <w:rsid w:val="001806E1"/>
    <w:rsid w:val="00182AB9"/>
    <w:rsid w:val="00182EC6"/>
    <w:rsid w:val="00183097"/>
    <w:rsid w:val="001846C4"/>
    <w:rsid w:val="0018486D"/>
    <w:rsid w:val="00184F06"/>
    <w:rsid w:val="0018594A"/>
    <w:rsid w:val="00190CD3"/>
    <w:rsid w:val="00190FFC"/>
    <w:rsid w:val="0019102B"/>
    <w:rsid w:val="00194980"/>
    <w:rsid w:val="00194EC4"/>
    <w:rsid w:val="00196AD1"/>
    <w:rsid w:val="00197FD9"/>
    <w:rsid w:val="001A0101"/>
    <w:rsid w:val="001A1FFD"/>
    <w:rsid w:val="001A2048"/>
    <w:rsid w:val="001A28DF"/>
    <w:rsid w:val="001A3F25"/>
    <w:rsid w:val="001A45EE"/>
    <w:rsid w:val="001A76B7"/>
    <w:rsid w:val="001B094B"/>
    <w:rsid w:val="001B1D48"/>
    <w:rsid w:val="001B285D"/>
    <w:rsid w:val="001B3695"/>
    <w:rsid w:val="001B58E7"/>
    <w:rsid w:val="001C134C"/>
    <w:rsid w:val="001C37E6"/>
    <w:rsid w:val="001C3A44"/>
    <w:rsid w:val="001C63F2"/>
    <w:rsid w:val="001D2B88"/>
    <w:rsid w:val="001D6817"/>
    <w:rsid w:val="001E0689"/>
    <w:rsid w:val="001E09A4"/>
    <w:rsid w:val="001E7494"/>
    <w:rsid w:val="001F0BB2"/>
    <w:rsid w:val="001F256A"/>
    <w:rsid w:val="001F2F92"/>
    <w:rsid w:val="001F2FFA"/>
    <w:rsid w:val="001F3538"/>
    <w:rsid w:val="001F724F"/>
    <w:rsid w:val="001F7D31"/>
    <w:rsid w:val="002003E2"/>
    <w:rsid w:val="00205518"/>
    <w:rsid w:val="00205A85"/>
    <w:rsid w:val="00206D22"/>
    <w:rsid w:val="00207340"/>
    <w:rsid w:val="00207E6A"/>
    <w:rsid w:val="002102B1"/>
    <w:rsid w:val="0021141B"/>
    <w:rsid w:val="002147D3"/>
    <w:rsid w:val="00214C19"/>
    <w:rsid w:val="00216215"/>
    <w:rsid w:val="00216DF9"/>
    <w:rsid w:val="00217361"/>
    <w:rsid w:val="002214C0"/>
    <w:rsid w:val="00221844"/>
    <w:rsid w:val="002221DC"/>
    <w:rsid w:val="002224EA"/>
    <w:rsid w:val="00222991"/>
    <w:rsid w:val="00224A6D"/>
    <w:rsid w:val="00230F24"/>
    <w:rsid w:val="00231E1F"/>
    <w:rsid w:val="002335BE"/>
    <w:rsid w:val="00233B18"/>
    <w:rsid w:val="002344FC"/>
    <w:rsid w:val="00237B0C"/>
    <w:rsid w:val="00240FA3"/>
    <w:rsid w:val="00242B79"/>
    <w:rsid w:val="00242E10"/>
    <w:rsid w:val="0024447F"/>
    <w:rsid w:val="00244F6F"/>
    <w:rsid w:val="0025004C"/>
    <w:rsid w:val="00250787"/>
    <w:rsid w:val="00250F44"/>
    <w:rsid w:val="00251FA0"/>
    <w:rsid w:val="00252866"/>
    <w:rsid w:val="0025322A"/>
    <w:rsid w:val="0025663E"/>
    <w:rsid w:val="00257DAB"/>
    <w:rsid w:val="00260076"/>
    <w:rsid w:val="002609A4"/>
    <w:rsid w:val="002609FB"/>
    <w:rsid w:val="00260BAB"/>
    <w:rsid w:val="00260F2F"/>
    <w:rsid w:val="00262052"/>
    <w:rsid w:val="00263446"/>
    <w:rsid w:val="0026688A"/>
    <w:rsid w:val="00267B1E"/>
    <w:rsid w:val="002702E7"/>
    <w:rsid w:val="0027113D"/>
    <w:rsid w:val="002714F7"/>
    <w:rsid w:val="00271D76"/>
    <w:rsid w:val="002720C8"/>
    <w:rsid w:val="002742B6"/>
    <w:rsid w:val="002747BD"/>
    <w:rsid w:val="00274857"/>
    <w:rsid w:val="00275A8D"/>
    <w:rsid w:val="00276828"/>
    <w:rsid w:val="002769EE"/>
    <w:rsid w:val="002801DC"/>
    <w:rsid w:val="00280BCD"/>
    <w:rsid w:val="002850A8"/>
    <w:rsid w:val="002850BD"/>
    <w:rsid w:val="0028525B"/>
    <w:rsid w:val="00285A49"/>
    <w:rsid w:val="00285C34"/>
    <w:rsid w:val="00287A11"/>
    <w:rsid w:val="00292837"/>
    <w:rsid w:val="00292E14"/>
    <w:rsid w:val="00295E0E"/>
    <w:rsid w:val="0029646C"/>
    <w:rsid w:val="002A565E"/>
    <w:rsid w:val="002B0548"/>
    <w:rsid w:val="002B05CE"/>
    <w:rsid w:val="002B0F29"/>
    <w:rsid w:val="002B349F"/>
    <w:rsid w:val="002B3937"/>
    <w:rsid w:val="002B6690"/>
    <w:rsid w:val="002C1CA1"/>
    <w:rsid w:val="002C2B05"/>
    <w:rsid w:val="002C3C73"/>
    <w:rsid w:val="002D0DF3"/>
    <w:rsid w:val="002D134F"/>
    <w:rsid w:val="002D323C"/>
    <w:rsid w:val="002D325D"/>
    <w:rsid w:val="002D38BE"/>
    <w:rsid w:val="002D68BF"/>
    <w:rsid w:val="002E2582"/>
    <w:rsid w:val="002E3991"/>
    <w:rsid w:val="002E564E"/>
    <w:rsid w:val="002E659C"/>
    <w:rsid w:val="002E6B79"/>
    <w:rsid w:val="002F0973"/>
    <w:rsid w:val="002F0B8B"/>
    <w:rsid w:val="002F1D35"/>
    <w:rsid w:val="002F31A0"/>
    <w:rsid w:val="002F48CC"/>
    <w:rsid w:val="002F5A52"/>
    <w:rsid w:val="002F634C"/>
    <w:rsid w:val="002F67D2"/>
    <w:rsid w:val="002F7783"/>
    <w:rsid w:val="00306324"/>
    <w:rsid w:val="0031031E"/>
    <w:rsid w:val="0031566E"/>
    <w:rsid w:val="0032254D"/>
    <w:rsid w:val="00322765"/>
    <w:rsid w:val="003247E8"/>
    <w:rsid w:val="003252F9"/>
    <w:rsid w:val="0032582F"/>
    <w:rsid w:val="0032703A"/>
    <w:rsid w:val="00333BDC"/>
    <w:rsid w:val="00333FFD"/>
    <w:rsid w:val="00337E32"/>
    <w:rsid w:val="00337ECC"/>
    <w:rsid w:val="00342419"/>
    <w:rsid w:val="00343061"/>
    <w:rsid w:val="003461E1"/>
    <w:rsid w:val="0034704A"/>
    <w:rsid w:val="00350AC8"/>
    <w:rsid w:val="00352032"/>
    <w:rsid w:val="00352245"/>
    <w:rsid w:val="00360217"/>
    <w:rsid w:val="00360B78"/>
    <w:rsid w:val="00360BFE"/>
    <w:rsid w:val="00362DE7"/>
    <w:rsid w:val="003651DA"/>
    <w:rsid w:val="0036670F"/>
    <w:rsid w:val="003704C7"/>
    <w:rsid w:val="003711C4"/>
    <w:rsid w:val="00373306"/>
    <w:rsid w:val="00375B04"/>
    <w:rsid w:val="00381C5B"/>
    <w:rsid w:val="00382555"/>
    <w:rsid w:val="0038337E"/>
    <w:rsid w:val="00383DA5"/>
    <w:rsid w:val="003855D5"/>
    <w:rsid w:val="00385F0F"/>
    <w:rsid w:val="00386848"/>
    <w:rsid w:val="0039067C"/>
    <w:rsid w:val="003924BC"/>
    <w:rsid w:val="0039286A"/>
    <w:rsid w:val="003932A3"/>
    <w:rsid w:val="00393A95"/>
    <w:rsid w:val="00394108"/>
    <w:rsid w:val="003A6C71"/>
    <w:rsid w:val="003A757D"/>
    <w:rsid w:val="003B0C90"/>
    <w:rsid w:val="003B0EAC"/>
    <w:rsid w:val="003B3702"/>
    <w:rsid w:val="003B4252"/>
    <w:rsid w:val="003B45C1"/>
    <w:rsid w:val="003B70F1"/>
    <w:rsid w:val="003B794B"/>
    <w:rsid w:val="003B7E88"/>
    <w:rsid w:val="003B7FF8"/>
    <w:rsid w:val="003C2B5B"/>
    <w:rsid w:val="003C3120"/>
    <w:rsid w:val="003C3715"/>
    <w:rsid w:val="003C6F29"/>
    <w:rsid w:val="003D06D3"/>
    <w:rsid w:val="003D1263"/>
    <w:rsid w:val="003D181D"/>
    <w:rsid w:val="003D2FEA"/>
    <w:rsid w:val="003D3FF0"/>
    <w:rsid w:val="003D513A"/>
    <w:rsid w:val="003D5711"/>
    <w:rsid w:val="003D606C"/>
    <w:rsid w:val="003D7B88"/>
    <w:rsid w:val="003D7EF6"/>
    <w:rsid w:val="003E04B1"/>
    <w:rsid w:val="003E23CF"/>
    <w:rsid w:val="003E4A0A"/>
    <w:rsid w:val="003E75E4"/>
    <w:rsid w:val="003F0E09"/>
    <w:rsid w:val="003F19B4"/>
    <w:rsid w:val="003F698D"/>
    <w:rsid w:val="004002A4"/>
    <w:rsid w:val="004047B3"/>
    <w:rsid w:val="00404839"/>
    <w:rsid w:val="00405AD7"/>
    <w:rsid w:val="00407841"/>
    <w:rsid w:val="00410754"/>
    <w:rsid w:val="0041155C"/>
    <w:rsid w:val="004117BB"/>
    <w:rsid w:val="00413569"/>
    <w:rsid w:val="004208C1"/>
    <w:rsid w:val="0042437C"/>
    <w:rsid w:val="00424A3E"/>
    <w:rsid w:val="00424B18"/>
    <w:rsid w:val="0042664D"/>
    <w:rsid w:val="00430018"/>
    <w:rsid w:val="00431988"/>
    <w:rsid w:val="00431C89"/>
    <w:rsid w:val="00431EEB"/>
    <w:rsid w:val="00432AF9"/>
    <w:rsid w:val="00432C4B"/>
    <w:rsid w:val="0043348D"/>
    <w:rsid w:val="00437E6F"/>
    <w:rsid w:val="004434D1"/>
    <w:rsid w:val="00444031"/>
    <w:rsid w:val="00444BA3"/>
    <w:rsid w:val="00447B6D"/>
    <w:rsid w:val="004554EC"/>
    <w:rsid w:val="00457C78"/>
    <w:rsid w:val="0046190D"/>
    <w:rsid w:val="00462B64"/>
    <w:rsid w:val="0047266F"/>
    <w:rsid w:val="00475DAB"/>
    <w:rsid w:val="00477BCA"/>
    <w:rsid w:val="004813A4"/>
    <w:rsid w:val="00484AA1"/>
    <w:rsid w:val="00486929"/>
    <w:rsid w:val="0048785D"/>
    <w:rsid w:val="00490FE8"/>
    <w:rsid w:val="004919FD"/>
    <w:rsid w:val="00491CDD"/>
    <w:rsid w:val="0049607E"/>
    <w:rsid w:val="00496E28"/>
    <w:rsid w:val="004A2215"/>
    <w:rsid w:val="004A3EFD"/>
    <w:rsid w:val="004A6B6B"/>
    <w:rsid w:val="004B0E4F"/>
    <w:rsid w:val="004B23F2"/>
    <w:rsid w:val="004B3432"/>
    <w:rsid w:val="004B3632"/>
    <w:rsid w:val="004B46AA"/>
    <w:rsid w:val="004B4E6F"/>
    <w:rsid w:val="004B6418"/>
    <w:rsid w:val="004B647D"/>
    <w:rsid w:val="004C13B3"/>
    <w:rsid w:val="004C1EFC"/>
    <w:rsid w:val="004C24A6"/>
    <w:rsid w:val="004C30CF"/>
    <w:rsid w:val="004C41C9"/>
    <w:rsid w:val="004C4668"/>
    <w:rsid w:val="004C7E1D"/>
    <w:rsid w:val="004D2375"/>
    <w:rsid w:val="004D3ADF"/>
    <w:rsid w:val="004D3ED9"/>
    <w:rsid w:val="004D4C70"/>
    <w:rsid w:val="004D4C8C"/>
    <w:rsid w:val="004D5C39"/>
    <w:rsid w:val="004D5E7B"/>
    <w:rsid w:val="004D7F65"/>
    <w:rsid w:val="004E145D"/>
    <w:rsid w:val="004E1EF7"/>
    <w:rsid w:val="004E1EFB"/>
    <w:rsid w:val="004E3F88"/>
    <w:rsid w:val="004E4CE3"/>
    <w:rsid w:val="004E68B3"/>
    <w:rsid w:val="004E75AF"/>
    <w:rsid w:val="004E75CA"/>
    <w:rsid w:val="004F1A06"/>
    <w:rsid w:val="004F2101"/>
    <w:rsid w:val="004F34B0"/>
    <w:rsid w:val="004F5A38"/>
    <w:rsid w:val="004F6151"/>
    <w:rsid w:val="004F6916"/>
    <w:rsid w:val="005030BA"/>
    <w:rsid w:val="00505AFB"/>
    <w:rsid w:val="00505ED5"/>
    <w:rsid w:val="0050641C"/>
    <w:rsid w:val="005064DD"/>
    <w:rsid w:val="00507B32"/>
    <w:rsid w:val="005108CE"/>
    <w:rsid w:val="0051160E"/>
    <w:rsid w:val="005134B2"/>
    <w:rsid w:val="0051634C"/>
    <w:rsid w:val="00516504"/>
    <w:rsid w:val="00517362"/>
    <w:rsid w:val="0052111A"/>
    <w:rsid w:val="00527502"/>
    <w:rsid w:val="00531C60"/>
    <w:rsid w:val="00533624"/>
    <w:rsid w:val="005349B7"/>
    <w:rsid w:val="00534B07"/>
    <w:rsid w:val="00542BEC"/>
    <w:rsid w:val="00542CB8"/>
    <w:rsid w:val="00542EE1"/>
    <w:rsid w:val="005434EC"/>
    <w:rsid w:val="0054392A"/>
    <w:rsid w:val="00543D23"/>
    <w:rsid w:val="00546B4B"/>
    <w:rsid w:val="00547065"/>
    <w:rsid w:val="005523B1"/>
    <w:rsid w:val="005528C1"/>
    <w:rsid w:val="00553510"/>
    <w:rsid w:val="005535D9"/>
    <w:rsid w:val="00553A68"/>
    <w:rsid w:val="00554461"/>
    <w:rsid w:val="005550C6"/>
    <w:rsid w:val="00557B1C"/>
    <w:rsid w:val="00557FFB"/>
    <w:rsid w:val="00562507"/>
    <w:rsid w:val="00563733"/>
    <w:rsid w:val="005637E0"/>
    <w:rsid w:val="00563D97"/>
    <w:rsid w:val="005648CF"/>
    <w:rsid w:val="005675D2"/>
    <w:rsid w:val="00570982"/>
    <w:rsid w:val="00570F48"/>
    <w:rsid w:val="005723C7"/>
    <w:rsid w:val="00573426"/>
    <w:rsid w:val="00573D02"/>
    <w:rsid w:val="00574311"/>
    <w:rsid w:val="00574CCE"/>
    <w:rsid w:val="00575F24"/>
    <w:rsid w:val="00577EC2"/>
    <w:rsid w:val="00580933"/>
    <w:rsid w:val="0058275D"/>
    <w:rsid w:val="00583400"/>
    <w:rsid w:val="0058349C"/>
    <w:rsid w:val="00584DA7"/>
    <w:rsid w:val="00585C45"/>
    <w:rsid w:val="00591C0A"/>
    <w:rsid w:val="00593975"/>
    <w:rsid w:val="005A045C"/>
    <w:rsid w:val="005A0BDA"/>
    <w:rsid w:val="005A4F97"/>
    <w:rsid w:val="005A79ED"/>
    <w:rsid w:val="005B217D"/>
    <w:rsid w:val="005B2AF0"/>
    <w:rsid w:val="005B2B72"/>
    <w:rsid w:val="005B3108"/>
    <w:rsid w:val="005B72DB"/>
    <w:rsid w:val="005C01F1"/>
    <w:rsid w:val="005C09CE"/>
    <w:rsid w:val="005C134A"/>
    <w:rsid w:val="005C3306"/>
    <w:rsid w:val="005C36A8"/>
    <w:rsid w:val="005C36BA"/>
    <w:rsid w:val="005C48B0"/>
    <w:rsid w:val="005C627C"/>
    <w:rsid w:val="005C635C"/>
    <w:rsid w:val="005D058B"/>
    <w:rsid w:val="005D2316"/>
    <w:rsid w:val="005D2995"/>
    <w:rsid w:val="005D3973"/>
    <w:rsid w:val="005D4107"/>
    <w:rsid w:val="005E148F"/>
    <w:rsid w:val="005E459D"/>
    <w:rsid w:val="005E61B9"/>
    <w:rsid w:val="005E7B75"/>
    <w:rsid w:val="005F0DF2"/>
    <w:rsid w:val="005F20A0"/>
    <w:rsid w:val="005F2FFF"/>
    <w:rsid w:val="005F4E3E"/>
    <w:rsid w:val="005F7339"/>
    <w:rsid w:val="00601E50"/>
    <w:rsid w:val="00602386"/>
    <w:rsid w:val="00602B14"/>
    <w:rsid w:val="006034FB"/>
    <w:rsid w:val="00603551"/>
    <w:rsid w:val="00603661"/>
    <w:rsid w:val="00604F74"/>
    <w:rsid w:val="00612E13"/>
    <w:rsid w:val="006130A1"/>
    <w:rsid w:val="006145CF"/>
    <w:rsid w:val="00614C32"/>
    <w:rsid w:val="006163CA"/>
    <w:rsid w:val="00620575"/>
    <w:rsid w:val="00622E59"/>
    <w:rsid w:val="00634ECF"/>
    <w:rsid w:val="0063685C"/>
    <w:rsid w:val="00636D9C"/>
    <w:rsid w:val="00640884"/>
    <w:rsid w:val="00641639"/>
    <w:rsid w:val="00642FE3"/>
    <w:rsid w:val="006444B1"/>
    <w:rsid w:val="00645C0D"/>
    <w:rsid w:val="00646C48"/>
    <w:rsid w:val="00647FB9"/>
    <w:rsid w:val="006509FE"/>
    <w:rsid w:val="00650E99"/>
    <w:rsid w:val="006544D4"/>
    <w:rsid w:val="00656175"/>
    <w:rsid w:val="0065776D"/>
    <w:rsid w:val="00661E41"/>
    <w:rsid w:val="00662D1A"/>
    <w:rsid w:val="00666108"/>
    <w:rsid w:val="00666423"/>
    <w:rsid w:val="00667666"/>
    <w:rsid w:val="006713FE"/>
    <w:rsid w:val="00674F03"/>
    <w:rsid w:val="006752FB"/>
    <w:rsid w:val="006763EE"/>
    <w:rsid w:val="00681764"/>
    <w:rsid w:val="006818BE"/>
    <w:rsid w:val="0068208D"/>
    <w:rsid w:val="006839AB"/>
    <w:rsid w:val="0068514D"/>
    <w:rsid w:val="00685537"/>
    <w:rsid w:val="00686E91"/>
    <w:rsid w:val="0068797C"/>
    <w:rsid w:val="006915D4"/>
    <w:rsid w:val="00693279"/>
    <w:rsid w:val="006935F1"/>
    <w:rsid w:val="0069514D"/>
    <w:rsid w:val="00697321"/>
    <w:rsid w:val="0069744D"/>
    <w:rsid w:val="006A046A"/>
    <w:rsid w:val="006A104B"/>
    <w:rsid w:val="006A1A65"/>
    <w:rsid w:val="006A2E2D"/>
    <w:rsid w:val="006A30B4"/>
    <w:rsid w:val="006A4AF7"/>
    <w:rsid w:val="006A5B75"/>
    <w:rsid w:val="006A6BC6"/>
    <w:rsid w:val="006B0DA2"/>
    <w:rsid w:val="006B0FE7"/>
    <w:rsid w:val="006B13D7"/>
    <w:rsid w:val="006B238D"/>
    <w:rsid w:val="006B3B60"/>
    <w:rsid w:val="006B598A"/>
    <w:rsid w:val="006B7CB4"/>
    <w:rsid w:val="006C1A93"/>
    <w:rsid w:val="006C1CDC"/>
    <w:rsid w:val="006C2A61"/>
    <w:rsid w:val="006C36CC"/>
    <w:rsid w:val="006C61E8"/>
    <w:rsid w:val="006D4776"/>
    <w:rsid w:val="006D7112"/>
    <w:rsid w:val="006E03AB"/>
    <w:rsid w:val="006E6785"/>
    <w:rsid w:val="006E7A40"/>
    <w:rsid w:val="006F1CBB"/>
    <w:rsid w:val="0070524F"/>
    <w:rsid w:val="00712594"/>
    <w:rsid w:val="0071333E"/>
    <w:rsid w:val="00716490"/>
    <w:rsid w:val="0071660F"/>
    <w:rsid w:val="00720A72"/>
    <w:rsid w:val="00722D90"/>
    <w:rsid w:val="00724F1F"/>
    <w:rsid w:val="00727724"/>
    <w:rsid w:val="00731164"/>
    <w:rsid w:val="00731365"/>
    <w:rsid w:val="007333F5"/>
    <w:rsid w:val="00736117"/>
    <w:rsid w:val="00737166"/>
    <w:rsid w:val="0074149C"/>
    <w:rsid w:val="00741CFB"/>
    <w:rsid w:val="00742193"/>
    <w:rsid w:val="00745BB5"/>
    <w:rsid w:val="00747C95"/>
    <w:rsid w:val="00753C12"/>
    <w:rsid w:val="0075436A"/>
    <w:rsid w:val="00755D71"/>
    <w:rsid w:val="007579AB"/>
    <w:rsid w:val="007621D8"/>
    <w:rsid w:val="007652FF"/>
    <w:rsid w:val="00765E8B"/>
    <w:rsid w:val="00765F37"/>
    <w:rsid w:val="00766EF9"/>
    <w:rsid w:val="00766F00"/>
    <w:rsid w:val="0076765C"/>
    <w:rsid w:val="00767C37"/>
    <w:rsid w:val="00773D36"/>
    <w:rsid w:val="0077459D"/>
    <w:rsid w:val="007751A6"/>
    <w:rsid w:val="00776A91"/>
    <w:rsid w:val="007819D2"/>
    <w:rsid w:val="00783250"/>
    <w:rsid w:val="00784846"/>
    <w:rsid w:val="00790C6A"/>
    <w:rsid w:val="00792A1B"/>
    <w:rsid w:val="007944EF"/>
    <w:rsid w:val="00796C49"/>
    <w:rsid w:val="007A0EE9"/>
    <w:rsid w:val="007A18E1"/>
    <w:rsid w:val="007A33FE"/>
    <w:rsid w:val="007A44F9"/>
    <w:rsid w:val="007A5186"/>
    <w:rsid w:val="007A51F9"/>
    <w:rsid w:val="007A53CC"/>
    <w:rsid w:val="007A5903"/>
    <w:rsid w:val="007B01C4"/>
    <w:rsid w:val="007B0DB9"/>
    <w:rsid w:val="007B1294"/>
    <w:rsid w:val="007B1A59"/>
    <w:rsid w:val="007B7373"/>
    <w:rsid w:val="007B77F5"/>
    <w:rsid w:val="007C02BA"/>
    <w:rsid w:val="007C4429"/>
    <w:rsid w:val="007C4540"/>
    <w:rsid w:val="007C4C34"/>
    <w:rsid w:val="007C4FEB"/>
    <w:rsid w:val="007C5F8E"/>
    <w:rsid w:val="007C65D5"/>
    <w:rsid w:val="007C7B6E"/>
    <w:rsid w:val="007D0A72"/>
    <w:rsid w:val="007D17D1"/>
    <w:rsid w:val="007D1CA7"/>
    <w:rsid w:val="007D1F92"/>
    <w:rsid w:val="007D2240"/>
    <w:rsid w:val="007D2BE3"/>
    <w:rsid w:val="007E1607"/>
    <w:rsid w:val="007E2011"/>
    <w:rsid w:val="007E5BF7"/>
    <w:rsid w:val="007E5D1E"/>
    <w:rsid w:val="007E6D98"/>
    <w:rsid w:val="007F382F"/>
    <w:rsid w:val="007F4119"/>
    <w:rsid w:val="007F7FC5"/>
    <w:rsid w:val="00800069"/>
    <w:rsid w:val="00800973"/>
    <w:rsid w:val="00801028"/>
    <w:rsid w:val="008020E5"/>
    <w:rsid w:val="00802E3A"/>
    <w:rsid w:val="00803015"/>
    <w:rsid w:val="00803A60"/>
    <w:rsid w:val="00813C2B"/>
    <w:rsid w:val="008167FE"/>
    <w:rsid w:val="00817BFD"/>
    <w:rsid w:val="008207F5"/>
    <w:rsid w:val="008217A5"/>
    <w:rsid w:val="008233BF"/>
    <w:rsid w:val="0082595A"/>
    <w:rsid w:val="00826B0A"/>
    <w:rsid w:val="00826BCD"/>
    <w:rsid w:val="008276B9"/>
    <w:rsid w:val="00833AC5"/>
    <w:rsid w:val="0083694B"/>
    <w:rsid w:val="00836B50"/>
    <w:rsid w:val="00843C34"/>
    <w:rsid w:val="0084521B"/>
    <w:rsid w:val="008457E1"/>
    <w:rsid w:val="00850543"/>
    <w:rsid w:val="00850C3F"/>
    <w:rsid w:val="008517B1"/>
    <w:rsid w:val="00853F30"/>
    <w:rsid w:val="008563C7"/>
    <w:rsid w:val="008641FC"/>
    <w:rsid w:val="00866294"/>
    <w:rsid w:val="0086640F"/>
    <w:rsid w:val="00867B9C"/>
    <w:rsid w:val="00870235"/>
    <w:rsid w:val="00871CC2"/>
    <w:rsid w:val="008720AE"/>
    <w:rsid w:val="0087503D"/>
    <w:rsid w:val="00876CFE"/>
    <w:rsid w:val="0087749D"/>
    <w:rsid w:val="00877A96"/>
    <w:rsid w:val="00877E62"/>
    <w:rsid w:val="00880377"/>
    <w:rsid w:val="008812EA"/>
    <w:rsid w:val="0088226A"/>
    <w:rsid w:val="00882B7B"/>
    <w:rsid w:val="008836C0"/>
    <w:rsid w:val="00886A91"/>
    <w:rsid w:val="00887980"/>
    <w:rsid w:val="00887CB4"/>
    <w:rsid w:val="00890108"/>
    <w:rsid w:val="00890B85"/>
    <w:rsid w:val="00891527"/>
    <w:rsid w:val="0089252A"/>
    <w:rsid w:val="00893D12"/>
    <w:rsid w:val="00896D8E"/>
    <w:rsid w:val="0089769B"/>
    <w:rsid w:val="00897C4B"/>
    <w:rsid w:val="00897F55"/>
    <w:rsid w:val="008A157D"/>
    <w:rsid w:val="008A4994"/>
    <w:rsid w:val="008A50DE"/>
    <w:rsid w:val="008A67EB"/>
    <w:rsid w:val="008A6B57"/>
    <w:rsid w:val="008A72C1"/>
    <w:rsid w:val="008A77A9"/>
    <w:rsid w:val="008B15A0"/>
    <w:rsid w:val="008B17CB"/>
    <w:rsid w:val="008B1986"/>
    <w:rsid w:val="008B2604"/>
    <w:rsid w:val="008B2E83"/>
    <w:rsid w:val="008B577C"/>
    <w:rsid w:val="008B79E7"/>
    <w:rsid w:val="008C37F6"/>
    <w:rsid w:val="008D104A"/>
    <w:rsid w:val="008D2629"/>
    <w:rsid w:val="008D2C09"/>
    <w:rsid w:val="008D2C85"/>
    <w:rsid w:val="008D3130"/>
    <w:rsid w:val="008D48E2"/>
    <w:rsid w:val="008D4BCE"/>
    <w:rsid w:val="008D581D"/>
    <w:rsid w:val="008D7FDD"/>
    <w:rsid w:val="008E00F2"/>
    <w:rsid w:val="008E0F4A"/>
    <w:rsid w:val="008E171A"/>
    <w:rsid w:val="008E1AF9"/>
    <w:rsid w:val="008E1CB4"/>
    <w:rsid w:val="008E1E68"/>
    <w:rsid w:val="008E379B"/>
    <w:rsid w:val="008E3A87"/>
    <w:rsid w:val="008E5376"/>
    <w:rsid w:val="008F015A"/>
    <w:rsid w:val="008F1A91"/>
    <w:rsid w:val="008F1ED7"/>
    <w:rsid w:val="008F4765"/>
    <w:rsid w:val="008F7FCE"/>
    <w:rsid w:val="00900AC7"/>
    <w:rsid w:val="00903C08"/>
    <w:rsid w:val="0090431E"/>
    <w:rsid w:val="00911690"/>
    <w:rsid w:val="00913D7A"/>
    <w:rsid w:val="009162AB"/>
    <w:rsid w:val="00917075"/>
    <w:rsid w:val="00917500"/>
    <w:rsid w:val="00917BE9"/>
    <w:rsid w:val="009203F7"/>
    <w:rsid w:val="00920E32"/>
    <w:rsid w:val="00921593"/>
    <w:rsid w:val="009226B3"/>
    <w:rsid w:val="00922EEE"/>
    <w:rsid w:val="009267BF"/>
    <w:rsid w:val="00927467"/>
    <w:rsid w:val="00931B08"/>
    <w:rsid w:val="00931CF6"/>
    <w:rsid w:val="009326D1"/>
    <w:rsid w:val="00932BD7"/>
    <w:rsid w:val="00932F4B"/>
    <w:rsid w:val="00934E98"/>
    <w:rsid w:val="00935984"/>
    <w:rsid w:val="00941091"/>
    <w:rsid w:val="00942553"/>
    <w:rsid w:val="009426F4"/>
    <w:rsid w:val="00942874"/>
    <w:rsid w:val="00942C2E"/>
    <w:rsid w:val="0094788E"/>
    <w:rsid w:val="009478F9"/>
    <w:rsid w:val="009511C7"/>
    <w:rsid w:val="009519E8"/>
    <w:rsid w:val="00953279"/>
    <w:rsid w:val="00954822"/>
    <w:rsid w:val="00955FDD"/>
    <w:rsid w:val="00961CAD"/>
    <w:rsid w:val="00964A22"/>
    <w:rsid w:val="009658C1"/>
    <w:rsid w:val="00975736"/>
    <w:rsid w:val="0097639E"/>
    <w:rsid w:val="00980A0B"/>
    <w:rsid w:val="009810D4"/>
    <w:rsid w:val="0098142B"/>
    <w:rsid w:val="00985035"/>
    <w:rsid w:val="00985DB1"/>
    <w:rsid w:val="00986440"/>
    <w:rsid w:val="0099131C"/>
    <w:rsid w:val="009A2068"/>
    <w:rsid w:val="009A4D0F"/>
    <w:rsid w:val="009A7264"/>
    <w:rsid w:val="009B02C6"/>
    <w:rsid w:val="009B0824"/>
    <w:rsid w:val="009B094E"/>
    <w:rsid w:val="009B1007"/>
    <w:rsid w:val="009B5407"/>
    <w:rsid w:val="009C4405"/>
    <w:rsid w:val="009C5B5C"/>
    <w:rsid w:val="009C668E"/>
    <w:rsid w:val="009D04B2"/>
    <w:rsid w:val="009D0B5E"/>
    <w:rsid w:val="009D24A5"/>
    <w:rsid w:val="009D4BD0"/>
    <w:rsid w:val="009D5900"/>
    <w:rsid w:val="009D7364"/>
    <w:rsid w:val="009E2D74"/>
    <w:rsid w:val="009E56C5"/>
    <w:rsid w:val="009E586F"/>
    <w:rsid w:val="009F02E8"/>
    <w:rsid w:val="009F2BF1"/>
    <w:rsid w:val="009F4020"/>
    <w:rsid w:val="009F54A3"/>
    <w:rsid w:val="009F6131"/>
    <w:rsid w:val="009F77F2"/>
    <w:rsid w:val="00A04DFF"/>
    <w:rsid w:val="00A10DEF"/>
    <w:rsid w:val="00A1182D"/>
    <w:rsid w:val="00A12AB1"/>
    <w:rsid w:val="00A12ADF"/>
    <w:rsid w:val="00A141DD"/>
    <w:rsid w:val="00A154EC"/>
    <w:rsid w:val="00A176F6"/>
    <w:rsid w:val="00A21042"/>
    <w:rsid w:val="00A21429"/>
    <w:rsid w:val="00A21F7F"/>
    <w:rsid w:val="00A252A2"/>
    <w:rsid w:val="00A256EB"/>
    <w:rsid w:val="00A30820"/>
    <w:rsid w:val="00A31CEC"/>
    <w:rsid w:val="00A320E3"/>
    <w:rsid w:val="00A3501D"/>
    <w:rsid w:val="00A35766"/>
    <w:rsid w:val="00A433F3"/>
    <w:rsid w:val="00A47BEE"/>
    <w:rsid w:val="00A50BF9"/>
    <w:rsid w:val="00A52531"/>
    <w:rsid w:val="00A5306F"/>
    <w:rsid w:val="00A5402E"/>
    <w:rsid w:val="00A540EF"/>
    <w:rsid w:val="00A547A2"/>
    <w:rsid w:val="00A611E3"/>
    <w:rsid w:val="00A62A51"/>
    <w:rsid w:val="00A63469"/>
    <w:rsid w:val="00A63A88"/>
    <w:rsid w:val="00A64946"/>
    <w:rsid w:val="00A64D5E"/>
    <w:rsid w:val="00A66701"/>
    <w:rsid w:val="00A70719"/>
    <w:rsid w:val="00A73B5E"/>
    <w:rsid w:val="00A73C07"/>
    <w:rsid w:val="00A74C19"/>
    <w:rsid w:val="00A76B68"/>
    <w:rsid w:val="00A76E43"/>
    <w:rsid w:val="00A83DF5"/>
    <w:rsid w:val="00A83F8D"/>
    <w:rsid w:val="00A84E57"/>
    <w:rsid w:val="00A86A1A"/>
    <w:rsid w:val="00A87A63"/>
    <w:rsid w:val="00A90BEC"/>
    <w:rsid w:val="00A9218F"/>
    <w:rsid w:val="00A9440E"/>
    <w:rsid w:val="00A95413"/>
    <w:rsid w:val="00A9560A"/>
    <w:rsid w:val="00A95DDD"/>
    <w:rsid w:val="00A97105"/>
    <w:rsid w:val="00A97274"/>
    <w:rsid w:val="00A97353"/>
    <w:rsid w:val="00A97F63"/>
    <w:rsid w:val="00AA11AA"/>
    <w:rsid w:val="00AA292C"/>
    <w:rsid w:val="00AA3DDA"/>
    <w:rsid w:val="00AA4C82"/>
    <w:rsid w:val="00AA528B"/>
    <w:rsid w:val="00AA5635"/>
    <w:rsid w:val="00AA5DF5"/>
    <w:rsid w:val="00AA686A"/>
    <w:rsid w:val="00AA69D9"/>
    <w:rsid w:val="00AA768E"/>
    <w:rsid w:val="00AA7A2B"/>
    <w:rsid w:val="00AB10C4"/>
    <w:rsid w:val="00AB140F"/>
    <w:rsid w:val="00AB1CA0"/>
    <w:rsid w:val="00AB599E"/>
    <w:rsid w:val="00AB5F66"/>
    <w:rsid w:val="00AC0E8D"/>
    <w:rsid w:val="00AC2B90"/>
    <w:rsid w:val="00AC3A94"/>
    <w:rsid w:val="00AC5DFB"/>
    <w:rsid w:val="00AC6E3E"/>
    <w:rsid w:val="00AC7205"/>
    <w:rsid w:val="00AC77B9"/>
    <w:rsid w:val="00AC7C0C"/>
    <w:rsid w:val="00AC7CC3"/>
    <w:rsid w:val="00AD0F8D"/>
    <w:rsid w:val="00AD3FFA"/>
    <w:rsid w:val="00AD49F2"/>
    <w:rsid w:val="00AD69C2"/>
    <w:rsid w:val="00AD6A2F"/>
    <w:rsid w:val="00AD7AED"/>
    <w:rsid w:val="00AE34D3"/>
    <w:rsid w:val="00AE4050"/>
    <w:rsid w:val="00AE56FF"/>
    <w:rsid w:val="00AE62C2"/>
    <w:rsid w:val="00AE736B"/>
    <w:rsid w:val="00AE7C3E"/>
    <w:rsid w:val="00AF14B0"/>
    <w:rsid w:val="00AF677A"/>
    <w:rsid w:val="00B01191"/>
    <w:rsid w:val="00B017BC"/>
    <w:rsid w:val="00B02271"/>
    <w:rsid w:val="00B02C67"/>
    <w:rsid w:val="00B034D1"/>
    <w:rsid w:val="00B0402D"/>
    <w:rsid w:val="00B05E21"/>
    <w:rsid w:val="00B07846"/>
    <w:rsid w:val="00B07B18"/>
    <w:rsid w:val="00B10020"/>
    <w:rsid w:val="00B10555"/>
    <w:rsid w:val="00B11BE2"/>
    <w:rsid w:val="00B11F94"/>
    <w:rsid w:val="00B1389F"/>
    <w:rsid w:val="00B14617"/>
    <w:rsid w:val="00B151D4"/>
    <w:rsid w:val="00B15282"/>
    <w:rsid w:val="00B16EAB"/>
    <w:rsid w:val="00B17767"/>
    <w:rsid w:val="00B205F4"/>
    <w:rsid w:val="00B213FF"/>
    <w:rsid w:val="00B220C1"/>
    <w:rsid w:val="00B27AB4"/>
    <w:rsid w:val="00B313B7"/>
    <w:rsid w:val="00B32FA6"/>
    <w:rsid w:val="00B33FA5"/>
    <w:rsid w:val="00B36BBE"/>
    <w:rsid w:val="00B418FE"/>
    <w:rsid w:val="00B41F51"/>
    <w:rsid w:val="00B4202B"/>
    <w:rsid w:val="00B4529F"/>
    <w:rsid w:val="00B452FB"/>
    <w:rsid w:val="00B4535E"/>
    <w:rsid w:val="00B502FA"/>
    <w:rsid w:val="00B50351"/>
    <w:rsid w:val="00B51402"/>
    <w:rsid w:val="00B54795"/>
    <w:rsid w:val="00B606A1"/>
    <w:rsid w:val="00B63668"/>
    <w:rsid w:val="00B65AFB"/>
    <w:rsid w:val="00B66FB2"/>
    <w:rsid w:val="00B72433"/>
    <w:rsid w:val="00B72F70"/>
    <w:rsid w:val="00B73571"/>
    <w:rsid w:val="00B74FAB"/>
    <w:rsid w:val="00B755DA"/>
    <w:rsid w:val="00B76EA9"/>
    <w:rsid w:val="00B83CF3"/>
    <w:rsid w:val="00B84141"/>
    <w:rsid w:val="00B85788"/>
    <w:rsid w:val="00B85F32"/>
    <w:rsid w:val="00B86166"/>
    <w:rsid w:val="00B862EF"/>
    <w:rsid w:val="00B96C27"/>
    <w:rsid w:val="00BA0ABC"/>
    <w:rsid w:val="00BA2ABC"/>
    <w:rsid w:val="00BA5584"/>
    <w:rsid w:val="00BA6A44"/>
    <w:rsid w:val="00BB3D5E"/>
    <w:rsid w:val="00BB4F19"/>
    <w:rsid w:val="00BC0D6E"/>
    <w:rsid w:val="00BC0D98"/>
    <w:rsid w:val="00BC359C"/>
    <w:rsid w:val="00BD0E28"/>
    <w:rsid w:val="00BD1632"/>
    <w:rsid w:val="00BD3782"/>
    <w:rsid w:val="00BD7D8A"/>
    <w:rsid w:val="00BE10BF"/>
    <w:rsid w:val="00BE15A0"/>
    <w:rsid w:val="00BE1DFF"/>
    <w:rsid w:val="00BE261B"/>
    <w:rsid w:val="00BE387B"/>
    <w:rsid w:val="00BE6805"/>
    <w:rsid w:val="00BE7B03"/>
    <w:rsid w:val="00BF7595"/>
    <w:rsid w:val="00BF7953"/>
    <w:rsid w:val="00C02626"/>
    <w:rsid w:val="00C0318F"/>
    <w:rsid w:val="00C037BF"/>
    <w:rsid w:val="00C06C86"/>
    <w:rsid w:val="00C1042C"/>
    <w:rsid w:val="00C10B1E"/>
    <w:rsid w:val="00C11919"/>
    <w:rsid w:val="00C11B98"/>
    <w:rsid w:val="00C14A69"/>
    <w:rsid w:val="00C1565F"/>
    <w:rsid w:val="00C16B54"/>
    <w:rsid w:val="00C17169"/>
    <w:rsid w:val="00C177F0"/>
    <w:rsid w:val="00C21797"/>
    <w:rsid w:val="00C233E6"/>
    <w:rsid w:val="00C27439"/>
    <w:rsid w:val="00C30ADD"/>
    <w:rsid w:val="00C311A3"/>
    <w:rsid w:val="00C32B2C"/>
    <w:rsid w:val="00C4015E"/>
    <w:rsid w:val="00C41B92"/>
    <w:rsid w:val="00C46959"/>
    <w:rsid w:val="00C51F08"/>
    <w:rsid w:val="00C53B49"/>
    <w:rsid w:val="00C53C8E"/>
    <w:rsid w:val="00C57202"/>
    <w:rsid w:val="00C6169C"/>
    <w:rsid w:val="00C61B10"/>
    <w:rsid w:val="00C625A8"/>
    <w:rsid w:val="00C630B5"/>
    <w:rsid w:val="00C63E55"/>
    <w:rsid w:val="00C64EDD"/>
    <w:rsid w:val="00C6612A"/>
    <w:rsid w:val="00C7129C"/>
    <w:rsid w:val="00C72452"/>
    <w:rsid w:val="00C72571"/>
    <w:rsid w:val="00C77217"/>
    <w:rsid w:val="00C77341"/>
    <w:rsid w:val="00C82A22"/>
    <w:rsid w:val="00C85141"/>
    <w:rsid w:val="00C8661D"/>
    <w:rsid w:val="00C86E30"/>
    <w:rsid w:val="00C90001"/>
    <w:rsid w:val="00C928A8"/>
    <w:rsid w:val="00C93111"/>
    <w:rsid w:val="00C94679"/>
    <w:rsid w:val="00C97B03"/>
    <w:rsid w:val="00C97CF4"/>
    <w:rsid w:val="00CA2B66"/>
    <w:rsid w:val="00CA2CE9"/>
    <w:rsid w:val="00CA3198"/>
    <w:rsid w:val="00CA37B7"/>
    <w:rsid w:val="00CA3E00"/>
    <w:rsid w:val="00CA48D3"/>
    <w:rsid w:val="00CA4933"/>
    <w:rsid w:val="00CA5075"/>
    <w:rsid w:val="00CA5289"/>
    <w:rsid w:val="00CA5F65"/>
    <w:rsid w:val="00CA6AF3"/>
    <w:rsid w:val="00CB30A2"/>
    <w:rsid w:val="00CB330F"/>
    <w:rsid w:val="00CC2D4E"/>
    <w:rsid w:val="00CC417B"/>
    <w:rsid w:val="00CC4FD1"/>
    <w:rsid w:val="00CC73DD"/>
    <w:rsid w:val="00CD0568"/>
    <w:rsid w:val="00CD08A2"/>
    <w:rsid w:val="00CD448A"/>
    <w:rsid w:val="00CD4AF1"/>
    <w:rsid w:val="00CD5190"/>
    <w:rsid w:val="00CD6410"/>
    <w:rsid w:val="00CD717E"/>
    <w:rsid w:val="00CE058D"/>
    <w:rsid w:val="00CE2493"/>
    <w:rsid w:val="00CE49FE"/>
    <w:rsid w:val="00CE51E2"/>
    <w:rsid w:val="00CE544E"/>
    <w:rsid w:val="00CE5FB2"/>
    <w:rsid w:val="00CF3D0F"/>
    <w:rsid w:val="00CF417D"/>
    <w:rsid w:val="00CF4DC0"/>
    <w:rsid w:val="00CF52EC"/>
    <w:rsid w:val="00CF6715"/>
    <w:rsid w:val="00CF7CB0"/>
    <w:rsid w:val="00CF7E08"/>
    <w:rsid w:val="00D03F6C"/>
    <w:rsid w:val="00D053C2"/>
    <w:rsid w:val="00D07284"/>
    <w:rsid w:val="00D07867"/>
    <w:rsid w:val="00D10532"/>
    <w:rsid w:val="00D12AD4"/>
    <w:rsid w:val="00D131EB"/>
    <w:rsid w:val="00D13BFF"/>
    <w:rsid w:val="00D13E53"/>
    <w:rsid w:val="00D17491"/>
    <w:rsid w:val="00D17F8B"/>
    <w:rsid w:val="00D2013B"/>
    <w:rsid w:val="00D25D5A"/>
    <w:rsid w:val="00D26A48"/>
    <w:rsid w:val="00D27CB5"/>
    <w:rsid w:val="00D304ED"/>
    <w:rsid w:val="00D317B8"/>
    <w:rsid w:val="00D324C7"/>
    <w:rsid w:val="00D33031"/>
    <w:rsid w:val="00D33053"/>
    <w:rsid w:val="00D34BCD"/>
    <w:rsid w:val="00D3592F"/>
    <w:rsid w:val="00D37289"/>
    <w:rsid w:val="00D41C4A"/>
    <w:rsid w:val="00D46453"/>
    <w:rsid w:val="00D46F96"/>
    <w:rsid w:val="00D4727A"/>
    <w:rsid w:val="00D5120B"/>
    <w:rsid w:val="00D52644"/>
    <w:rsid w:val="00D54845"/>
    <w:rsid w:val="00D5558F"/>
    <w:rsid w:val="00D56AC4"/>
    <w:rsid w:val="00D61104"/>
    <w:rsid w:val="00D61EAA"/>
    <w:rsid w:val="00D629EB"/>
    <w:rsid w:val="00D63568"/>
    <w:rsid w:val="00D63B06"/>
    <w:rsid w:val="00D65BDA"/>
    <w:rsid w:val="00D66BBF"/>
    <w:rsid w:val="00D6708E"/>
    <w:rsid w:val="00D6757E"/>
    <w:rsid w:val="00D70F39"/>
    <w:rsid w:val="00D76535"/>
    <w:rsid w:val="00D7751E"/>
    <w:rsid w:val="00D77F3E"/>
    <w:rsid w:val="00D83FFA"/>
    <w:rsid w:val="00D845A5"/>
    <w:rsid w:val="00D84EEC"/>
    <w:rsid w:val="00D86AA9"/>
    <w:rsid w:val="00D90485"/>
    <w:rsid w:val="00D92804"/>
    <w:rsid w:val="00D940B5"/>
    <w:rsid w:val="00D97460"/>
    <w:rsid w:val="00D97A5B"/>
    <w:rsid w:val="00DA0135"/>
    <w:rsid w:val="00DA0739"/>
    <w:rsid w:val="00DA0788"/>
    <w:rsid w:val="00DA1D2D"/>
    <w:rsid w:val="00DA2CE3"/>
    <w:rsid w:val="00DA3823"/>
    <w:rsid w:val="00DA56BE"/>
    <w:rsid w:val="00DA67CD"/>
    <w:rsid w:val="00DB10CA"/>
    <w:rsid w:val="00DB1E86"/>
    <w:rsid w:val="00DB25C6"/>
    <w:rsid w:val="00DB2BC1"/>
    <w:rsid w:val="00DB4F61"/>
    <w:rsid w:val="00DB6880"/>
    <w:rsid w:val="00DB746B"/>
    <w:rsid w:val="00DB77A9"/>
    <w:rsid w:val="00DC2E09"/>
    <w:rsid w:val="00DC2E22"/>
    <w:rsid w:val="00DC6429"/>
    <w:rsid w:val="00DC6E71"/>
    <w:rsid w:val="00DC77ED"/>
    <w:rsid w:val="00DD2FBC"/>
    <w:rsid w:val="00DD40AB"/>
    <w:rsid w:val="00DD46F6"/>
    <w:rsid w:val="00DD5997"/>
    <w:rsid w:val="00DD662C"/>
    <w:rsid w:val="00DE0E95"/>
    <w:rsid w:val="00DE4B3F"/>
    <w:rsid w:val="00DE52C7"/>
    <w:rsid w:val="00DE5CBA"/>
    <w:rsid w:val="00DE6BF6"/>
    <w:rsid w:val="00DE74F1"/>
    <w:rsid w:val="00DF2856"/>
    <w:rsid w:val="00DF2BF2"/>
    <w:rsid w:val="00DF307A"/>
    <w:rsid w:val="00DF3AF6"/>
    <w:rsid w:val="00DF48C1"/>
    <w:rsid w:val="00DF6657"/>
    <w:rsid w:val="00DF6FBE"/>
    <w:rsid w:val="00E00A0D"/>
    <w:rsid w:val="00E01DDA"/>
    <w:rsid w:val="00E03219"/>
    <w:rsid w:val="00E045FA"/>
    <w:rsid w:val="00E06E98"/>
    <w:rsid w:val="00E101E4"/>
    <w:rsid w:val="00E12156"/>
    <w:rsid w:val="00E12719"/>
    <w:rsid w:val="00E13FF2"/>
    <w:rsid w:val="00E14D20"/>
    <w:rsid w:val="00E16849"/>
    <w:rsid w:val="00E17E10"/>
    <w:rsid w:val="00E215CB"/>
    <w:rsid w:val="00E222F9"/>
    <w:rsid w:val="00E22341"/>
    <w:rsid w:val="00E22347"/>
    <w:rsid w:val="00E223D9"/>
    <w:rsid w:val="00E23358"/>
    <w:rsid w:val="00E23FA8"/>
    <w:rsid w:val="00E2653F"/>
    <w:rsid w:val="00E30686"/>
    <w:rsid w:val="00E311A3"/>
    <w:rsid w:val="00E31360"/>
    <w:rsid w:val="00E3162F"/>
    <w:rsid w:val="00E319FC"/>
    <w:rsid w:val="00E3226F"/>
    <w:rsid w:val="00E411CA"/>
    <w:rsid w:val="00E421C4"/>
    <w:rsid w:val="00E4365C"/>
    <w:rsid w:val="00E436F1"/>
    <w:rsid w:val="00E447BE"/>
    <w:rsid w:val="00E45ABB"/>
    <w:rsid w:val="00E45B89"/>
    <w:rsid w:val="00E4708A"/>
    <w:rsid w:val="00E474FA"/>
    <w:rsid w:val="00E516B2"/>
    <w:rsid w:val="00E524C3"/>
    <w:rsid w:val="00E52E10"/>
    <w:rsid w:val="00E530EA"/>
    <w:rsid w:val="00E5585F"/>
    <w:rsid w:val="00E600F6"/>
    <w:rsid w:val="00E607A7"/>
    <w:rsid w:val="00E609B6"/>
    <w:rsid w:val="00E60A97"/>
    <w:rsid w:val="00E6104F"/>
    <w:rsid w:val="00E615D4"/>
    <w:rsid w:val="00E62618"/>
    <w:rsid w:val="00E626F3"/>
    <w:rsid w:val="00E64574"/>
    <w:rsid w:val="00E64BD5"/>
    <w:rsid w:val="00E651F2"/>
    <w:rsid w:val="00E66F62"/>
    <w:rsid w:val="00E7052A"/>
    <w:rsid w:val="00E706F6"/>
    <w:rsid w:val="00E71E5A"/>
    <w:rsid w:val="00E73029"/>
    <w:rsid w:val="00E758E5"/>
    <w:rsid w:val="00E75FC6"/>
    <w:rsid w:val="00E77818"/>
    <w:rsid w:val="00E77E64"/>
    <w:rsid w:val="00E8070D"/>
    <w:rsid w:val="00E81F6A"/>
    <w:rsid w:val="00E82FE4"/>
    <w:rsid w:val="00E831FD"/>
    <w:rsid w:val="00E83258"/>
    <w:rsid w:val="00E86F83"/>
    <w:rsid w:val="00E904AA"/>
    <w:rsid w:val="00E91AEE"/>
    <w:rsid w:val="00E9443E"/>
    <w:rsid w:val="00E9511C"/>
    <w:rsid w:val="00E96904"/>
    <w:rsid w:val="00E969B1"/>
    <w:rsid w:val="00EA08BE"/>
    <w:rsid w:val="00EA0ED7"/>
    <w:rsid w:val="00EA1615"/>
    <w:rsid w:val="00EA4391"/>
    <w:rsid w:val="00EA46DC"/>
    <w:rsid w:val="00EA9DE5"/>
    <w:rsid w:val="00EB03F7"/>
    <w:rsid w:val="00EB06A9"/>
    <w:rsid w:val="00EB0E1C"/>
    <w:rsid w:val="00EB3EEF"/>
    <w:rsid w:val="00EB6E40"/>
    <w:rsid w:val="00EB79A3"/>
    <w:rsid w:val="00EC0FFF"/>
    <w:rsid w:val="00EC1123"/>
    <w:rsid w:val="00EC2963"/>
    <w:rsid w:val="00EC2C30"/>
    <w:rsid w:val="00EC2F9A"/>
    <w:rsid w:val="00EC38BE"/>
    <w:rsid w:val="00EC4037"/>
    <w:rsid w:val="00EC5346"/>
    <w:rsid w:val="00ED14F2"/>
    <w:rsid w:val="00ED1D31"/>
    <w:rsid w:val="00ED56FF"/>
    <w:rsid w:val="00EE0916"/>
    <w:rsid w:val="00EE199F"/>
    <w:rsid w:val="00EE244E"/>
    <w:rsid w:val="00EE2C27"/>
    <w:rsid w:val="00EE356E"/>
    <w:rsid w:val="00EE56AF"/>
    <w:rsid w:val="00EE74F5"/>
    <w:rsid w:val="00EE7F07"/>
    <w:rsid w:val="00EF0B71"/>
    <w:rsid w:val="00EF0B99"/>
    <w:rsid w:val="00EF2CB2"/>
    <w:rsid w:val="00EF336C"/>
    <w:rsid w:val="00EF39FD"/>
    <w:rsid w:val="00EF3EB6"/>
    <w:rsid w:val="00EF56F9"/>
    <w:rsid w:val="00F0000F"/>
    <w:rsid w:val="00F00D80"/>
    <w:rsid w:val="00F0233A"/>
    <w:rsid w:val="00F04F2F"/>
    <w:rsid w:val="00F06B0F"/>
    <w:rsid w:val="00F07371"/>
    <w:rsid w:val="00F07B50"/>
    <w:rsid w:val="00F10577"/>
    <w:rsid w:val="00F12E7D"/>
    <w:rsid w:val="00F13857"/>
    <w:rsid w:val="00F14B07"/>
    <w:rsid w:val="00F151F0"/>
    <w:rsid w:val="00F15296"/>
    <w:rsid w:val="00F15541"/>
    <w:rsid w:val="00F23959"/>
    <w:rsid w:val="00F23A33"/>
    <w:rsid w:val="00F240B7"/>
    <w:rsid w:val="00F27F10"/>
    <w:rsid w:val="00F310C8"/>
    <w:rsid w:val="00F316AE"/>
    <w:rsid w:val="00F342A9"/>
    <w:rsid w:val="00F36144"/>
    <w:rsid w:val="00F40B9A"/>
    <w:rsid w:val="00F40DE5"/>
    <w:rsid w:val="00F42330"/>
    <w:rsid w:val="00F51EEF"/>
    <w:rsid w:val="00F53D5C"/>
    <w:rsid w:val="00F57727"/>
    <w:rsid w:val="00F61D61"/>
    <w:rsid w:val="00F61DB6"/>
    <w:rsid w:val="00F634C7"/>
    <w:rsid w:val="00F63BA0"/>
    <w:rsid w:val="00F64516"/>
    <w:rsid w:val="00F659A9"/>
    <w:rsid w:val="00F66807"/>
    <w:rsid w:val="00F6737D"/>
    <w:rsid w:val="00F71099"/>
    <w:rsid w:val="00F72CB4"/>
    <w:rsid w:val="00F73ADE"/>
    <w:rsid w:val="00F744FC"/>
    <w:rsid w:val="00F74711"/>
    <w:rsid w:val="00F81BB7"/>
    <w:rsid w:val="00F82420"/>
    <w:rsid w:val="00F83779"/>
    <w:rsid w:val="00F83A24"/>
    <w:rsid w:val="00F86E00"/>
    <w:rsid w:val="00F90B73"/>
    <w:rsid w:val="00F921AF"/>
    <w:rsid w:val="00F9284B"/>
    <w:rsid w:val="00F92F90"/>
    <w:rsid w:val="00F93FEB"/>
    <w:rsid w:val="00F94BAA"/>
    <w:rsid w:val="00F95A63"/>
    <w:rsid w:val="00F96669"/>
    <w:rsid w:val="00F96BC6"/>
    <w:rsid w:val="00F975DF"/>
    <w:rsid w:val="00F97D3E"/>
    <w:rsid w:val="00FA013D"/>
    <w:rsid w:val="00FA1833"/>
    <w:rsid w:val="00FA36EE"/>
    <w:rsid w:val="00FB0977"/>
    <w:rsid w:val="00FB2140"/>
    <w:rsid w:val="00FB343F"/>
    <w:rsid w:val="00FB386D"/>
    <w:rsid w:val="00FB3EE3"/>
    <w:rsid w:val="00FB51BE"/>
    <w:rsid w:val="00FB55EC"/>
    <w:rsid w:val="00FC234B"/>
    <w:rsid w:val="00FC25C3"/>
    <w:rsid w:val="00FC2E84"/>
    <w:rsid w:val="00FC356E"/>
    <w:rsid w:val="00FC4752"/>
    <w:rsid w:val="00FC5F84"/>
    <w:rsid w:val="00FC6803"/>
    <w:rsid w:val="00FC7AF5"/>
    <w:rsid w:val="00FE0D5B"/>
    <w:rsid w:val="00FE1449"/>
    <w:rsid w:val="00FE3997"/>
    <w:rsid w:val="00FE3CAA"/>
    <w:rsid w:val="00FE606F"/>
    <w:rsid w:val="00FF22DF"/>
    <w:rsid w:val="00FF4F29"/>
    <w:rsid w:val="00FF6EF0"/>
    <w:rsid w:val="00FF6F56"/>
    <w:rsid w:val="011F56E5"/>
    <w:rsid w:val="0149A3EE"/>
    <w:rsid w:val="01B4D393"/>
    <w:rsid w:val="01EC6B69"/>
    <w:rsid w:val="02C43C89"/>
    <w:rsid w:val="02D8E516"/>
    <w:rsid w:val="02EE11A7"/>
    <w:rsid w:val="0353038C"/>
    <w:rsid w:val="0380E82F"/>
    <w:rsid w:val="0440EF0A"/>
    <w:rsid w:val="04C45123"/>
    <w:rsid w:val="04C5EF95"/>
    <w:rsid w:val="04CAD6B0"/>
    <w:rsid w:val="04EDE7DA"/>
    <w:rsid w:val="04EE6F78"/>
    <w:rsid w:val="051CB890"/>
    <w:rsid w:val="05260B15"/>
    <w:rsid w:val="056BD042"/>
    <w:rsid w:val="058EA5A1"/>
    <w:rsid w:val="05B77FC8"/>
    <w:rsid w:val="05DC8864"/>
    <w:rsid w:val="05F2C808"/>
    <w:rsid w:val="06117F10"/>
    <w:rsid w:val="0645E234"/>
    <w:rsid w:val="0686628F"/>
    <w:rsid w:val="06BDED6F"/>
    <w:rsid w:val="06C6D762"/>
    <w:rsid w:val="06E00020"/>
    <w:rsid w:val="06F22D58"/>
    <w:rsid w:val="06FD07AF"/>
    <w:rsid w:val="070D9745"/>
    <w:rsid w:val="073A07B9"/>
    <w:rsid w:val="075CF135"/>
    <w:rsid w:val="07788FCC"/>
    <w:rsid w:val="07D28B0A"/>
    <w:rsid w:val="07E14BD9"/>
    <w:rsid w:val="08C69F24"/>
    <w:rsid w:val="091E1B19"/>
    <w:rsid w:val="0954B5D3"/>
    <w:rsid w:val="09AC03B2"/>
    <w:rsid w:val="09B7D777"/>
    <w:rsid w:val="09F5F421"/>
    <w:rsid w:val="0A36C356"/>
    <w:rsid w:val="0A541096"/>
    <w:rsid w:val="0A7B5B28"/>
    <w:rsid w:val="0AB8CA79"/>
    <w:rsid w:val="0ABD41B7"/>
    <w:rsid w:val="0ACAC449"/>
    <w:rsid w:val="0AEAFE03"/>
    <w:rsid w:val="0BEEC1D4"/>
    <w:rsid w:val="0BF2CDC9"/>
    <w:rsid w:val="0C03002F"/>
    <w:rsid w:val="0C9496B4"/>
    <w:rsid w:val="0CCF6308"/>
    <w:rsid w:val="0CDF2725"/>
    <w:rsid w:val="0D3AF2A6"/>
    <w:rsid w:val="0D4DCABF"/>
    <w:rsid w:val="0D9ED090"/>
    <w:rsid w:val="0DA8EDF5"/>
    <w:rsid w:val="0DBC59A3"/>
    <w:rsid w:val="0DD02056"/>
    <w:rsid w:val="0DD8C361"/>
    <w:rsid w:val="0DE8A87B"/>
    <w:rsid w:val="0E2C2850"/>
    <w:rsid w:val="0E638BB5"/>
    <w:rsid w:val="0F007F5B"/>
    <w:rsid w:val="0F0EA387"/>
    <w:rsid w:val="0F2F7092"/>
    <w:rsid w:val="0F3AA0F1"/>
    <w:rsid w:val="0F9E356C"/>
    <w:rsid w:val="100703CA"/>
    <w:rsid w:val="102927D2"/>
    <w:rsid w:val="106C64E5"/>
    <w:rsid w:val="10CAE165"/>
    <w:rsid w:val="10D281AB"/>
    <w:rsid w:val="117FA9D6"/>
    <w:rsid w:val="11D45868"/>
    <w:rsid w:val="11E36B25"/>
    <w:rsid w:val="12101545"/>
    <w:rsid w:val="121802CB"/>
    <w:rsid w:val="12921FAC"/>
    <w:rsid w:val="12A51D95"/>
    <w:rsid w:val="12ED37AF"/>
    <w:rsid w:val="1303C277"/>
    <w:rsid w:val="13229A82"/>
    <w:rsid w:val="1358DA45"/>
    <w:rsid w:val="13752461"/>
    <w:rsid w:val="13A283A3"/>
    <w:rsid w:val="13ABE5A6"/>
    <w:rsid w:val="13E094C6"/>
    <w:rsid w:val="14024974"/>
    <w:rsid w:val="1499F49C"/>
    <w:rsid w:val="14E0FA7A"/>
    <w:rsid w:val="1531AD6A"/>
    <w:rsid w:val="1562B030"/>
    <w:rsid w:val="157539EB"/>
    <w:rsid w:val="15B480FD"/>
    <w:rsid w:val="16F57494"/>
    <w:rsid w:val="17B5E0DF"/>
    <w:rsid w:val="17C0C831"/>
    <w:rsid w:val="17C5CF67"/>
    <w:rsid w:val="17F7AD92"/>
    <w:rsid w:val="17FE3E56"/>
    <w:rsid w:val="17FF72DF"/>
    <w:rsid w:val="1853C841"/>
    <w:rsid w:val="18964576"/>
    <w:rsid w:val="193E6AFA"/>
    <w:rsid w:val="1983935B"/>
    <w:rsid w:val="1A917EF2"/>
    <w:rsid w:val="1BE70E95"/>
    <w:rsid w:val="1C2D4F53"/>
    <w:rsid w:val="1C36EA9D"/>
    <w:rsid w:val="1C519647"/>
    <w:rsid w:val="1C72A496"/>
    <w:rsid w:val="1C84A5FA"/>
    <w:rsid w:val="1CC061B4"/>
    <w:rsid w:val="1D250E55"/>
    <w:rsid w:val="1DABEC63"/>
    <w:rsid w:val="1E074DFE"/>
    <w:rsid w:val="1E450481"/>
    <w:rsid w:val="1E849EE1"/>
    <w:rsid w:val="1EC0DEB6"/>
    <w:rsid w:val="1F18E556"/>
    <w:rsid w:val="1F4CC518"/>
    <w:rsid w:val="1F70CAAD"/>
    <w:rsid w:val="202992FE"/>
    <w:rsid w:val="20925634"/>
    <w:rsid w:val="20A1575B"/>
    <w:rsid w:val="20A623EB"/>
    <w:rsid w:val="21426EC4"/>
    <w:rsid w:val="217E6ADC"/>
    <w:rsid w:val="218F9880"/>
    <w:rsid w:val="2293928B"/>
    <w:rsid w:val="229ACBB0"/>
    <w:rsid w:val="22F3E77E"/>
    <w:rsid w:val="237EF342"/>
    <w:rsid w:val="238D0A8F"/>
    <w:rsid w:val="23B2BCEE"/>
    <w:rsid w:val="23D83BAC"/>
    <w:rsid w:val="24676F07"/>
    <w:rsid w:val="24BC65EA"/>
    <w:rsid w:val="251CF8BD"/>
    <w:rsid w:val="2546F0AE"/>
    <w:rsid w:val="25BF554B"/>
    <w:rsid w:val="26168AD0"/>
    <w:rsid w:val="262AE4C9"/>
    <w:rsid w:val="26EC3B80"/>
    <w:rsid w:val="2705FB55"/>
    <w:rsid w:val="2709FC0F"/>
    <w:rsid w:val="27454463"/>
    <w:rsid w:val="277835C6"/>
    <w:rsid w:val="27872D43"/>
    <w:rsid w:val="278BE974"/>
    <w:rsid w:val="2840E9E3"/>
    <w:rsid w:val="284FE7B4"/>
    <w:rsid w:val="28980D73"/>
    <w:rsid w:val="28AB1CE4"/>
    <w:rsid w:val="28C86CEB"/>
    <w:rsid w:val="294A00A5"/>
    <w:rsid w:val="296105EA"/>
    <w:rsid w:val="29632902"/>
    <w:rsid w:val="2A33DDD4"/>
    <w:rsid w:val="2A647668"/>
    <w:rsid w:val="2A9EA470"/>
    <w:rsid w:val="2AAFF52F"/>
    <w:rsid w:val="2AFCD64B"/>
    <w:rsid w:val="2B53BE16"/>
    <w:rsid w:val="2B6304D6"/>
    <w:rsid w:val="2BBF003E"/>
    <w:rsid w:val="2BD508DB"/>
    <w:rsid w:val="2C288599"/>
    <w:rsid w:val="2C5869F9"/>
    <w:rsid w:val="2C7D67AC"/>
    <w:rsid w:val="2C922122"/>
    <w:rsid w:val="2CABCBE0"/>
    <w:rsid w:val="2D2881D4"/>
    <w:rsid w:val="2D393522"/>
    <w:rsid w:val="2D75645A"/>
    <w:rsid w:val="2DE73104"/>
    <w:rsid w:val="2EA823C4"/>
    <w:rsid w:val="2ED56F2F"/>
    <w:rsid w:val="2EEFDB10"/>
    <w:rsid w:val="2F37493F"/>
    <w:rsid w:val="2F5CE0C8"/>
    <w:rsid w:val="2F9934B0"/>
    <w:rsid w:val="2FFEE632"/>
    <w:rsid w:val="3000FE03"/>
    <w:rsid w:val="311843E9"/>
    <w:rsid w:val="313C3E04"/>
    <w:rsid w:val="313F6A31"/>
    <w:rsid w:val="313FF1CF"/>
    <w:rsid w:val="3188A8C1"/>
    <w:rsid w:val="31EFC2F5"/>
    <w:rsid w:val="326152D8"/>
    <w:rsid w:val="32630167"/>
    <w:rsid w:val="3295DEFC"/>
    <w:rsid w:val="32D54232"/>
    <w:rsid w:val="32DBB4B1"/>
    <w:rsid w:val="32EBFBA1"/>
    <w:rsid w:val="33008E77"/>
    <w:rsid w:val="333DB30A"/>
    <w:rsid w:val="335174BE"/>
    <w:rsid w:val="34084444"/>
    <w:rsid w:val="34175A06"/>
    <w:rsid w:val="3461911F"/>
    <w:rsid w:val="34771E64"/>
    <w:rsid w:val="34A18CF9"/>
    <w:rsid w:val="34DD14D9"/>
    <w:rsid w:val="34EA7496"/>
    <w:rsid w:val="353AC094"/>
    <w:rsid w:val="35B331B2"/>
    <w:rsid w:val="35BD2731"/>
    <w:rsid w:val="35BDC8A4"/>
    <w:rsid w:val="35DB1124"/>
    <w:rsid w:val="35E49EC5"/>
    <w:rsid w:val="360A9761"/>
    <w:rsid w:val="36C2CF8A"/>
    <w:rsid w:val="36C3BBDF"/>
    <w:rsid w:val="37237ECA"/>
    <w:rsid w:val="376B0D03"/>
    <w:rsid w:val="3795FAFE"/>
    <w:rsid w:val="379931E1"/>
    <w:rsid w:val="3824E5E1"/>
    <w:rsid w:val="3857C20E"/>
    <w:rsid w:val="386942B7"/>
    <w:rsid w:val="38B191E1"/>
    <w:rsid w:val="38BB37F7"/>
    <w:rsid w:val="38DDD8EC"/>
    <w:rsid w:val="391464D9"/>
    <w:rsid w:val="392E365F"/>
    <w:rsid w:val="3959064B"/>
    <w:rsid w:val="3991F29E"/>
    <w:rsid w:val="39B64FFD"/>
    <w:rsid w:val="39ED223E"/>
    <w:rsid w:val="39FA704C"/>
    <w:rsid w:val="3A12D382"/>
    <w:rsid w:val="3A202B4A"/>
    <w:rsid w:val="3A51EF24"/>
    <w:rsid w:val="3A63C882"/>
    <w:rsid w:val="3A6E134C"/>
    <w:rsid w:val="3A965390"/>
    <w:rsid w:val="3B1AE79B"/>
    <w:rsid w:val="3B1BA7A1"/>
    <w:rsid w:val="3B2F7A1A"/>
    <w:rsid w:val="3BBBFBAB"/>
    <w:rsid w:val="3C1E1EFD"/>
    <w:rsid w:val="3C2048BA"/>
    <w:rsid w:val="3C303113"/>
    <w:rsid w:val="3C696E9A"/>
    <w:rsid w:val="3CEDF0BF"/>
    <w:rsid w:val="3D01DC8C"/>
    <w:rsid w:val="3D5906B1"/>
    <w:rsid w:val="3D798E54"/>
    <w:rsid w:val="3DA04B4B"/>
    <w:rsid w:val="3DA0BF0A"/>
    <w:rsid w:val="3DACC906"/>
    <w:rsid w:val="3DCC0174"/>
    <w:rsid w:val="3DEC19F7"/>
    <w:rsid w:val="3DFCA556"/>
    <w:rsid w:val="3E61979C"/>
    <w:rsid w:val="3E942765"/>
    <w:rsid w:val="3E9B4FB2"/>
    <w:rsid w:val="3F0E89F4"/>
    <w:rsid w:val="3F70F738"/>
    <w:rsid w:val="3F8672C9"/>
    <w:rsid w:val="3F9DB801"/>
    <w:rsid w:val="4005576F"/>
    <w:rsid w:val="40D80293"/>
    <w:rsid w:val="410080D5"/>
    <w:rsid w:val="4107A748"/>
    <w:rsid w:val="4125CDC8"/>
    <w:rsid w:val="41B6EBD9"/>
    <w:rsid w:val="41ECB51C"/>
    <w:rsid w:val="427CEF16"/>
    <w:rsid w:val="429CB956"/>
    <w:rsid w:val="42A377A9"/>
    <w:rsid w:val="42DA749F"/>
    <w:rsid w:val="4321D538"/>
    <w:rsid w:val="434BF76C"/>
    <w:rsid w:val="4384289E"/>
    <w:rsid w:val="43957C44"/>
    <w:rsid w:val="44901D0F"/>
    <w:rsid w:val="4502D932"/>
    <w:rsid w:val="452599C2"/>
    <w:rsid w:val="4527BAFB"/>
    <w:rsid w:val="4549223A"/>
    <w:rsid w:val="45512A8D"/>
    <w:rsid w:val="45969A09"/>
    <w:rsid w:val="45C49C13"/>
    <w:rsid w:val="45D67BE1"/>
    <w:rsid w:val="4656A0E4"/>
    <w:rsid w:val="465EA311"/>
    <w:rsid w:val="46B85D42"/>
    <w:rsid w:val="46C6EB10"/>
    <w:rsid w:val="470E8ACC"/>
    <w:rsid w:val="47474417"/>
    <w:rsid w:val="4749EB4A"/>
    <w:rsid w:val="478EC9F3"/>
    <w:rsid w:val="47E368EB"/>
    <w:rsid w:val="4837C750"/>
    <w:rsid w:val="48E31478"/>
    <w:rsid w:val="48E7515D"/>
    <w:rsid w:val="492983AA"/>
    <w:rsid w:val="49751949"/>
    <w:rsid w:val="499A1927"/>
    <w:rsid w:val="499DAE7E"/>
    <w:rsid w:val="4A243924"/>
    <w:rsid w:val="4A3B0186"/>
    <w:rsid w:val="4A7EE4D9"/>
    <w:rsid w:val="4B2B867C"/>
    <w:rsid w:val="4B470885"/>
    <w:rsid w:val="4B8F1F70"/>
    <w:rsid w:val="4BA78D8A"/>
    <w:rsid w:val="4BB8717E"/>
    <w:rsid w:val="4BECB330"/>
    <w:rsid w:val="4C06EF40"/>
    <w:rsid w:val="4C6CBA8F"/>
    <w:rsid w:val="4CACBA0B"/>
    <w:rsid w:val="4CF2D9B2"/>
    <w:rsid w:val="4DA9A3C9"/>
    <w:rsid w:val="4DB2D77A"/>
    <w:rsid w:val="4DF83811"/>
    <w:rsid w:val="4E4A01CF"/>
    <w:rsid w:val="4E5FDD69"/>
    <w:rsid w:val="4E77BB66"/>
    <w:rsid w:val="4E9994C9"/>
    <w:rsid w:val="4EE514E2"/>
    <w:rsid w:val="4EF03670"/>
    <w:rsid w:val="4FE5D230"/>
    <w:rsid w:val="5015D5FF"/>
    <w:rsid w:val="50223C9D"/>
    <w:rsid w:val="502763D3"/>
    <w:rsid w:val="5087D55F"/>
    <w:rsid w:val="50C811D9"/>
    <w:rsid w:val="50FE495E"/>
    <w:rsid w:val="5105BA08"/>
    <w:rsid w:val="51744266"/>
    <w:rsid w:val="517B5093"/>
    <w:rsid w:val="524429F7"/>
    <w:rsid w:val="525BF4B4"/>
    <w:rsid w:val="526A6FCC"/>
    <w:rsid w:val="527D14EC"/>
    <w:rsid w:val="52BF533E"/>
    <w:rsid w:val="52D483E4"/>
    <w:rsid w:val="5300E35D"/>
    <w:rsid w:val="531D72F2"/>
    <w:rsid w:val="5346B29A"/>
    <w:rsid w:val="53E662BD"/>
    <w:rsid w:val="545856E8"/>
    <w:rsid w:val="5458BBD5"/>
    <w:rsid w:val="54E98FCA"/>
    <w:rsid w:val="55188E20"/>
    <w:rsid w:val="553DB7B3"/>
    <w:rsid w:val="5552EE6D"/>
    <w:rsid w:val="55545666"/>
    <w:rsid w:val="55F87DAD"/>
    <w:rsid w:val="562DE153"/>
    <w:rsid w:val="56E87F13"/>
    <w:rsid w:val="57E7424E"/>
    <w:rsid w:val="581B4933"/>
    <w:rsid w:val="58279B34"/>
    <w:rsid w:val="58795458"/>
    <w:rsid w:val="58CFBF27"/>
    <w:rsid w:val="5A0693B2"/>
    <w:rsid w:val="5A7EF896"/>
    <w:rsid w:val="5A9D77EB"/>
    <w:rsid w:val="5AF09A25"/>
    <w:rsid w:val="5C1BD426"/>
    <w:rsid w:val="5C6587DC"/>
    <w:rsid w:val="5CAB2CDB"/>
    <w:rsid w:val="5CCACB5B"/>
    <w:rsid w:val="5D4B90F2"/>
    <w:rsid w:val="5DE39812"/>
    <w:rsid w:val="5E1CF45D"/>
    <w:rsid w:val="5E74D981"/>
    <w:rsid w:val="5EE94974"/>
    <w:rsid w:val="5F6404B5"/>
    <w:rsid w:val="5F6879C6"/>
    <w:rsid w:val="5F9B098F"/>
    <w:rsid w:val="5FEB2246"/>
    <w:rsid w:val="60026C1D"/>
    <w:rsid w:val="604D2D7A"/>
    <w:rsid w:val="6075A425"/>
    <w:rsid w:val="608519D5"/>
    <w:rsid w:val="60AFCAF8"/>
    <w:rsid w:val="60E7BD65"/>
    <w:rsid w:val="6116A1FB"/>
    <w:rsid w:val="61346131"/>
    <w:rsid w:val="6169EDC2"/>
    <w:rsid w:val="61741412"/>
    <w:rsid w:val="6183DB1B"/>
    <w:rsid w:val="618E06BA"/>
    <w:rsid w:val="61AE0E3C"/>
    <w:rsid w:val="629E24EB"/>
    <w:rsid w:val="62ADFCE4"/>
    <w:rsid w:val="62CF8369"/>
    <w:rsid w:val="62F33BFE"/>
    <w:rsid w:val="6354A09A"/>
    <w:rsid w:val="6415D665"/>
    <w:rsid w:val="6452D996"/>
    <w:rsid w:val="6464146D"/>
    <w:rsid w:val="64719931"/>
    <w:rsid w:val="6479BE9B"/>
    <w:rsid w:val="6541B233"/>
    <w:rsid w:val="65573EA5"/>
    <w:rsid w:val="655C938C"/>
    <w:rsid w:val="65746381"/>
    <w:rsid w:val="66294FE7"/>
    <w:rsid w:val="669348EC"/>
    <w:rsid w:val="66E4E5A9"/>
    <w:rsid w:val="6704D800"/>
    <w:rsid w:val="674E7AB4"/>
    <w:rsid w:val="678A555F"/>
    <w:rsid w:val="678F1C0E"/>
    <w:rsid w:val="6804900F"/>
    <w:rsid w:val="682811BD"/>
    <w:rsid w:val="68436C7F"/>
    <w:rsid w:val="6880B60A"/>
    <w:rsid w:val="68875F6F"/>
    <w:rsid w:val="688A13C3"/>
    <w:rsid w:val="688F7822"/>
    <w:rsid w:val="689BDD79"/>
    <w:rsid w:val="68BA76D2"/>
    <w:rsid w:val="68EA7E98"/>
    <w:rsid w:val="690B4F69"/>
    <w:rsid w:val="693F7316"/>
    <w:rsid w:val="69DC733B"/>
    <w:rsid w:val="6B5FB27F"/>
    <w:rsid w:val="6B96EDA0"/>
    <w:rsid w:val="6BD17F29"/>
    <w:rsid w:val="6C79EF26"/>
    <w:rsid w:val="6CA27058"/>
    <w:rsid w:val="6CBAB6DE"/>
    <w:rsid w:val="6CE0EF25"/>
    <w:rsid w:val="6D127E3D"/>
    <w:rsid w:val="6D85FFDF"/>
    <w:rsid w:val="6DDCE3FD"/>
    <w:rsid w:val="6E304982"/>
    <w:rsid w:val="6E5E8A69"/>
    <w:rsid w:val="6EBD152C"/>
    <w:rsid w:val="6EBD67C5"/>
    <w:rsid w:val="6ED9B4A9"/>
    <w:rsid w:val="6EEFF78E"/>
    <w:rsid w:val="6F091FEB"/>
    <w:rsid w:val="6F50E3F9"/>
    <w:rsid w:val="6F73578F"/>
    <w:rsid w:val="6FAC0A99"/>
    <w:rsid w:val="6FB03C5B"/>
    <w:rsid w:val="6FEAD636"/>
    <w:rsid w:val="703CC99F"/>
    <w:rsid w:val="70707607"/>
    <w:rsid w:val="70A2C293"/>
    <w:rsid w:val="70A4F04C"/>
    <w:rsid w:val="70C9CEB8"/>
    <w:rsid w:val="70ECB45A"/>
    <w:rsid w:val="71757CED"/>
    <w:rsid w:val="7175D835"/>
    <w:rsid w:val="720177B3"/>
    <w:rsid w:val="72259210"/>
    <w:rsid w:val="727DFACF"/>
    <w:rsid w:val="72A601EF"/>
    <w:rsid w:val="72BC3F37"/>
    <w:rsid w:val="7320BCBC"/>
    <w:rsid w:val="736AC464"/>
    <w:rsid w:val="7440D3DC"/>
    <w:rsid w:val="74591C94"/>
    <w:rsid w:val="74620C62"/>
    <w:rsid w:val="7497CFEB"/>
    <w:rsid w:val="74B0753A"/>
    <w:rsid w:val="756B1172"/>
    <w:rsid w:val="75729E45"/>
    <w:rsid w:val="75C5DCA7"/>
    <w:rsid w:val="75E7C62A"/>
    <w:rsid w:val="75E86DDC"/>
    <w:rsid w:val="75F8E53A"/>
    <w:rsid w:val="768D446B"/>
    <w:rsid w:val="776C8C04"/>
    <w:rsid w:val="77919CFB"/>
    <w:rsid w:val="77CF70AD"/>
    <w:rsid w:val="7833F571"/>
    <w:rsid w:val="78B2A6C3"/>
    <w:rsid w:val="78EB8770"/>
    <w:rsid w:val="7902E7B6"/>
    <w:rsid w:val="79085C65"/>
    <w:rsid w:val="7944BCC6"/>
    <w:rsid w:val="798A9CC7"/>
    <w:rsid w:val="7A0807F2"/>
    <w:rsid w:val="7AC5DB55"/>
    <w:rsid w:val="7BFC99CF"/>
    <w:rsid w:val="7C0ADA11"/>
    <w:rsid w:val="7C1441A7"/>
    <w:rsid w:val="7C4BE5C1"/>
    <w:rsid w:val="7C5391D5"/>
    <w:rsid w:val="7CBC9209"/>
    <w:rsid w:val="7CF6860F"/>
    <w:rsid w:val="7D1086DE"/>
    <w:rsid w:val="7D37BB2E"/>
    <w:rsid w:val="7D6E102E"/>
    <w:rsid w:val="7DF4D16B"/>
    <w:rsid w:val="7DFC67D2"/>
    <w:rsid w:val="7E8A014B"/>
    <w:rsid w:val="7E8DAA8F"/>
    <w:rsid w:val="7E95CE90"/>
    <w:rsid w:val="7F6DEA2D"/>
    <w:rsid w:val="7FD2626D"/>
    <w:rsid w:val="7FD51B2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62ECF"/>
  <w15:chartTrackingRefBased/>
  <w15:docId w15:val="{D270BE50-1520-4555-A112-419024BE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5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2C1CA1"/>
    <w:pPr>
      <w:spacing w:after="100"/>
    </w:pPr>
  </w:style>
  <w:style w:type="paragraph" w:styleId="TOC2">
    <w:name w:val="toc 2"/>
    <w:basedOn w:val="Normal"/>
    <w:next w:val="Normal"/>
    <w:autoRedefine/>
    <w:uiPriority w:val="39"/>
    <w:unhideWhenUsed/>
    <w:rsid w:val="00B65AFB"/>
    <w:pPr>
      <w:tabs>
        <w:tab w:val="right" w:leader="dot" w:pos="9016"/>
      </w:tabs>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customStyle="1" w:styleId="DRNormal">
    <w:name w:val="DR Normal"/>
    <w:basedOn w:val="Normal"/>
    <w:rsid w:val="15B480FD"/>
    <w:pPr>
      <w:spacing w:after="0"/>
    </w:pPr>
    <w:rPr>
      <w:rFonts w:ascii="Tahoma" w:eastAsia="Times New Roman" w:hAnsi="Tahoma" w:cs="Times New Roman"/>
      <w:lang w:val="en-GB"/>
    </w:rPr>
  </w:style>
  <w:style w:type="paragraph" w:customStyle="1" w:styleId="paragraph">
    <w:name w:val="paragraph"/>
    <w:basedOn w:val="Normal"/>
    <w:rsid w:val="00DA07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A0739"/>
  </w:style>
  <w:style w:type="character" w:customStyle="1" w:styleId="eop">
    <w:name w:val="eop"/>
    <w:basedOn w:val="DefaultParagraphFont"/>
    <w:rsid w:val="00DA0739"/>
  </w:style>
  <w:style w:type="character" w:styleId="CommentReference">
    <w:name w:val="annotation reference"/>
    <w:basedOn w:val="DefaultParagraphFont"/>
    <w:uiPriority w:val="99"/>
    <w:semiHidden/>
    <w:unhideWhenUsed/>
    <w:rsid w:val="0089769B"/>
    <w:rPr>
      <w:sz w:val="16"/>
      <w:szCs w:val="16"/>
    </w:rPr>
  </w:style>
  <w:style w:type="paragraph" w:styleId="CommentText">
    <w:name w:val="annotation text"/>
    <w:basedOn w:val="Normal"/>
    <w:link w:val="CommentTextChar"/>
    <w:uiPriority w:val="99"/>
    <w:unhideWhenUsed/>
    <w:rsid w:val="0089769B"/>
    <w:pPr>
      <w:spacing w:line="240" w:lineRule="auto"/>
    </w:pPr>
    <w:rPr>
      <w:sz w:val="20"/>
      <w:szCs w:val="20"/>
    </w:rPr>
  </w:style>
  <w:style w:type="character" w:customStyle="1" w:styleId="CommentTextChar">
    <w:name w:val="Comment Text Char"/>
    <w:basedOn w:val="DefaultParagraphFont"/>
    <w:link w:val="CommentText"/>
    <w:uiPriority w:val="99"/>
    <w:rsid w:val="0089769B"/>
    <w:rPr>
      <w:sz w:val="20"/>
      <w:szCs w:val="20"/>
    </w:rPr>
  </w:style>
  <w:style w:type="paragraph" w:styleId="CommentSubject">
    <w:name w:val="annotation subject"/>
    <w:basedOn w:val="CommentText"/>
    <w:next w:val="CommentText"/>
    <w:link w:val="CommentSubjectChar"/>
    <w:uiPriority w:val="99"/>
    <w:semiHidden/>
    <w:unhideWhenUsed/>
    <w:rsid w:val="0089769B"/>
    <w:rPr>
      <w:b/>
      <w:bCs/>
    </w:rPr>
  </w:style>
  <w:style w:type="character" w:customStyle="1" w:styleId="CommentSubjectChar">
    <w:name w:val="Comment Subject Char"/>
    <w:basedOn w:val="CommentTextChar"/>
    <w:link w:val="CommentSubject"/>
    <w:uiPriority w:val="99"/>
    <w:semiHidden/>
    <w:rsid w:val="0089769B"/>
    <w:rPr>
      <w:b/>
      <w:bCs/>
      <w:sz w:val="20"/>
      <w:szCs w:val="20"/>
    </w:rPr>
  </w:style>
  <w:style w:type="paragraph" w:styleId="BalloonText">
    <w:name w:val="Balloon Text"/>
    <w:basedOn w:val="Normal"/>
    <w:link w:val="BalloonTextChar"/>
    <w:uiPriority w:val="99"/>
    <w:semiHidden/>
    <w:unhideWhenUsed/>
    <w:rsid w:val="00731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365"/>
    <w:rPr>
      <w:rFonts w:ascii="Segoe UI" w:hAnsi="Segoe UI" w:cs="Segoe UI"/>
      <w:sz w:val="18"/>
      <w:szCs w:val="18"/>
    </w:rPr>
  </w:style>
  <w:style w:type="paragraph" w:styleId="Revision">
    <w:name w:val="Revision"/>
    <w:hidden/>
    <w:uiPriority w:val="99"/>
    <w:semiHidden/>
    <w:rsid w:val="00CA5289"/>
    <w:pPr>
      <w:spacing w:after="0" w:line="240" w:lineRule="auto"/>
    </w:pPr>
  </w:style>
  <w:style w:type="character" w:customStyle="1" w:styleId="Mention1">
    <w:name w:val="Mention1"/>
    <w:basedOn w:val="DefaultParagraphFont"/>
    <w:uiPriority w:val="99"/>
    <w:unhideWhenUsed/>
    <w:rsid w:val="002720C8"/>
    <w:rPr>
      <w:color w:val="2B579A"/>
      <w:shd w:val="clear" w:color="auto" w:fill="E6E6E6"/>
    </w:rPr>
  </w:style>
  <w:style w:type="paragraph" w:customStyle="1" w:styleId="xelementtoproof">
    <w:name w:val="x_elementtoproof"/>
    <w:basedOn w:val="Normal"/>
    <w:rsid w:val="006839AB"/>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13393">
      <w:bodyDiv w:val="1"/>
      <w:marLeft w:val="0"/>
      <w:marRight w:val="0"/>
      <w:marTop w:val="0"/>
      <w:marBottom w:val="0"/>
      <w:divBdr>
        <w:top w:val="none" w:sz="0" w:space="0" w:color="auto"/>
        <w:left w:val="none" w:sz="0" w:space="0" w:color="auto"/>
        <w:bottom w:val="none" w:sz="0" w:space="0" w:color="auto"/>
        <w:right w:val="none" w:sz="0" w:space="0" w:color="auto"/>
      </w:divBdr>
      <w:divsChild>
        <w:div w:id="26221383">
          <w:marLeft w:val="0"/>
          <w:marRight w:val="0"/>
          <w:marTop w:val="0"/>
          <w:marBottom w:val="0"/>
          <w:divBdr>
            <w:top w:val="none" w:sz="0" w:space="0" w:color="auto"/>
            <w:left w:val="none" w:sz="0" w:space="0" w:color="auto"/>
            <w:bottom w:val="none" w:sz="0" w:space="0" w:color="auto"/>
            <w:right w:val="none" w:sz="0" w:space="0" w:color="auto"/>
          </w:divBdr>
          <w:divsChild>
            <w:div w:id="1276134431">
              <w:marLeft w:val="0"/>
              <w:marRight w:val="0"/>
              <w:marTop w:val="0"/>
              <w:marBottom w:val="0"/>
              <w:divBdr>
                <w:top w:val="none" w:sz="0" w:space="0" w:color="auto"/>
                <w:left w:val="none" w:sz="0" w:space="0" w:color="auto"/>
                <w:bottom w:val="none" w:sz="0" w:space="0" w:color="auto"/>
                <w:right w:val="none" w:sz="0" w:space="0" w:color="auto"/>
              </w:divBdr>
            </w:div>
            <w:div w:id="1646004346">
              <w:marLeft w:val="0"/>
              <w:marRight w:val="0"/>
              <w:marTop w:val="0"/>
              <w:marBottom w:val="0"/>
              <w:divBdr>
                <w:top w:val="none" w:sz="0" w:space="0" w:color="auto"/>
                <w:left w:val="none" w:sz="0" w:space="0" w:color="auto"/>
                <w:bottom w:val="none" w:sz="0" w:space="0" w:color="auto"/>
                <w:right w:val="none" w:sz="0" w:space="0" w:color="auto"/>
              </w:divBdr>
            </w:div>
          </w:divsChild>
        </w:div>
        <w:div w:id="390887919">
          <w:marLeft w:val="0"/>
          <w:marRight w:val="0"/>
          <w:marTop w:val="0"/>
          <w:marBottom w:val="0"/>
          <w:divBdr>
            <w:top w:val="none" w:sz="0" w:space="0" w:color="auto"/>
            <w:left w:val="none" w:sz="0" w:space="0" w:color="auto"/>
            <w:bottom w:val="none" w:sz="0" w:space="0" w:color="auto"/>
            <w:right w:val="none" w:sz="0" w:space="0" w:color="auto"/>
          </w:divBdr>
          <w:divsChild>
            <w:div w:id="1350062362">
              <w:marLeft w:val="0"/>
              <w:marRight w:val="0"/>
              <w:marTop w:val="0"/>
              <w:marBottom w:val="0"/>
              <w:divBdr>
                <w:top w:val="none" w:sz="0" w:space="0" w:color="auto"/>
                <w:left w:val="none" w:sz="0" w:space="0" w:color="auto"/>
                <w:bottom w:val="none" w:sz="0" w:space="0" w:color="auto"/>
                <w:right w:val="none" w:sz="0" w:space="0" w:color="auto"/>
              </w:divBdr>
            </w:div>
            <w:div w:id="1610891683">
              <w:marLeft w:val="0"/>
              <w:marRight w:val="0"/>
              <w:marTop w:val="0"/>
              <w:marBottom w:val="0"/>
              <w:divBdr>
                <w:top w:val="none" w:sz="0" w:space="0" w:color="auto"/>
                <w:left w:val="none" w:sz="0" w:space="0" w:color="auto"/>
                <w:bottom w:val="none" w:sz="0" w:space="0" w:color="auto"/>
                <w:right w:val="none" w:sz="0" w:space="0" w:color="auto"/>
              </w:divBdr>
            </w:div>
            <w:div w:id="1695960492">
              <w:marLeft w:val="0"/>
              <w:marRight w:val="0"/>
              <w:marTop w:val="0"/>
              <w:marBottom w:val="0"/>
              <w:divBdr>
                <w:top w:val="none" w:sz="0" w:space="0" w:color="auto"/>
                <w:left w:val="none" w:sz="0" w:space="0" w:color="auto"/>
                <w:bottom w:val="none" w:sz="0" w:space="0" w:color="auto"/>
                <w:right w:val="none" w:sz="0" w:space="0" w:color="auto"/>
              </w:divBdr>
            </w:div>
          </w:divsChild>
        </w:div>
        <w:div w:id="656299863">
          <w:marLeft w:val="0"/>
          <w:marRight w:val="0"/>
          <w:marTop w:val="0"/>
          <w:marBottom w:val="0"/>
          <w:divBdr>
            <w:top w:val="none" w:sz="0" w:space="0" w:color="auto"/>
            <w:left w:val="none" w:sz="0" w:space="0" w:color="auto"/>
            <w:bottom w:val="none" w:sz="0" w:space="0" w:color="auto"/>
            <w:right w:val="none" w:sz="0" w:space="0" w:color="auto"/>
          </w:divBdr>
          <w:divsChild>
            <w:div w:id="27028952">
              <w:marLeft w:val="0"/>
              <w:marRight w:val="0"/>
              <w:marTop w:val="0"/>
              <w:marBottom w:val="0"/>
              <w:divBdr>
                <w:top w:val="none" w:sz="0" w:space="0" w:color="auto"/>
                <w:left w:val="none" w:sz="0" w:space="0" w:color="auto"/>
                <w:bottom w:val="none" w:sz="0" w:space="0" w:color="auto"/>
                <w:right w:val="none" w:sz="0" w:space="0" w:color="auto"/>
              </w:divBdr>
            </w:div>
          </w:divsChild>
        </w:div>
        <w:div w:id="827673621">
          <w:marLeft w:val="0"/>
          <w:marRight w:val="0"/>
          <w:marTop w:val="0"/>
          <w:marBottom w:val="0"/>
          <w:divBdr>
            <w:top w:val="none" w:sz="0" w:space="0" w:color="auto"/>
            <w:left w:val="none" w:sz="0" w:space="0" w:color="auto"/>
            <w:bottom w:val="none" w:sz="0" w:space="0" w:color="auto"/>
            <w:right w:val="none" w:sz="0" w:space="0" w:color="auto"/>
          </w:divBdr>
          <w:divsChild>
            <w:div w:id="768702113">
              <w:marLeft w:val="0"/>
              <w:marRight w:val="0"/>
              <w:marTop w:val="0"/>
              <w:marBottom w:val="0"/>
              <w:divBdr>
                <w:top w:val="none" w:sz="0" w:space="0" w:color="auto"/>
                <w:left w:val="none" w:sz="0" w:space="0" w:color="auto"/>
                <w:bottom w:val="none" w:sz="0" w:space="0" w:color="auto"/>
                <w:right w:val="none" w:sz="0" w:space="0" w:color="auto"/>
              </w:divBdr>
            </w:div>
          </w:divsChild>
        </w:div>
        <w:div w:id="878737663">
          <w:marLeft w:val="0"/>
          <w:marRight w:val="0"/>
          <w:marTop w:val="0"/>
          <w:marBottom w:val="0"/>
          <w:divBdr>
            <w:top w:val="none" w:sz="0" w:space="0" w:color="auto"/>
            <w:left w:val="none" w:sz="0" w:space="0" w:color="auto"/>
            <w:bottom w:val="none" w:sz="0" w:space="0" w:color="auto"/>
            <w:right w:val="none" w:sz="0" w:space="0" w:color="auto"/>
          </w:divBdr>
        </w:div>
        <w:div w:id="938685917">
          <w:marLeft w:val="0"/>
          <w:marRight w:val="0"/>
          <w:marTop w:val="0"/>
          <w:marBottom w:val="0"/>
          <w:divBdr>
            <w:top w:val="none" w:sz="0" w:space="0" w:color="auto"/>
            <w:left w:val="none" w:sz="0" w:space="0" w:color="auto"/>
            <w:bottom w:val="none" w:sz="0" w:space="0" w:color="auto"/>
            <w:right w:val="none" w:sz="0" w:space="0" w:color="auto"/>
          </w:divBdr>
          <w:divsChild>
            <w:div w:id="1554539201">
              <w:marLeft w:val="0"/>
              <w:marRight w:val="0"/>
              <w:marTop w:val="0"/>
              <w:marBottom w:val="0"/>
              <w:divBdr>
                <w:top w:val="none" w:sz="0" w:space="0" w:color="auto"/>
                <w:left w:val="none" w:sz="0" w:space="0" w:color="auto"/>
                <w:bottom w:val="none" w:sz="0" w:space="0" w:color="auto"/>
                <w:right w:val="none" w:sz="0" w:space="0" w:color="auto"/>
              </w:divBdr>
            </w:div>
          </w:divsChild>
        </w:div>
        <w:div w:id="1428690274">
          <w:marLeft w:val="0"/>
          <w:marRight w:val="0"/>
          <w:marTop w:val="0"/>
          <w:marBottom w:val="0"/>
          <w:divBdr>
            <w:top w:val="none" w:sz="0" w:space="0" w:color="auto"/>
            <w:left w:val="none" w:sz="0" w:space="0" w:color="auto"/>
            <w:bottom w:val="none" w:sz="0" w:space="0" w:color="auto"/>
            <w:right w:val="none" w:sz="0" w:space="0" w:color="auto"/>
          </w:divBdr>
          <w:divsChild>
            <w:div w:id="394817973">
              <w:marLeft w:val="0"/>
              <w:marRight w:val="0"/>
              <w:marTop w:val="0"/>
              <w:marBottom w:val="0"/>
              <w:divBdr>
                <w:top w:val="none" w:sz="0" w:space="0" w:color="auto"/>
                <w:left w:val="none" w:sz="0" w:space="0" w:color="auto"/>
                <w:bottom w:val="none" w:sz="0" w:space="0" w:color="auto"/>
                <w:right w:val="none" w:sz="0" w:space="0" w:color="auto"/>
              </w:divBdr>
            </w:div>
            <w:div w:id="521674639">
              <w:marLeft w:val="0"/>
              <w:marRight w:val="0"/>
              <w:marTop w:val="0"/>
              <w:marBottom w:val="0"/>
              <w:divBdr>
                <w:top w:val="none" w:sz="0" w:space="0" w:color="auto"/>
                <w:left w:val="none" w:sz="0" w:space="0" w:color="auto"/>
                <w:bottom w:val="none" w:sz="0" w:space="0" w:color="auto"/>
                <w:right w:val="none" w:sz="0" w:space="0" w:color="auto"/>
              </w:divBdr>
            </w:div>
            <w:div w:id="1371611068">
              <w:marLeft w:val="0"/>
              <w:marRight w:val="0"/>
              <w:marTop w:val="0"/>
              <w:marBottom w:val="0"/>
              <w:divBdr>
                <w:top w:val="none" w:sz="0" w:space="0" w:color="auto"/>
                <w:left w:val="none" w:sz="0" w:space="0" w:color="auto"/>
                <w:bottom w:val="none" w:sz="0" w:space="0" w:color="auto"/>
                <w:right w:val="none" w:sz="0" w:space="0" w:color="auto"/>
              </w:divBdr>
            </w:div>
            <w:div w:id="2142652418">
              <w:marLeft w:val="0"/>
              <w:marRight w:val="0"/>
              <w:marTop w:val="0"/>
              <w:marBottom w:val="0"/>
              <w:divBdr>
                <w:top w:val="none" w:sz="0" w:space="0" w:color="auto"/>
                <w:left w:val="none" w:sz="0" w:space="0" w:color="auto"/>
                <w:bottom w:val="none" w:sz="0" w:space="0" w:color="auto"/>
                <w:right w:val="none" w:sz="0" w:space="0" w:color="auto"/>
              </w:divBdr>
            </w:div>
          </w:divsChild>
        </w:div>
        <w:div w:id="1471899907">
          <w:marLeft w:val="0"/>
          <w:marRight w:val="0"/>
          <w:marTop w:val="0"/>
          <w:marBottom w:val="0"/>
          <w:divBdr>
            <w:top w:val="none" w:sz="0" w:space="0" w:color="auto"/>
            <w:left w:val="none" w:sz="0" w:space="0" w:color="auto"/>
            <w:bottom w:val="none" w:sz="0" w:space="0" w:color="auto"/>
            <w:right w:val="none" w:sz="0" w:space="0" w:color="auto"/>
          </w:divBdr>
          <w:divsChild>
            <w:div w:id="1355574318">
              <w:marLeft w:val="0"/>
              <w:marRight w:val="0"/>
              <w:marTop w:val="0"/>
              <w:marBottom w:val="0"/>
              <w:divBdr>
                <w:top w:val="none" w:sz="0" w:space="0" w:color="auto"/>
                <w:left w:val="none" w:sz="0" w:space="0" w:color="auto"/>
                <w:bottom w:val="none" w:sz="0" w:space="0" w:color="auto"/>
                <w:right w:val="none" w:sz="0" w:space="0" w:color="auto"/>
              </w:divBdr>
            </w:div>
            <w:div w:id="16764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2481">
      <w:bodyDiv w:val="1"/>
      <w:marLeft w:val="0"/>
      <w:marRight w:val="0"/>
      <w:marTop w:val="0"/>
      <w:marBottom w:val="0"/>
      <w:divBdr>
        <w:top w:val="none" w:sz="0" w:space="0" w:color="auto"/>
        <w:left w:val="none" w:sz="0" w:space="0" w:color="auto"/>
        <w:bottom w:val="none" w:sz="0" w:space="0" w:color="auto"/>
        <w:right w:val="none" w:sz="0" w:space="0" w:color="auto"/>
      </w:divBdr>
      <w:divsChild>
        <w:div w:id="14884883">
          <w:marLeft w:val="0"/>
          <w:marRight w:val="0"/>
          <w:marTop w:val="0"/>
          <w:marBottom w:val="0"/>
          <w:divBdr>
            <w:top w:val="none" w:sz="0" w:space="0" w:color="auto"/>
            <w:left w:val="none" w:sz="0" w:space="0" w:color="auto"/>
            <w:bottom w:val="none" w:sz="0" w:space="0" w:color="auto"/>
            <w:right w:val="none" w:sz="0" w:space="0" w:color="auto"/>
          </w:divBdr>
        </w:div>
        <w:div w:id="167136634">
          <w:marLeft w:val="0"/>
          <w:marRight w:val="0"/>
          <w:marTop w:val="0"/>
          <w:marBottom w:val="0"/>
          <w:divBdr>
            <w:top w:val="none" w:sz="0" w:space="0" w:color="auto"/>
            <w:left w:val="none" w:sz="0" w:space="0" w:color="auto"/>
            <w:bottom w:val="none" w:sz="0" w:space="0" w:color="auto"/>
            <w:right w:val="none" w:sz="0" w:space="0" w:color="auto"/>
          </w:divBdr>
        </w:div>
        <w:div w:id="1361400013">
          <w:marLeft w:val="0"/>
          <w:marRight w:val="0"/>
          <w:marTop w:val="0"/>
          <w:marBottom w:val="0"/>
          <w:divBdr>
            <w:top w:val="none" w:sz="0" w:space="0" w:color="auto"/>
            <w:left w:val="none" w:sz="0" w:space="0" w:color="auto"/>
            <w:bottom w:val="none" w:sz="0" w:space="0" w:color="auto"/>
            <w:right w:val="none" w:sz="0" w:space="0" w:color="auto"/>
          </w:divBdr>
        </w:div>
        <w:div w:id="1641374242">
          <w:marLeft w:val="0"/>
          <w:marRight w:val="0"/>
          <w:marTop w:val="0"/>
          <w:marBottom w:val="0"/>
          <w:divBdr>
            <w:top w:val="none" w:sz="0" w:space="0" w:color="auto"/>
            <w:left w:val="none" w:sz="0" w:space="0" w:color="auto"/>
            <w:bottom w:val="none" w:sz="0" w:space="0" w:color="auto"/>
            <w:right w:val="none" w:sz="0" w:space="0" w:color="auto"/>
          </w:divBdr>
        </w:div>
        <w:div w:id="1656109714">
          <w:marLeft w:val="0"/>
          <w:marRight w:val="0"/>
          <w:marTop w:val="0"/>
          <w:marBottom w:val="0"/>
          <w:divBdr>
            <w:top w:val="none" w:sz="0" w:space="0" w:color="auto"/>
            <w:left w:val="none" w:sz="0" w:space="0" w:color="auto"/>
            <w:bottom w:val="none" w:sz="0" w:space="0" w:color="auto"/>
            <w:right w:val="none" w:sz="0" w:space="0" w:color="auto"/>
          </w:divBdr>
        </w:div>
      </w:divsChild>
    </w:div>
    <w:div w:id="476066808">
      <w:bodyDiv w:val="1"/>
      <w:marLeft w:val="0"/>
      <w:marRight w:val="0"/>
      <w:marTop w:val="0"/>
      <w:marBottom w:val="0"/>
      <w:divBdr>
        <w:top w:val="none" w:sz="0" w:space="0" w:color="auto"/>
        <w:left w:val="none" w:sz="0" w:space="0" w:color="auto"/>
        <w:bottom w:val="none" w:sz="0" w:space="0" w:color="auto"/>
        <w:right w:val="none" w:sz="0" w:space="0" w:color="auto"/>
      </w:divBdr>
    </w:div>
    <w:div w:id="516846656">
      <w:bodyDiv w:val="1"/>
      <w:marLeft w:val="0"/>
      <w:marRight w:val="0"/>
      <w:marTop w:val="0"/>
      <w:marBottom w:val="0"/>
      <w:divBdr>
        <w:top w:val="none" w:sz="0" w:space="0" w:color="auto"/>
        <w:left w:val="none" w:sz="0" w:space="0" w:color="auto"/>
        <w:bottom w:val="none" w:sz="0" w:space="0" w:color="auto"/>
        <w:right w:val="none" w:sz="0" w:space="0" w:color="auto"/>
      </w:divBdr>
    </w:div>
    <w:div w:id="547568240">
      <w:bodyDiv w:val="1"/>
      <w:marLeft w:val="0"/>
      <w:marRight w:val="0"/>
      <w:marTop w:val="0"/>
      <w:marBottom w:val="0"/>
      <w:divBdr>
        <w:top w:val="none" w:sz="0" w:space="0" w:color="auto"/>
        <w:left w:val="none" w:sz="0" w:space="0" w:color="auto"/>
        <w:bottom w:val="none" w:sz="0" w:space="0" w:color="auto"/>
        <w:right w:val="none" w:sz="0" w:space="0" w:color="auto"/>
      </w:divBdr>
      <w:divsChild>
        <w:div w:id="1018199072">
          <w:marLeft w:val="0"/>
          <w:marRight w:val="0"/>
          <w:marTop w:val="0"/>
          <w:marBottom w:val="0"/>
          <w:divBdr>
            <w:top w:val="none" w:sz="0" w:space="0" w:color="auto"/>
            <w:left w:val="none" w:sz="0" w:space="0" w:color="auto"/>
            <w:bottom w:val="none" w:sz="0" w:space="0" w:color="auto"/>
            <w:right w:val="none" w:sz="0" w:space="0" w:color="auto"/>
          </w:divBdr>
        </w:div>
        <w:div w:id="1266769293">
          <w:marLeft w:val="0"/>
          <w:marRight w:val="0"/>
          <w:marTop w:val="0"/>
          <w:marBottom w:val="0"/>
          <w:divBdr>
            <w:top w:val="none" w:sz="0" w:space="0" w:color="auto"/>
            <w:left w:val="none" w:sz="0" w:space="0" w:color="auto"/>
            <w:bottom w:val="none" w:sz="0" w:space="0" w:color="auto"/>
            <w:right w:val="none" w:sz="0" w:space="0" w:color="auto"/>
          </w:divBdr>
          <w:divsChild>
            <w:div w:id="128519298">
              <w:marLeft w:val="0"/>
              <w:marRight w:val="0"/>
              <w:marTop w:val="0"/>
              <w:marBottom w:val="0"/>
              <w:divBdr>
                <w:top w:val="none" w:sz="0" w:space="0" w:color="auto"/>
                <w:left w:val="none" w:sz="0" w:space="0" w:color="auto"/>
                <w:bottom w:val="none" w:sz="0" w:space="0" w:color="auto"/>
                <w:right w:val="none" w:sz="0" w:space="0" w:color="auto"/>
              </w:divBdr>
            </w:div>
            <w:div w:id="1891728675">
              <w:marLeft w:val="0"/>
              <w:marRight w:val="0"/>
              <w:marTop w:val="0"/>
              <w:marBottom w:val="0"/>
              <w:divBdr>
                <w:top w:val="none" w:sz="0" w:space="0" w:color="auto"/>
                <w:left w:val="none" w:sz="0" w:space="0" w:color="auto"/>
                <w:bottom w:val="none" w:sz="0" w:space="0" w:color="auto"/>
                <w:right w:val="none" w:sz="0" w:space="0" w:color="auto"/>
              </w:divBdr>
            </w:div>
          </w:divsChild>
        </w:div>
        <w:div w:id="1786657916">
          <w:marLeft w:val="0"/>
          <w:marRight w:val="0"/>
          <w:marTop w:val="0"/>
          <w:marBottom w:val="0"/>
          <w:divBdr>
            <w:top w:val="none" w:sz="0" w:space="0" w:color="auto"/>
            <w:left w:val="none" w:sz="0" w:space="0" w:color="auto"/>
            <w:bottom w:val="none" w:sz="0" w:space="0" w:color="auto"/>
            <w:right w:val="none" w:sz="0" w:space="0" w:color="auto"/>
          </w:divBdr>
          <w:divsChild>
            <w:div w:id="4737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75466">
      <w:bodyDiv w:val="1"/>
      <w:marLeft w:val="0"/>
      <w:marRight w:val="0"/>
      <w:marTop w:val="0"/>
      <w:marBottom w:val="0"/>
      <w:divBdr>
        <w:top w:val="none" w:sz="0" w:space="0" w:color="auto"/>
        <w:left w:val="none" w:sz="0" w:space="0" w:color="auto"/>
        <w:bottom w:val="none" w:sz="0" w:space="0" w:color="auto"/>
        <w:right w:val="none" w:sz="0" w:space="0" w:color="auto"/>
      </w:divBdr>
    </w:div>
    <w:div w:id="585457862">
      <w:bodyDiv w:val="1"/>
      <w:marLeft w:val="0"/>
      <w:marRight w:val="0"/>
      <w:marTop w:val="0"/>
      <w:marBottom w:val="0"/>
      <w:divBdr>
        <w:top w:val="none" w:sz="0" w:space="0" w:color="auto"/>
        <w:left w:val="none" w:sz="0" w:space="0" w:color="auto"/>
        <w:bottom w:val="none" w:sz="0" w:space="0" w:color="auto"/>
        <w:right w:val="none" w:sz="0" w:space="0" w:color="auto"/>
      </w:divBdr>
      <w:divsChild>
        <w:div w:id="1256087012">
          <w:marLeft w:val="0"/>
          <w:marRight w:val="0"/>
          <w:marTop w:val="0"/>
          <w:marBottom w:val="0"/>
          <w:divBdr>
            <w:top w:val="none" w:sz="0" w:space="0" w:color="auto"/>
            <w:left w:val="none" w:sz="0" w:space="0" w:color="auto"/>
            <w:bottom w:val="none" w:sz="0" w:space="0" w:color="auto"/>
            <w:right w:val="none" w:sz="0" w:space="0" w:color="auto"/>
          </w:divBdr>
          <w:divsChild>
            <w:div w:id="563182366">
              <w:marLeft w:val="0"/>
              <w:marRight w:val="0"/>
              <w:marTop w:val="0"/>
              <w:marBottom w:val="0"/>
              <w:divBdr>
                <w:top w:val="none" w:sz="0" w:space="0" w:color="auto"/>
                <w:left w:val="none" w:sz="0" w:space="0" w:color="auto"/>
                <w:bottom w:val="none" w:sz="0" w:space="0" w:color="auto"/>
                <w:right w:val="none" w:sz="0" w:space="0" w:color="auto"/>
              </w:divBdr>
            </w:div>
            <w:div w:id="739251012">
              <w:marLeft w:val="0"/>
              <w:marRight w:val="0"/>
              <w:marTop w:val="0"/>
              <w:marBottom w:val="0"/>
              <w:divBdr>
                <w:top w:val="none" w:sz="0" w:space="0" w:color="auto"/>
                <w:left w:val="none" w:sz="0" w:space="0" w:color="auto"/>
                <w:bottom w:val="none" w:sz="0" w:space="0" w:color="auto"/>
                <w:right w:val="none" w:sz="0" w:space="0" w:color="auto"/>
              </w:divBdr>
            </w:div>
          </w:divsChild>
        </w:div>
        <w:div w:id="1398284260">
          <w:marLeft w:val="0"/>
          <w:marRight w:val="0"/>
          <w:marTop w:val="0"/>
          <w:marBottom w:val="0"/>
          <w:divBdr>
            <w:top w:val="none" w:sz="0" w:space="0" w:color="auto"/>
            <w:left w:val="none" w:sz="0" w:space="0" w:color="auto"/>
            <w:bottom w:val="none" w:sz="0" w:space="0" w:color="auto"/>
            <w:right w:val="none" w:sz="0" w:space="0" w:color="auto"/>
          </w:divBdr>
          <w:divsChild>
            <w:div w:id="1322275706">
              <w:marLeft w:val="0"/>
              <w:marRight w:val="0"/>
              <w:marTop w:val="0"/>
              <w:marBottom w:val="0"/>
              <w:divBdr>
                <w:top w:val="none" w:sz="0" w:space="0" w:color="auto"/>
                <w:left w:val="none" w:sz="0" w:space="0" w:color="auto"/>
                <w:bottom w:val="none" w:sz="0" w:space="0" w:color="auto"/>
                <w:right w:val="none" w:sz="0" w:space="0" w:color="auto"/>
              </w:divBdr>
            </w:div>
            <w:div w:id="1691180918">
              <w:marLeft w:val="0"/>
              <w:marRight w:val="0"/>
              <w:marTop w:val="0"/>
              <w:marBottom w:val="0"/>
              <w:divBdr>
                <w:top w:val="none" w:sz="0" w:space="0" w:color="auto"/>
                <w:left w:val="none" w:sz="0" w:space="0" w:color="auto"/>
                <w:bottom w:val="none" w:sz="0" w:space="0" w:color="auto"/>
                <w:right w:val="none" w:sz="0" w:space="0" w:color="auto"/>
              </w:divBdr>
            </w:div>
            <w:div w:id="19232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6010">
      <w:bodyDiv w:val="1"/>
      <w:marLeft w:val="0"/>
      <w:marRight w:val="0"/>
      <w:marTop w:val="0"/>
      <w:marBottom w:val="0"/>
      <w:divBdr>
        <w:top w:val="none" w:sz="0" w:space="0" w:color="auto"/>
        <w:left w:val="none" w:sz="0" w:space="0" w:color="auto"/>
        <w:bottom w:val="none" w:sz="0" w:space="0" w:color="auto"/>
        <w:right w:val="none" w:sz="0" w:space="0" w:color="auto"/>
      </w:divBdr>
      <w:divsChild>
        <w:div w:id="490408687">
          <w:marLeft w:val="0"/>
          <w:marRight w:val="0"/>
          <w:marTop w:val="0"/>
          <w:marBottom w:val="0"/>
          <w:divBdr>
            <w:top w:val="none" w:sz="0" w:space="0" w:color="auto"/>
            <w:left w:val="none" w:sz="0" w:space="0" w:color="auto"/>
            <w:bottom w:val="none" w:sz="0" w:space="0" w:color="auto"/>
            <w:right w:val="none" w:sz="0" w:space="0" w:color="auto"/>
          </w:divBdr>
        </w:div>
        <w:div w:id="810950772">
          <w:marLeft w:val="0"/>
          <w:marRight w:val="0"/>
          <w:marTop w:val="0"/>
          <w:marBottom w:val="0"/>
          <w:divBdr>
            <w:top w:val="none" w:sz="0" w:space="0" w:color="auto"/>
            <w:left w:val="none" w:sz="0" w:space="0" w:color="auto"/>
            <w:bottom w:val="none" w:sz="0" w:space="0" w:color="auto"/>
            <w:right w:val="none" w:sz="0" w:space="0" w:color="auto"/>
          </w:divBdr>
        </w:div>
      </w:divsChild>
    </w:div>
    <w:div w:id="677273202">
      <w:bodyDiv w:val="1"/>
      <w:marLeft w:val="0"/>
      <w:marRight w:val="0"/>
      <w:marTop w:val="0"/>
      <w:marBottom w:val="0"/>
      <w:divBdr>
        <w:top w:val="none" w:sz="0" w:space="0" w:color="auto"/>
        <w:left w:val="none" w:sz="0" w:space="0" w:color="auto"/>
        <w:bottom w:val="none" w:sz="0" w:space="0" w:color="auto"/>
        <w:right w:val="none" w:sz="0" w:space="0" w:color="auto"/>
      </w:divBdr>
    </w:div>
    <w:div w:id="1051268362">
      <w:bodyDiv w:val="1"/>
      <w:marLeft w:val="0"/>
      <w:marRight w:val="0"/>
      <w:marTop w:val="0"/>
      <w:marBottom w:val="0"/>
      <w:divBdr>
        <w:top w:val="none" w:sz="0" w:space="0" w:color="auto"/>
        <w:left w:val="none" w:sz="0" w:space="0" w:color="auto"/>
        <w:bottom w:val="none" w:sz="0" w:space="0" w:color="auto"/>
        <w:right w:val="none" w:sz="0" w:space="0" w:color="auto"/>
      </w:divBdr>
    </w:div>
    <w:div w:id="1163546212">
      <w:bodyDiv w:val="1"/>
      <w:marLeft w:val="0"/>
      <w:marRight w:val="0"/>
      <w:marTop w:val="0"/>
      <w:marBottom w:val="0"/>
      <w:divBdr>
        <w:top w:val="none" w:sz="0" w:space="0" w:color="auto"/>
        <w:left w:val="none" w:sz="0" w:space="0" w:color="auto"/>
        <w:bottom w:val="none" w:sz="0" w:space="0" w:color="auto"/>
        <w:right w:val="none" w:sz="0" w:space="0" w:color="auto"/>
      </w:divBdr>
    </w:div>
    <w:div w:id="1166282885">
      <w:bodyDiv w:val="1"/>
      <w:marLeft w:val="0"/>
      <w:marRight w:val="0"/>
      <w:marTop w:val="0"/>
      <w:marBottom w:val="0"/>
      <w:divBdr>
        <w:top w:val="none" w:sz="0" w:space="0" w:color="auto"/>
        <w:left w:val="none" w:sz="0" w:space="0" w:color="auto"/>
        <w:bottom w:val="none" w:sz="0" w:space="0" w:color="auto"/>
        <w:right w:val="none" w:sz="0" w:space="0" w:color="auto"/>
      </w:divBdr>
    </w:div>
    <w:div w:id="135025994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94520142">
          <w:marLeft w:val="0"/>
          <w:marRight w:val="0"/>
          <w:marTop w:val="0"/>
          <w:marBottom w:val="0"/>
          <w:divBdr>
            <w:top w:val="none" w:sz="0" w:space="0" w:color="auto"/>
            <w:left w:val="none" w:sz="0" w:space="0" w:color="auto"/>
            <w:bottom w:val="none" w:sz="0" w:space="0" w:color="auto"/>
            <w:right w:val="none" w:sz="0" w:space="0" w:color="auto"/>
          </w:divBdr>
        </w:div>
        <w:div w:id="198783440">
          <w:marLeft w:val="0"/>
          <w:marRight w:val="0"/>
          <w:marTop w:val="0"/>
          <w:marBottom w:val="0"/>
          <w:divBdr>
            <w:top w:val="none" w:sz="0" w:space="0" w:color="auto"/>
            <w:left w:val="none" w:sz="0" w:space="0" w:color="auto"/>
            <w:bottom w:val="none" w:sz="0" w:space="0" w:color="auto"/>
            <w:right w:val="none" w:sz="0" w:space="0" w:color="auto"/>
          </w:divBdr>
        </w:div>
        <w:div w:id="207184255">
          <w:marLeft w:val="0"/>
          <w:marRight w:val="0"/>
          <w:marTop w:val="0"/>
          <w:marBottom w:val="0"/>
          <w:divBdr>
            <w:top w:val="none" w:sz="0" w:space="0" w:color="auto"/>
            <w:left w:val="none" w:sz="0" w:space="0" w:color="auto"/>
            <w:bottom w:val="none" w:sz="0" w:space="0" w:color="auto"/>
            <w:right w:val="none" w:sz="0" w:space="0" w:color="auto"/>
          </w:divBdr>
        </w:div>
        <w:div w:id="258559881">
          <w:marLeft w:val="0"/>
          <w:marRight w:val="0"/>
          <w:marTop w:val="0"/>
          <w:marBottom w:val="0"/>
          <w:divBdr>
            <w:top w:val="none" w:sz="0" w:space="0" w:color="auto"/>
            <w:left w:val="none" w:sz="0" w:space="0" w:color="auto"/>
            <w:bottom w:val="none" w:sz="0" w:space="0" w:color="auto"/>
            <w:right w:val="none" w:sz="0" w:space="0" w:color="auto"/>
          </w:divBdr>
        </w:div>
        <w:div w:id="619065841">
          <w:marLeft w:val="0"/>
          <w:marRight w:val="0"/>
          <w:marTop w:val="0"/>
          <w:marBottom w:val="0"/>
          <w:divBdr>
            <w:top w:val="none" w:sz="0" w:space="0" w:color="auto"/>
            <w:left w:val="none" w:sz="0" w:space="0" w:color="auto"/>
            <w:bottom w:val="none" w:sz="0" w:space="0" w:color="auto"/>
            <w:right w:val="none" w:sz="0" w:space="0" w:color="auto"/>
          </w:divBdr>
        </w:div>
        <w:div w:id="958954554">
          <w:marLeft w:val="0"/>
          <w:marRight w:val="0"/>
          <w:marTop w:val="0"/>
          <w:marBottom w:val="0"/>
          <w:divBdr>
            <w:top w:val="none" w:sz="0" w:space="0" w:color="auto"/>
            <w:left w:val="none" w:sz="0" w:space="0" w:color="auto"/>
            <w:bottom w:val="none" w:sz="0" w:space="0" w:color="auto"/>
            <w:right w:val="none" w:sz="0" w:space="0" w:color="auto"/>
          </w:divBdr>
        </w:div>
        <w:div w:id="1439761190">
          <w:marLeft w:val="0"/>
          <w:marRight w:val="0"/>
          <w:marTop w:val="0"/>
          <w:marBottom w:val="0"/>
          <w:divBdr>
            <w:top w:val="none" w:sz="0" w:space="0" w:color="auto"/>
            <w:left w:val="none" w:sz="0" w:space="0" w:color="auto"/>
            <w:bottom w:val="none" w:sz="0" w:space="0" w:color="auto"/>
            <w:right w:val="none" w:sz="0" w:space="0" w:color="auto"/>
          </w:divBdr>
        </w:div>
        <w:div w:id="1571576618">
          <w:marLeft w:val="0"/>
          <w:marRight w:val="0"/>
          <w:marTop w:val="0"/>
          <w:marBottom w:val="0"/>
          <w:divBdr>
            <w:top w:val="none" w:sz="0" w:space="0" w:color="auto"/>
            <w:left w:val="none" w:sz="0" w:space="0" w:color="auto"/>
            <w:bottom w:val="none" w:sz="0" w:space="0" w:color="auto"/>
            <w:right w:val="none" w:sz="0" w:space="0" w:color="auto"/>
          </w:divBdr>
        </w:div>
        <w:div w:id="1587495534">
          <w:marLeft w:val="0"/>
          <w:marRight w:val="0"/>
          <w:marTop w:val="0"/>
          <w:marBottom w:val="0"/>
          <w:divBdr>
            <w:top w:val="none" w:sz="0" w:space="0" w:color="auto"/>
            <w:left w:val="none" w:sz="0" w:space="0" w:color="auto"/>
            <w:bottom w:val="none" w:sz="0" w:space="0" w:color="auto"/>
            <w:right w:val="none" w:sz="0" w:space="0" w:color="auto"/>
          </w:divBdr>
        </w:div>
        <w:div w:id="1965305103">
          <w:marLeft w:val="0"/>
          <w:marRight w:val="0"/>
          <w:marTop w:val="0"/>
          <w:marBottom w:val="0"/>
          <w:divBdr>
            <w:top w:val="none" w:sz="0" w:space="0" w:color="auto"/>
            <w:left w:val="none" w:sz="0" w:space="0" w:color="auto"/>
            <w:bottom w:val="none" w:sz="0" w:space="0" w:color="auto"/>
            <w:right w:val="none" w:sz="0" w:space="0" w:color="auto"/>
          </w:divBdr>
        </w:div>
        <w:div w:id="1983536914">
          <w:marLeft w:val="0"/>
          <w:marRight w:val="0"/>
          <w:marTop w:val="0"/>
          <w:marBottom w:val="0"/>
          <w:divBdr>
            <w:top w:val="none" w:sz="0" w:space="0" w:color="auto"/>
            <w:left w:val="none" w:sz="0" w:space="0" w:color="auto"/>
            <w:bottom w:val="none" w:sz="0" w:space="0" w:color="auto"/>
            <w:right w:val="none" w:sz="0" w:space="0" w:color="auto"/>
          </w:divBdr>
        </w:div>
        <w:div w:id="2004813637">
          <w:marLeft w:val="0"/>
          <w:marRight w:val="0"/>
          <w:marTop w:val="0"/>
          <w:marBottom w:val="0"/>
          <w:divBdr>
            <w:top w:val="none" w:sz="0" w:space="0" w:color="auto"/>
            <w:left w:val="none" w:sz="0" w:space="0" w:color="auto"/>
            <w:bottom w:val="none" w:sz="0" w:space="0" w:color="auto"/>
            <w:right w:val="none" w:sz="0" w:space="0" w:color="auto"/>
          </w:divBdr>
        </w:div>
      </w:divsChild>
    </w:div>
    <w:div w:id="1615331783">
      <w:bodyDiv w:val="1"/>
      <w:marLeft w:val="0"/>
      <w:marRight w:val="0"/>
      <w:marTop w:val="0"/>
      <w:marBottom w:val="0"/>
      <w:divBdr>
        <w:top w:val="none" w:sz="0" w:space="0" w:color="auto"/>
        <w:left w:val="none" w:sz="0" w:space="0" w:color="auto"/>
        <w:bottom w:val="none" w:sz="0" w:space="0" w:color="auto"/>
        <w:right w:val="none" w:sz="0" w:space="0" w:color="auto"/>
      </w:divBdr>
    </w:div>
    <w:div w:id="1637876812">
      <w:bodyDiv w:val="1"/>
      <w:marLeft w:val="0"/>
      <w:marRight w:val="0"/>
      <w:marTop w:val="0"/>
      <w:marBottom w:val="0"/>
      <w:divBdr>
        <w:top w:val="none" w:sz="0" w:space="0" w:color="auto"/>
        <w:left w:val="none" w:sz="0" w:space="0" w:color="auto"/>
        <w:bottom w:val="none" w:sz="0" w:space="0" w:color="auto"/>
        <w:right w:val="none" w:sz="0" w:space="0" w:color="auto"/>
      </w:divBdr>
      <w:divsChild>
        <w:div w:id="19622457">
          <w:marLeft w:val="0"/>
          <w:marRight w:val="0"/>
          <w:marTop w:val="0"/>
          <w:marBottom w:val="0"/>
          <w:divBdr>
            <w:top w:val="none" w:sz="0" w:space="0" w:color="auto"/>
            <w:left w:val="none" w:sz="0" w:space="0" w:color="auto"/>
            <w:bottom w:val="none" w:sz="0" w:space="0" w:color="auto"/>
            <w:right w:val="none" w:sz="0" w:space="0" w:color="auto"/>
          </w:divBdr>
          <w:divsChild>
            <w:div w:id="498352603">
              <w:marLeft w:val="0"/>
              <w:marRight w:val="0"/>
              <w:marTop w:val="0"/>
              <w:marBottom w:val="0"/>
              <w:divBdr>
                <w:top w:val="none" w:sz="0" w:space="0" w:color="auto"/>
                <w:left w:val="none" w:sz="0" w:space="0" w:color="auto"/>
                <w:bottom w:val="none" w:sz="0" w:space="0" w:color="auto"/>
                <w:right w:val="none" w:sz="0" w:space="0" w:color="auto"/>
              </w:divBdr>
            </w:div>
            <w:div w:id="638417879">
              <w:marLeft w:val="0"/>
              <w:marRight w:val="0"/>
              <w:marTop w:val="0"/>
              <w:marBottom w:val="0"/>
              <w:divBdr>
                <w:top w:val="none" w:sz="0" w:space="0" w:color="auto"/>
                <w:left w:val="none" w:sz="0" w:space="0" w:color="auto"/>
                <w:bottom w:val="none" w:sz="0" w:space="0" w:color="auto"/>
                <w:right w:val="none" w:sz="0" w:space="0" w:color="auto"/>
              </w:divBdr>
            </w:div>
            <w:div w:id="1666208334">
              <w:marLeft w:val="0"/>
              <w:marRight w:val="0"/>
              <w:marTop w:val="0"/>
              <w:marBottom w:val="0"/>
              <w:divBdr>
                <w:top w:val="none" w:sz="0" w:space="0" w:color="auto"/>
                <w:left w:val="none" w:sz="0" w:space="0" w:color="auto"/>
                <w:bottom w:val="none" w:sz="0" w:space="0" w:color="auto"/>
                <w:right w:val="none" w:sz="0" w:space="0" w:color="auto"/>
              </w:divBdr>
            </w:div>
            <w:div w:id="1840390985">
              <w:marLeft w:val="0"/>
              <w:marRight w:val="0"/>
              <w:marTop w:val="0"/>
              <w:marBottom w:val="0"/>
              <w:divBdr>
                <w:top w:val="none" w:sz="0" w:space="0" w:color="auto"/>
                <w:left w:val="none" w:sz="0" w:space="0" w:color="auto"/>
                <w:bottom w:val="none" w:sz="0" w:space="0" w:color="auto"/>
                <w:right w:val="none" w:sz="0" w:space="0" w:color="auto"/>
              </w:divBdr>
            </w:div>
            <w:div w:id="1854685146">
              <w:marLeft w:val="0"/>
              <w:marRight w:val="0"/>
              <w:marTop w:val="0"/>
              <w:marBottom w:val="0"/>
              <w:divBdr>
                <w:top w:val="none" w:sz="0" w:space="0" w:color="auto"/>
                <w:left w:val="none" w:sz="0" w:space="0" w:color="auto"/>
                <w:bottom w:val="none" w:sz="0" w:space="0" w:color="auto"/>
                <w:right w:val="none" w:sz="0" w:space="0" w:color="auto"/>
              </w:divBdr>
            </w:div>
          </w:divsChild>
        </w:div>
        <w:div w:id="87046381">
          <w:marLeft w:val="0"/>
          <w:marRight w:val="0"/>
          <w:marTop w:val="0"/>
          <w:marBottom w:val="0"/>
          <w:divBdr>
            <w:top w:val="none" w:sz="0" w:space="0" w:color="auto"/>
            <w:left w:val="none" w:sz="0" w:space="0" w:color="auto"/>
            <w:bottom w:val="none" w:sz="0" w:space="0" w:color="auto"/>
            <w:right w:val="none" w:sz="0" w:space="0" w:color="auto"/>
          </w:divBdr>
          <w:divsChild>
            <w:div w:id="381756461">
              <w:marLeft w:val="0"/>
              <w:marRight w:val="0"/>
              <w:marTop w:val="0"/>
              <w:marBottom w:val="0"/>
              <w:divBdr>
                <w:top w:val="none" w:sz="0" w:space="0" w:color="auto"/>
                <w:left w:val="none" w:sz="0" w:space="0" w:color="auto"/>
                <w:bottom w:val="none" w:sz="0" w:space="0" w:color="auto"/>
                <w:right w:val="none" w:sz="0" w:space="0" w:color="auto"/>
              </w:divBdr>
            </w:div>
            <w:div w:id="1467164251">
              <w:marLeft w:val="0"/>
              <w:marRight w:val="0"/>
              <w:marTop w:val="0"/>
              <w:marBottom w:val="0"/>
              <w:divBdr>
                <w:top w:val="none" w:sz="0" w:space="0" w:color="auto"/>
                <w:left w:val="none" w:sz="0" w:space="0" w:color="auto"/>
                <w:bottom w:val="none" w:sz="0" w:space="0" w:color="auto"/>
                <w:right w:val="none" w:sz="0" w:space="0" w:color="auto"/>
              </w:divBdr>
            </w:div>
            <w:div w:id="1532456650">
              <w:marLeft w:val="0"/>
              <w:marRight w:val="0"/>
              <w:marTop w:val="0"/>
              <w:marBottom w:val="0"/>
              <w:divBdr>
                <w:top w:val="none" w:sz="0" w:space="0" w:color="auto"/>
                <w:left w:val="none" w:sz="0" w:space="0" w:color="auto"/>
                <w:bottom w:val="none" w:sz="0" w:space="0" w:color="auto"/>
                <w:right w:val="none" w:sz="0" w:space="0" w:color="auto"/>
              </w:divBdr>
            </w:div>
            <w:div w:id="1641181574">
              <w:marLeft w:val="0"/>
              <w:marRight w:val="0"/>
              <w:marTop w:val="0"/>
              <w:marBottom w:val="0"/>
              <w:divBdr>
                <w:top w:val="none" w:sz="0" w:space="0" w:color="auto"/>
                <w:left w:val="none" w:sz="0" w:space="0" w:color="auto"/>
                <w:bottom w:val="none" w:sz="0" w:space="0" w:color="auto"/>
                <w:right w:val="none" w:sz="0" w:space="0" w:color="auto"/>
              </w:divBdr>
            </w:div>
            <w:div w:id="2004891845">
              <w:marLeft w:val="0"/>
              <w:marRight w:val="0"/>
              <w:marTop w:val="0"/>
              <w:marBottom w:val="0"/>
              <w:divBdr>
                <w:top w:val="none" w:sz="0" w:space="0" w:color="auto"/>
                <w:left w:val="none" w:sz="0" w:space="0" w:color="auto"/>
                <w:bottom w:val="none" w:sz="0" w:space="0" w:color="auto"/>
                <w:right w:val="none" w:sz="0" w:space="0" w:color="auto"/>
              </w:divBdr>
            </w:div>
          </w:divsChild>
        </w:div>
        <w:div w:id="281114812">
          <w:marLeft w:val="0"/>
          <w:marRight w:val="0"/>
          <w:marTop w:val="0"/>
          <w:marBottom w:val="0"/>
          <w:divBdr>
            <w:top w:val="none" w:sz="0" w:space="0" w:color="auto"/>
            <w:left w:val="none" w:sz="0" w:space="0" w:color="auto"/>
            <w:bottom w:val="none" w:sz="0" w:space="0" w:color="auto"/>
            <w:right w:val="none" w:sz="0" w:space="0" w:color="auto"/>
          </w:divBdr>
          <w:divsChild>
            <w:div w:id="198855949">
              <w:marLeft w:val="0"/>
              <w:marRight w:val="0"/>
              <w:marTop w:val="0"/>
              <w:marBottom w:val="0"/>
              <w:divBdr>
                <w:top w:val="none" w:sz="0" w:space="0" w:color="auto"/>
                <w:left w:val="none" w:sz="0" w:space="0" w:color="auto"/>
                <w:bottom w:val="none" w:sz="0" w:space="0" w:color="auto"/>
                <w:right w:val="none" w:sz="0" w:space="0" w:color="auto"/>
              </w:divBdr>
            </w:div>
            <w:div w:id="1942646191">
              <w:marLeft w:val="0"/>
              <w:marRight w:val="0"/>
              <w:marTop w:val="0"/>
              <w:marBottom w:val="0"/>
              <w:divBdr>
                <w:top w:val="none" w:sz="0" w:space="0" w:color="auto"/>
                <w:left w:val="none" w:sz="0" w:space="0" w:color="auto"/>
                <w:bottom w:val="none" w:sz="0" w:space="0" w:color="auto"/>
                <w:right w:val="none" w:sz="0" w:space="0" w:color="auto"/>
              </w:divBdr>
            </w:div>
          </w:divsChild>
        </w:div>
        <w:div w:id="653922135">
          <w:marLeft w:val="0"/>
          <w:marRight w:val="0"/>
          <w:marTop w:val="0"/>
          <w:marBottom w:val="0"/>
          <w:divBdr>
            <w:top w:val="none" w:sz="0" w:space="0" w:color="auto"/>
            <w:left w:val="none" w:sz="0" w:space="0" w:color="auto"/>
            <w:bottom w:val="none" w:sz="0" w:space="0" w:color="auto"/>
            <w:right w:val="none" w:sz="0" w:space="0" w:color="auto"/>
          </w:divBdr>
          <w:divsChild>
            <w:div w:id="827552115">
              <w:marLeft w:val="0"/>
              <w:marRight w:val="0"/>
              <w:marTop w:val="0"/>
              <w:marBottom w:val="0"/>
              <w:divBdr>
                <w:top w:val="none" w:sz="0" w:space="0" w:color="auto"/>
                <w:left w:val="none" w:sz="0" w:space="0" w:color="auto"/>
                <w:bottom w:val="none" w:sz="0" w:space="0" w:color="auto"/>
                <w:right w:val="none" w:sz="0" w:space="0" w:color="auto"/>
              </w:divBdr>
            </w:div>
            <w:div w:id="928390370">
              <w:marLeft w:val="0"/>
              <w:marRight w:val="0"/>
              <w:marTop w:val="0"/>
              <w:marBottom w:val="0"/>
              <w:divBdr>
                <w:top w:val="none" w:sz="0" w:space="0" w:color="auto"/>
                <w:left w:val="none" w:sz="0" w:space="0" w:color="auto"/>
                <w:bottom w:val="none" w:sz="0" w:space="0" w:color="auto"/>
                <w:right w:val="none" w:sz="0" w:space="0" w:color="auto"/>
              </w:divBdr>
            </w:div>
            <w:div w:id="1107194340">
              <w:marLeft w:val="0"/>
              <w:marRight w:val="0"/>
              <w:marTop w:val="0"/>
              <w:marBottom w:val="0"/>
              <w:divBdr>
                <w:top w:val="none" w:sz="0" w:space="0" w:color="auto"/>
                <w:left w:val="none" w:sz="0" w:space="0" w:color="auto"/>
                <w:bottom w:val="none" w:sz="0" w:space="0" w:color="auto"/>
                <w:right w:val="none" w:sz="0" w:space="0" w:color="auto"/>
              </w:divBdr>
            </w:div>
            <w:div w:id="1954053636">
              <w:marLeft w:val="0"/>
              <w:marRight w:val="0"/>
              <w:marTop w:val="0"/>
              <w:marBottom w:val="0"/>
              <w:divBdr>
                <w:top w:val="none" w:sz="0" w:space="0" w:color="auto"/>
                <w:left w:val="none" w:sz="0" w:space="0" w:color="auto"/>
                <w:bottom w:val="none" w:sz="0" w:space="0" w:color="auto"/>
                <w:right w:val="none" w:sz="0" w:space="0" w:color="auto"/>
              </w:divBdr>
            </w:div>
          </w:divsChild>
        </w:div>
        <w:div w:id="1031616055">
          <w:marLeft w:val="0"/>
          <w:marRight w:val="0"/>
          <w:marTop w:val="0"/>
          <w:marBottom w:val="0"/>
          <w:divBdr>
            <w:top w:val="none" w:sz="0" w:space="0" w:color="auto"/>
            <w:left w:val="none" w:sz="0" w:space="0" w:color="auto"/>
            <w:bottom w:val="none" w:sz="0" w:space="0" w:color="auto"/>
            <w:right w:val="none" w:sz="0" w:space="0" w:color="auto"/>
          </w:divBdr>
          <w:divsChild>
            <w:div w:id="223805813">
              <w:marLeft w:val="0"/>
              <w:marRight w:val="0"/>
              <w:marTop w:val="0"/>
              <w:marBottom w:val="0"/>
              <w:divBdr>
                <w:top w:val="none" w:sz="0" w:space="0" w:color="auto"/>
                <w:left w:val="none" w:sz="0" w:space="0" w:color="auto"/>
                <w:bottom w:val="none" w:sz="0" w:space="0" w:color="auto"/>
                <w:right w:val="none" w:sz="0" w:space="0" w:color="auto"/>
              </w:divBdr>
            </w:div>
            <w:div w:id="812605582">
              <w:marLeft w:val="0"/>
              <w:marRight w:val="0"/>
              <w:marTop w:val="0"/>
              <w:marBottom w:val="0"/>
              <w:divBdr>
                <w:top w:val="none" w:sz="0" w:space="0" w:color="auto"/>
                <w:left w:val="none" w:sz="0" w:space="0" w:color="auto"/>
                <w:bottom w:val="none" w:sz="0" w:space="0" w:color="auto"/>
                <w:right w:val="none" w:sz="0" w:space="0" w:color="auto"/>
              </w:divBdr>
            </w:div>
            <w:div w:id="1445267209">
              <w:marLeft w:val="0"/>
              <w:marRight w:val="0"/>
              <w:marTop w:val="0"/>
              <w:marBottom w:val="0"/>
              <w:divBdr>
                <w:top w:val="none" w:sz="0" w:space="0" w:color="auto"/>
                <w:left w:val="none" w:sz="0" w:space="0" w:color="auto"/>
                <w:bottom w:val="none" w:sz="0" w:space="0" w:color="auto"/>
                <w:right w:val="none" w:sz="0" w:space="0" w:color="auto"/>
              </w:divBdr>
            </w:div>
            <w:div w:id="1547375419">
              <w:marLeft w:val="0"/>
              <w:marRight w:val="0"/>
              <w:marTop w:val="0"/>
              <w:marBottom w:val="0"/>
              <w:divBdr>
                <w:top w:val="none" w:sz="0" w:space="0" w:color="auto"/>
                <w:left w:val="none" w:sz="0" w:space="0" w:color="auto"/>
                <w:bottom w:val="none" w:sz="0" w:space="0" w:color="auto"/>
                <w:right w:val="none" w:sz="0" w:space="0" w:color="auto"/>
              </w:divBdr>
            </w:div>
            <w:div w:id="1743793150">
              <w:marLeft w:val="0"/>
              <w:marRight w:val="0"/>
              <w:marTop w:val="0"/>
              <w:marBottom w:val="0"/>
              <w:divBdr>
                <w:top w:val="none" w:sz="0" w:space="0" w:color="auto"/>
                <w:left w:val="none" w:sz="0" w:space="0" w:color="auto"/>
                <w:bottom w:val="none" w:sz="0" w:space="0" w:color="auto"/>
                <w:right w:val="none" w:sz="0" w:space="0" w:color="auto"/>
              </w:divBdr>
            </w:div>
          </w:divsChild>
        </w:div>
        <w:div w:id="1331517653">
          <w:marLeft w:val="0"/>
          <w:marRight w:val="0"/>
          <w:marTop w:val="0"/>
          <w:marBottom w:val="0"/>
          <w:divBdr>
            <w:top w:val="none" w:sz="0" w:space="0" w:color="auto"/>
            <w:left w:val="none" w:sz="0" w:space="0" w:color="auto"/>
            <w:bottom w:val="none" w:sz="0" w:space="0" w:color="auto"/>
            <w:right w:val="none" w:sz="0" w:space="0" w:color="auto"/>
          </w:divBdr>
          <w:divsChild>
            <w:div w:id="430783106">
              <w:marLeft w:val="0"/>
              <w:marRight w:val="0"/>
              <w:marTop w:val="0"/>
              <w:marBottom w:val="0"/>
              <w:divBdr>
                <w:top w:val="none" w:sz="0" w:space="0" w:color="auto"/>
                <w:left w:val="none" w:sz="0" w:space="0" w:color="auto"/>
                <w:bottom w:val="none" w:sz="0" w:space="0" w:color="auto"/>
                <w:right w:val="none" w:sz="0" w:space="0" w:color="auto"/>
              </w:divBdr>
            </w:div>
            <w:div w:id="588003094">
              <w:marLeft w:val="0"/>
              <w:marRight w:val="0"/>
              <w:marTop w:val="0"/>
              <w:marBottom w:val="0"/>
              <w:divBdr>
                <w:top w:val="none" w:sz="0" w:space="0" w:color="auto"/>
                <w:left w:val="none" w:sz="0" w:space="0" w:color="auto"/>
                <w:bottom w:val="none" w:sz="0" w:space="0" w:color="auto"/>
                <w:right w:val="none" w:sz="0" w:space="0" w:color="auto"/>
              </w:divBdr>
            </w:div>
            <w:div w:id="843204214">
              <w:marLeft w:val="0"/>
              <w:marRight w:val="0"/>
              <w:marTop w:val="0"/>
              <w:marBottom w:val="0"/>
              <w:divBdr>
                <w:top w:val="none" w:sz="0" w:space="0" w:color="auto"/>
                <w:left w:val="none" w:sz="0" w:space="0" w:color="auto"/>
                <w:bottom w:val="none" w:sz="0" w:space="0" w:color="auto"/>
                <w:right w:val="none" w:sz="0" w:space="0" w:color="auto"/>
              </w:divBdr>
            </w:div>
            <w:div w:id="1100300952">
              <w:marLeft w:val="0"/>
              <w:marRight w:val="0"/>
              <w:marTop w:val="0"/>
              <w:marBottom w:val="0"/>
              <w:divBdr>
                <w:top w:val="none" w:sz="0" w:space="0" w:color="auto"/>
                <w:left w:val="none" w:sz="0" w:space="0" w:color="auto"/>
                <w:bottom w:val="none" w:sz="0" w:space="0" w:color="auto"/>
                <w:right w:val="none" w:sz="0" w:space="0" w:color="auto"/>
              </w:divBdr>
            </w:div>
            <w:div w:id="1475365938">
              <w:marLeft w:val="0"/>
              <w:marRight w:val="0"/>
              <w:marTop w:val="0"/>
              <w:marBottom w:val="0"/>
              <w:divBdr>
                <w:top w:val="none" w:sz="0" w:space="0" w:color="auto"/>
                <w:left w:val="none" w:sz="0" w:space="0" w:color="auto"/>
                <w:bottom w:val="none" w:sz="0" w:space="0" w:color="auto"/>
                <w:right w:val="none" w:sz="0" w:space="0" w:color="auto"/>
              </w:divBdr>
            </w:div>
          </w:divsChild>
        </w:div>
        <w:div w:id="1464999351">
          <w:marLeft w:val="0"/>
          <w:marRight w:val="0"/>
          <w:marTop w:val="0"/>
          <w:marBottom w:val="0"/>
          <w:divBdr>
            <w:top w:val="none" w:sz="0" w:space="0" w:color="auto"/>
            <w:left w:val="none" w:sz="0" w:space="0" w:color="auto"/>
            <w:bottom w:val="none" w:sz="0" w:space="0" w:color="auto"/>
            <w:right w:val="none" w:sz="0" w:space="0" w:color="auto"/>
          </w:divBdr>
          <w:divsChild>
            <w:div w:id="173887223">
              <w:marLeft w:val="0"/>
              <w:marRight w:val="0"/>
              <w:marTop w:val="0"/>
              <w:marBottom w:val="0"/>
              <w:divBdr>
                <w:top w:val="none" w:sz="0" w:space="0" w:color="auto"/>
                <w:left w:val="none" w:sz="0" w:space="0" w:color="auto"/>
                <w:bottom w:val="none" w:sz="0" w:space="0" w:color="auto"/>
                <w:right w:val="none" w:sz="0" w:space="0" w:color="auto"/>
              </w:divBdr>
            </w:div>
            <w:div w:id="336462865">
              <w:marLeft w:val="0"/>
              <w:marRight w:val="0"/>
              <w:marTop w:val="0"/>
              <w:marBottom w:val="0"/>
              <w:divBdr>
                <w:top w:val="none" w:sz="0" w:space="0" w:color="auto"/>
                <w:left w:val="none" w:sz="0" w:space="0" w:color="auto"/>
                <w:bottom w:val="none" w:sz="0" w:space="0" w:color="auto"/>
                <w:right w:val="none" w:sz="0" w:space="0" w:color="auto"/>
              </w:divBdr>
            </w:div>
            <w:div w:id="457577335">
              <w:marLeft w:val="0"/>
              <w:marRight w:val="0"/>
              <w:marTop w:val="0"/>
              <w:marBottom w:val="0"/>
              <w:divBdr>
                <w:top w:val="none" w:sz="0" w:space="0" w:color="auto"/>
                <w:left w:val="none" w:sz="0" w:space="0" w:color="auto"/>
                <w:bottom w:val="none" w:sz="0" w:space="0" w:color="auto"/>
                <w:right w:val="none" w:sz="0" w:space="0" w:color="auto"/>
              </w:divBdr>
            </w:div>
            <w:div w:id="1519851671">
              <w:marLeft w:val="0"/>
              <w:marRight w:val="0"/>
              <w:marTop w:val="0"/>
              <w:marBottom w:val="0"/>
              <w:divBdr>
                <w:top w:val="none" w:sz="0" w:space="0" w:color="auto"/>
                <w:left w:val="none" w:sz="0" w:space="0" w:color="auto"/>
                <w:bottom w:val="none" w:sz="0" w:space="0" w:color="auto"/>
                <w:right w:val="none" w:sz="0" w:space="0" w:color="auto"/>
              </w:divBdr>
            </w:div>
            <w:div w:id="1710297474">
              <w:marLeft w:val="0"/>
              <w:marRight w:val="0"/>
              <w:marTop w:val="0"/>
              <w:marBottom w:val="0"/>
              <w:divBdr>
                <w:top w:val="none" w:sz="0" w:space="0" w:color="auto"/>
                <w:left w:val="none" w:sz="0" w:space="0" w:color="auto"/>
                <w:bottom w:val="none" w:sz="0" w:space="0" w:color="auto"/>
                <w:right w:val="none" w:sz="0" w:space="0" w:color="auto"/>
              </w:divBdr>
            </w:div>
          </w:divsChild>
        </w:div>
        <w:div w:id="1492866631">
          <w:marLeft w:val="0"/>
          <w:marRight w:val="0"/>
          <w:marTop w:val="0"/>
          <w:marBottom w:val="0"/>
          <w:divBdr>
            <w:top w:val="none" w:sz="0" w:space="0" w:color="auto"/>
            <w:left w:val="none" w:sz="0" w:space="0" w:color="auto"/>
            <w:bottom w:val="none" w:sz="0" w:space="0" w:color="auto"/>
            <w:right w:val="none" w:sz="0" w:space="0" w:color="auto"/>
          </w:divBdr>
          <w:divsChild>
            <w:div w:id="495153962">
              <w:marLeft w:val="0"/>
              <w:marRight w:val="0"/>
              <w:marTop w:val="0"/>
              <w:marBottom w:val="0"/>
              <w:divBdr>
                <w:top w:val="none" w:sz="0" w:space="0" w:color="auto"/>
                <w:left w:val="none" w:sz="0" w:space="0" w:color="auto"/>
                <w:bottom w:val="none" w:sz="0" w:space="0" w:color="auto"/>
                <w:right w:val="none" w:sz="0" w:space="0" w:color="auto"/>
              </w:divBdr>
            </w:div>
            <w:div w:id="1163476114">
              <w:marLeft w:val="0"/>
              <w:marRight w:val="0"/>
              <w:marTop w:val="0"/>
              <w:marBottom w:val="0"/>
              <w:divBdr>
                <w:top w:val="none" w:sz="0" w:space="0" w:color="auto"/>
                <w:left w:val="none" w:sz="0" w:space="0" w:color="auto"/>
                <w:bottom w:val="none" w:sz="0" w:space="0" w:color="auto"/>
                <w:right w:val="none" w:sz="0" w:space="0" w:color="auto"/>
              </w:divBdr>
            </w:div>
            <w:div w:id="1493135240">
              <w:marLeft w:val="0"/>
              <w:marRight w:val="0"/>
              <w:marTop w:val="0"/>
              <w:marBottom w:val="0"/>
              <w:divBdr>
                <w:top w:val="none" w:sz="0" w:space="0" w:color="auto"/>
                <w:left w:val="none" w:sz="0" w:space="0" w:color="auto"/>
                <w:bottom w:val="none" w:sz="0" w:space="0" w:color="auto"/>
                <w:right w:val="none" w:sz="0" w:space="0" w:color="auto"/>
              </w:divBdr>
            </w:div>
            <w:div w:id="1816876517">
              <w:marLeft w:val="0"/>
              <w:marRight w:val="0"/>
              <w:marTop w:val="0"/>
              <w:marBottom w:val="0"/>
              <w:divBdr>
                <w:top w:val="none" w:sz="0" w:space="0" w:color="auto"/>
                <w:left w:val="none" w:sz="0" w:space="0" w:color="auto"/>
                <w:bottom w:val="none" w:sz="0" w:space="0" w:color="auto"/>
                <w:right w:val="none" w:sz="0" w:space="0" w:color="auto"/>
              </w:divBdr>
            </w:div>
            <w:div w:id="2133285411">
              <w:marLeft w:val="0"/>
              <w:marRight w:val="0"/>
              <w:marTop w:val="0"/>
              <w:marBottom w:val="0"/>
              <w:divBdr>
                <w:top w:val="none" w:sz="0" w:space="0" w:color="auto"/>
                <w:left w:val="none" w:sz="0" w:space="0" w:color="auto"/>
                <w:bottom w:val="none" w:sz="0" w:space="0" w:color="auto"/>
                <w:right w:val="none" w:sz="0" w:space="0" w:color="auto"/>
              </w:divBdr>
            </w:div>
          </w:divsChild>
        </w:div>
        <w:div w:id="1533766743">
          <w:marLeft w:val="0"/>
          <w:marRight w:val="0"/>
          <w:marTop w:val="0"/>
          <w:marBottom w:val="0"/>
          <w:divBdr>
            <w:top w:val="none" w:sz="0" w:space="0" w:color="auto"/>
            <w:left w:val="none" w:sz="0" w:space="0" w:color="auto"/>
            <w:bottom w:val="none" w:sz="0" w:space="0" w:color="auto"/>
            <w:right w:val="none" w:sz="0" w:space="0" w:color="auto"/>
          </w:divBdr>
          <w:divsChild>
            <w:div w:id="1067607445">
              <w:marLeft w:val="0"/>
              <w:marRight w:val="0"/>
              <w:marTop w:val="0"/>
              <w:marBottom w:val="0"/>
              <w:divBdr>
                <w:top w:val="none" w:sz="0" w:space="0" w:color="auto"/>
                <w:left w:val="none" w:sz="0" w:space="0" w:color="auto"/>
                <w:bottom w:val="none" w:sz="0" w:space="0" w:color="auto"/>
                <w:right w:val="none" w:sz="0" w:space="0" w:color="auto"/>
              </w:divBdr>
            </w:div>
            <w:div w:id="1079643982">
              <w:marLeft w:val="0"/>
              <w:marRight w:val="0"/>
              <w:marTop w:val="0"/>
              <w:marBottom w:val="0"/>
              <w:divBdr>
                <w:top w:val="none" w:sz="0" w:space="0" w:color="auto"/>
                <w:left w:val="none" w:sz="0" w:space="0" w:color="auto"/>
                <w:bottom w:val="none" w:sz="0" w:space="0" w:color="auto"/>
                <w:right w:val="none" w:sz="0" w:space="0" w:color="auto"/>
              </w:divBdr>
            </w:div>
            <w:div w:id="1162619412">
              <w:marLeft w:val="0"/>
              <w:marRight w:val="0"/>
              <w:marTop w:val="0"/>
              <w:marBottom w:val="0"/>
              <w:divBdr>
                <w:top w:val="none" w:sz="0" w:space="0" w:color="auto"/>
                <w:left w:val="none" w:sz="0" w:space="0" w:color="auto"/>
                <w:bottom w:val="none" w:sz="0" w:space="0" w:color="auto"/>
                <w:right w:val="none" w:sz="0" w:space="0" w:color="auto"/>
              </w:divBdr>
            </w:div>
            <w:div w:id="1504511965">
              <w:marLeft w:val="0"/>
              <w:marRight w:val="0"/>
              <w:marTop w:val="0"/>
              <w:marBottom w:val="0"/>
              <w:divBdr>
                <w:top w:val="none" w:sz="0" w:space="0" w:color="auto"/>
                <w:left w:val="none" w:sz="0" w:space="0" w:color="auto"/>
                <w:bottom w:val="none" w:sz="0" w:space="0" w:color="auto"/>
                <w:right w:val="none" w:sz="0" w:space="0" w:color="auto"/>
              </w:divBdr>
            </w:div>
            <w:div w:id="1942643146">
              <w:marLeft w:val="0"/>
              <w:marRight w:val="0"/>
              <w:marTop w:val="0"/>
              <w:marBottom w:val="0"/>
              <w:divBdr>
                <w:top w:val="none" w:sz="0" w:space="0" w:color="auto"/>
                <w:left w:val="none" w:sz="0" w:space="0" w:color="auto"/>
                <w:bottom w:val="none" w:sz="0" w:space="0" w:color="auto"/>
                <w:right w:val="none" w:sz="0" w:space="0" w:color="auto"/>
              </w:divBdr>
            </w:div>
          </w:divsChild>
        </w:div>
        <w:div w:id="1559048590">
          <w:marLeft w:val="0"/>
          <w:marRight w:val="0"/>
          <w:marTop w:val="0"/>
          <w:marBottom w:val="0"/>
          <w:divBdr>
            <w:top w:val="none" w:sz="0" w:space="0" w:color="auto"/>
            <w:left w:val="none" w:sz="0" w:space="0" w:color="auto"/>
            <w:bottom w:val="none" w:sz="0" w:space="0" w:color="auto"/>
            <w:right w:val="none" w:sz="0" w:space="0" w:color="auto"/>
          </w:divBdr>
          <w:divsChild>
            <w:div w:id="553932302">
              <w:marLeft w:val="0"/>
              <w:marRight w:val="0"/>
              <w:marTop w:val="0"/>
              <w:marBottom w:val="0"/>
              <w:divBdr>
                <w:top w:val="none" w:sz="0" w:space="0" w:color="auto"/>
                <w:left w:val="none" w:sz="0" w:space="0" w:color="auto"/>
                <w:bottom w:val="none" w:sz="0" w:space="0" w:color="auto"/>
                <w:right w:val="none" w:sz="0" w:space="0" w:color="auto"/>
              </w:divBdr>
            </w:div>
            <w:div w:id="1188905704">
              <w:marLeft w:val="0"/>
              <w:marRight w:val="0"/>
              <w:marTop w:val="0"/>
              <w:marBottom w:val="0"/>
              <w:divBdr>
                <w:top w:val="none" w:sz="0" w:space="0" w:color="auto"/>
                <w:left w:val="none" w:sz="0" w:space="0" w:color="auto"/>
                <w:bottom w:val="none" w:sz="0" w:space="0" w:color="auto"/>
                <w:right w:val="none" w:sz="0" w:space="0" w:color="auto"/>
              </w:divBdr>
            </w:div>
            <w:div w:id="1601063369">
              <w:marLeft w:val="0"/>
              <w:marRight w:val="0"/>
              <w:marTop w:val="0"/>
              <w:marBottom w:val="0"/>
              <w:divBdr>
                <w:top w:val="none" w:sz="0" w:space="0" w:color="auto"/>
                <w:left w:val="none" w:sz="0" w:space="0" w:color="auto"/>
                <w:bottom w:val="none" w:sz="0" w:space="0" w:color="auto"/>
                <w:right w:val="none" w:sz="0" w:space="0" w:color="auto"/>
              </w:divBdr>
            </w:div>
            <w:div w:id="1614050744">
              <w:marLeft w:val="0"/>
              <w:marRight w:val="0"/>
              <w:marTop w:val="0"/>
              <w:marBottom w:val="0"/>
              <w:divBdr>
                <w:top w:val="none" w:sz="0" w:space="0" w:color="auto"/>
                <w:left w:val="none" w:sz="0" w:space="0" w:color="auto"/>
                <w:bottom w:val="none" w:sz="0" w:space="0" w:color="auto"/>
                <w:right w:val="none" w:sz="0" w:space="0" w:color="auto"/>
              </w:divBdr>
            </w:div>
            <w:div w:id="1791632844">
              <w:marLeft w:val="0"/>
              <w:marRight w:val="0"/>
              <w:marTop w:val="0"/>
              <w:marBottom w:val="0"/>
              <w:divBdr>
                <w:top w:val="none" w:sz="0" w:space="0" w:color="auto"/>
                <w:left w:val="none" w:sz="0" w:space="0" w:color="auto"/>
                <w:bottom w:val="none" w:sz="0" w:space="0" w:color="auto"/>
                <w:right w:val="none" w:sz="0" w:space="0" w:color="auto"/>
              </w:divBdr>
            </w:div>
          </w:divsChild>
        </w:div>
        <w:div w:id="2030251123">
          <w:marLeft w:val="0"/>
          <w:marRight w:val="0"/>
          <w:marTop w:val="0"/>
          <w:marBottom w:val="0"/>
          <w:divBdr>
            <w:top w:val="none" w:sz="0" w:space="0" w:color="auto"/>
            <w:left w:val="none" w:sz="0" w:space="0" w:color="auto"/>
            <w:bottom w:val="none" w:sz="0" w:space="0" w:color="auto"/>
            <w:right w:val="none" w:sz="0" w:space="0" w:color="auto"/>
          </w:divBdr>
          <w:divsChild>
            <w:div w:id="833836063">
              <w:marLeft w:val="0"/>
              <w:marRight w:val="0"/>
              <w:marTop w:val="0"/>
              <w:marBottom w:val="0"/>
              <w:divBdr>
                <w:top w:val="none" w:sz="0" w:space="0" w:color="auto"/>
                <w:left w:val="none" w:sz="0" w:space="0" w:color="auto"/>
                <w:bottom w:val="none" w:sz="0" w:space="0" w:color="auto"/>
                <w:right w:val="none" w:sz="0" w:space="0" w:color="auto"/>
              </w:divBdr>
            </w:div>
            <w:div w:id="1127352426">
              <w:marLeft w:val="0"/>
              <w:marRight w:val="0"/>
              <w:marTop w:val="0"/>
              <w:marBottom w:val="0"/>
              <w:divBdr>
                <w:top w:val="none" w:sz="0" w:space="0" w:color="auto"/>
                <w:left w:val="none" w:sz="0" w:space="0" w:color="auto"/>
                <w:bottom w:val="none" w:sz="0" w:space="0" w:color="auto"/>
                <w:right w:val="none" w:sz="0" w:space="0" w:color="auto"/>
              </w:divBdr>
            </w:div>
            <w:div w:id="1157459552">
              <w:marLeft w:val="0"/>
              <w:marRight w:val="0"/>
              <w:marTop w:val="0"/>
              <w:marBottom w:val="0"/>
              <w:divBdr>
                <w:top w:val="none" w:sz="0" w:space="0" w:color="auto"/>
                <w:left w:val="none" w:sz="0" w:space="0" w:color="auto"/>
                <w:bottom w:val="none" w:sz="0" w:space="0" w:color="auto"/>
                <w:right w:val="none" w:sz="0" w:space="0" w:color="auto"/>
              </w:divBdr>
            </w:div>
            <w:div w:id="1372195200">
              <w:marLeft w:val="0"/>
              <w:marRight w:val="0"/>
              <w:marTop w:val="0"/>
              <w:marBottom w:val="0"/>
              <w:divBdr>
                <w:top w:val="none" w:sz="0" w:space="0" w:color="auto"/>
                <w:left w:val="none" w:sz="0" w:space="0" w:color="auto"/>
                <w:bottom w:val="none" w:sz="0" w:space="0" w:color="auto"/>
                <w:right w:val="none" w:sz="0" w:space="0" w:color="auto"/>
              </w:divBdr>
            </w:div>
            <w:div w:id="20016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8296">
      <w:bodyDiv w:val="1"/>
      <w:marLeft w:val="0"/>
      <w:marRight w:val="0"/>
      <w:marTop w:val="0"/>
      <w:marBottom w:val="0"/>
      <w:divBdr>
        <w:top w:val="none" w:sz="0" w:space="0" w:color="auto"/>
        <w:left w:val="none" w:sz="0" w:space="0" w:color="auto"/>
        <w:bottom w:val="none" w:sz="0" w:space="0" w:color="auto"/>
        <w:right w:val="none" w:sz="0" w:space="0" w:color="auto"/>
      </w:divBdr>
    </w:div>
    <w:div w:id="1695695051">
      <w:bodyDiv w:val="1"/>
      <w:marLeft w:val="0"/>
      <w:marRight w:val="0"/>
      <w:marTop w:val="0"/>
      <w:marBottom w:val="0"/>
      <w:divBdr>
        <w:top w:val="none" w:sz="0" w:space="0" w:color="auto"/>
        <w:left w:val="none" w:sz="0" w:space="0" w:color="auto"/>
        <w:bottom w:val="none" w:sz="0" w:space="0" w:color="auto"/>
        <w:right w:val="none" w:sz="0" w:space="0" w:color="auto"/>
      </w:divBdr>
      <w:divsChild>
        <w:div w:id="618806311">
          <w:marLeft w:val="0"/>
          <w:marRight w:val="0"/>
          <w:marTop w:val="0"/>
          <w:marBottom w:val="0"/>
          <w:divBdr>
            <w:top w:val="none" w:sz="0" w:space="0" w:color="auto"/>
            <w:left w:val="none" w:sz="0" w:space="0" w:color="auto"/>
            <w:bottom w:val="none" w:sz="0" w:space="0" w:color="auto"/>
            <w:right w:val="none" w:sz="0" w:space="0" w:color="auto"/>
          </w:divBdr>
        </w:div>
        <w:div w:id="963267929">
          <w:marLeft w:val="0"/>
          <w:marRight w:val="0"/>
          <w:marTop w:val="0"/>
          <w:marBottom w:val="0"/>
          <w:divBdr>
            <w:top w:val="none" w:sz="0" w:space="0" w:color="auto"/>
            <w:left w:val="none" w:sz="0" w:space="0" w:color="auto"/>
            <w:bottom w:val="none" w:sz="0" w:space="0" w:color="auto"/>
            <w:right w:val="none" w:sz="0" w:space="0" w:color="auto"/>
          </w:divBdr>
        </w:div>
      </w:divsChild>
    </w:div>
    <w:div w:id="1750228535">
      <w:bodyDiv w:val="1"/>
      <w:marLeft w:val="0"/>
      <w:marRight w:val="0"/>
      <w:marTop w:val="0"/>
      <w:marBottom w:val="0"/>
      <w:divBdr>
        <w:top w:val="none" w:sz="0" w:space="0" w:color="auto"/>
        <w:left w:val="none" w:sz="0" w:space="0" w:color="auto"/>
        <w:bottom w:val="none" w:sz="0" w:space="0" w:color="auto"/>
        <w:right w:val="none" w:sz="0" w:space="0" w:color="auto"/>
      </w:divBdr>
      <w:divsChild>
        <w:div w:id="421341726">
          <w:marLeft w:val="0"/>
          <w:marRight w:val="0"/>
          <w:marTop w:val="0"/>
          <w:marBottom w:val="0"/>
          <w:divBdr>
            <w:top w:val="none" w:sz="0" w:space="0" w:color="auto"/>
            <w:left w:val="none" w:sz="0" w:space="0" w:color="auto"/>
            <w:bottom w:val="none" w:sz="0" w:space="0" w:color="auto"/>
            <w:right w:val="none" w:sz="0" w:space="0" w:color="auto"/>
          </w:divBdr>
        </w:div>
        <w:div w:id="581574090">
          <w:marLeft w:val="0"/>
          <w:marRight w:val="0"/>
          <w:marTop w:val="0"/>
          <w:marBottom w:val="0"/>
          <w:divBdr>
            <w:top w:val="none" w:sz="0" w:space="0" w:color="auto"/>
            <w:left w:val="none" w:sz="0" w:space="0" w:color="auto"/>
            <w:bottom w:val="none" w:sz="0" w:space="0" w:color="auto"/>
            <w:right w:val="none" w:sz="0" w:space="0" w:color="auto"/>
          </w:divBdr>
        </w:div>
        <w:div w:id="778451855">
          <w:marLeft w:val="0"/>
          <w:marRight w:val="0"/>
          <w:marTop w:val="0"/>
          <w:marBottom w:val="0"/>
          <w:divBdr>
            <w:top w:val="none" w:sz="0" w:space="0" w:color="auto"/>
            <w:left w:val="none" w:sz="0" w:space="0" w:color="auto"/>
            <w:bottom w:val="none" w:sz="0" w:space="0" w:color="auto"/>
            <w:right w:val="none" w:sz="0" w:space="0" w:color="auto"/>
          </w:divBdr>
        </w:div>
        <w:div w:id="1020545329">
          <w:marLeft w:val="0"/>
          <w:marRight w:val="0"/>
          <w:marTop w:val="0"/>
          <w:marBottom w:val="0"/>
          <w:divBdr>
            <w:top w:val="none" w:sz="0" w:space="0" w:color="auto"/>
            <w:left w:val="none" w:sz="0" w:space="0" w:color="auto"/>
            <w:bottom w:val="none" w:sz="0" w:space="0" w:color="auto"/>
            <w:right w:val="none" w:sz="0" w:space="0" w:color="auto"/>
          </w:divBdr>
        </w:div>
        <w:div w:id="1087536016">
          <w:marLeft w:val="0"/>
          <w:marRight w:val="0"/>
          <w:marTop w:val="0"/>
          <w:marBottom w:val="0"/>
          <w:divBdr>
            <w:top w:val="none" w:sz="0" w:space="0" w:color="auto"/>
            <w:left w:val="none" w:sz="0" w:space="0" w:color="auto"/>
            <w:bottom w:val="none" w:sz="0" w:space="0" w:color="auto"/>
            <w:right w:val="none" w:sz="0" w:space="0" w:color="auto"/>
          </w:divBdr>
        </w:div>
        <w:div w:id="1407923232">
          <w:marLeft w:val="0"/>
          <w:marRight w:val="0"/>
          <w:marTop w:val="0"/>
          <w:marBottom w:val="0"/>
          <w:divBdr>
            <w:top w:val="none" w:sz="0" w:space="0" w:color="auto"/>
            <w:left w:val="none" w:sz="0" w:space="0" w:color="auto"/>
            <w:bottom w:val="none" w:sz="0" w:space="0" w:color="auto"/>
            <w:right w:val="none" w:sz="0" w:space="0" w:color="auto"/>
          </w:divBdr>
        </w:div>
        <w:div w:id="1408770368">
          <w:marLeft w:val="0"/>
          <w:marRight w:val="0"/>
          <w:marTop w:val="0"/>
          <w:marBottom w:val="0"/>
          <w:divBdr>
            <w:top w:val="none" w:sz="0" w:space="0" w:color="auto"/>
            <w:left w:val="none" w:sz="0" w:space="0" w:color="auto"/>
            <w:bottom w:val="none" w:sz="0" w:space="0" w:color="auto"/>
            <w:right w:val="none" w:sz="0" w:space="0" w:color="auto"/>
          </w:divBdr>
        </w:div>
        <w:div w:id="1457480307">
          <w:marLeft w:val="0"/>
          <w:marRight w:val="0"/>
          <w:marTop w:val="0"/>
          <w:marBottom w:val="0"/>
          <w:divBdr>
            <w:top w:val="none" w:sz="0" w:space="0" w:color="auto"/>
            <w:left w:val="none" w:sz="0" w:space="0" w:color="auto"/>
            <w:bottom w:val="none" w:sz="0" w:space="0" w:color="auto"/>
            <w:right w:val="none" w:sz="0" w:space="0" w:color="auto"/>
          </w:divBdr>
        </w:div>
        <w:div w:id="1568879698">
          <w:marLeft w:val="0"/>
          <w:marRight w:val="0"/>
          <w:marTop w:val="0"/>
          <w:marBottom w:val="0"/>
          <w:divBdr>
            <w:top w:val="none" w:sz="0" w:space="0" w:color="auto"/>
            <w:left w:val="none" w:sz="0" w:space="0" w:color="auto"/>
            <w:bottom w:val="none" w:sz="0" w:space="0" w:color="auto"/>
            <w:right w:val="none" w:sz="0" w:space="0" w:color="auto"/>
          </w:divBdr>
        </w:div>
        <w:div w:id="1722434220">
          <w:marLeft w:val="0"/>
          <w:marRight w:val="0"/>
          <w:marTop w:val="0"/>
          <w:marBottom w:val="0"/>
          <w:divBdr>
            <w:top w:val="none" w:sz="0" w:space="0" w:color="auto"/>
            <w:left w:val="none" w:sz="0" w:space="0" w:color="auto"/>
            <w:bottom w:val="none" w:sz="0" w:space="0" w:color="auto"/>
            <w:right w:val="none" w:sz="0" w:space="0" w:color="auto"/>
          </w:divBdr>
        </w:div>
        <w:div w:id="1761754392">
          <w:marLeft w:val="0"/>
          <w:marRight w:val="0"/>
          <w:marTop w:val="0"/>
          <w:marBottom w:val="0"/>
          <w:divBdr>
            <w:top w:val="none" w:sz="0" w:space="0" w:color="auto"/>
            <w:left w:val="none" w:sz="0" w:space="0" w:color="auto"/>
            <w:bottom w:val="none" w:sz="0" w:space="0" w:color="auto"/>
            <w:right w:val="none" w:sz="0" w:space="0" w:color="auto"/>
          </w:divBdr>
        </w:div>
        <w:div w:id="1789081850">
          <w:marLeft w:val="0"/>
          <w:marRight w:val="0"/>
          <w:marTop w:val="0"/>
          <w:marBottom w:val="0"/>
          <w:divBdr>
            <w:top w:val="none" w:sz="0" w:space="0" w:color="auto"/>
            <w:left w:val="none" w:sz="0" w:space="0" w:color="auto"/>
            <w:bottom w:val="none" w:sz="0" w:space="0" w:color="auto"/>
            <w:right w:val="none" w:sz="0" w:space="0" w:color="auto"/>
          </w:divBdr>
        </w:div>
        <w:div w:id="1811560047">
          <w:marLeft w:val="0"/>
          <w:marRight w:val="0"/>
          <w:marTop w:val="0"/>
          <w:marBottom w:val="0"/>
          <w:divBdr>
            <w:top w:val="none" w:sz="0" w:space="0" w:color="auto"/>
            <w:left w:val="none" w:sz="0" w:space="0" w:color="auto"/>
            <w:bottom w:val="none" w:sz="0" w:space="0" w:color="auto"/>
            <w:right w:val="none" w:sz="0" w:space="0" w:color="auto"/>
          </w:divBdr>
        </w:div>
        <w:div w:id="1817604197">
          <w:marLeft w:val="0"/>
          <w:marRight w:val="0"/>
          <w:marTop w:val="0"/>
          <w:marBottom w:val="0"/>
          <w:divBdr>
            <w:top w:val="none" w:sz="0" w:space="0" w:color="auto"/>
            <w:left w:val="none" w:sz="0" w:space="0" w:color="auto"/>
            <w:bottom w:val="none" w:sz="0" w:space="0" w:color="auto"/>
            <w:right w:val="none" w:sz="0" w:space="0" w:color="auto"/>
          </w:divBdr>
        </w:div>
        <w:div w:id="2053505315">
          <w:marLeft w:val="0"/>
          <w:marRight w:val="0"/>
          <w:marTop w:val="0"/>
          <w:marBottom w:val="0"/>
          <w:divBdr>
            <w:top w:val="none" w:sz="0" w:space="0" w:color="auto"/>
            <w:left w:val="none" w:sz="0" w:space="0" w:color="auto"/>
            <w:bottom w:val="none" w:sz="0" w:space="0" w:color="auto"/>
            <w:right w:val="none" w:sz="0" w:space="0" w:color="auto"/>
          </w:divBdr>
        </w:div>
      </w:divsChild>
    </w:div>
    <w:div w:id="1924603634">
      <w:bodyDiv w:val="1"/>
      <w:marLeft w:val="0"/>
      <w:marRight w:val="0"/>
      <w:marTop w:val="0"/>
      <w:marBottom w:val="0"/>
      <w:divBdr>
        <w:top w:val="none" w:sz="0" w:space="0" w:color="auto"/>
        <w:left w:val="none" w:sz="0" w:space="0" w:color="auto"/>
        <w:bottom w:val="none" w:sz="0" w:space="0" w:color="auto"/>
        <w:right w:val="none" w:sz="0" w:space="0" w:color="auto"/>
      </w:divBdr>
    </w:div>
    <w:div w:id="202751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mailto:recruitment@patientadvocacyservic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1.xml"/><Relationship Id="rId32"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0.xml"/><Relationship Id="rId28" Type="http://schemas.openxmlformats.org/officeDocument/2006/relationships/header" Target="header15.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mailto:recruitment@patientadvocacyservice.ie"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
        <AccountId xsi:nil="true"/>
        <AccountType/>
      </UserInfo>
    </SharedWithUsers>
    <TaxCatchAll xmlns="061b0f16-fb88-4806-ab3e-936df48f1379" xsi:nil="true"/>
    <lcf76f155ced4ddcb4097134ff3c332f xmlns="663adc3f-cc83-461b-b03a-faab03a277cd">
      <Terms xmlns="http://schemas.microsoft.com/office/infopath/2007/PartnerControls"/>
    </lcf76f155ced4ddcb4097134ff3c332f>
    <MediaLengthInSeconds xmlns="663adc3f-cc83-461b-b03a-faab03a277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27701-C7C2-47FC-BB86-E401FA2EE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0CF64-C8E3-494C-A300-0C0E9D8B8F83}">
  <ds:schemaRefs>
    <ds:schemaRef ds:uri="http://schemas.openxmlformats.org/officeDocument/2006/bibliography"/>
  </ds:schemaRefs>
</ds:datastoreItem>
</file>

<file path=customXml/itemProps3.xml><?xml version="1.0" encoding="utf-8"?>
<ds:datastoreItem xmlns:ds="http://schemas.openxmlformats.org/officeDocument/2006/customXml" ds:itemID="{BDEA7CA5-CC2C-4977-8617-1DF349DD5852}">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customXml/itemProps4.xml><?xml version="1.0" encoding="utf-8"?>
<ds:datastoreItem xmlns:ds="http://schemas.openxmlformats.org/officeDocument/2006/customXml" ds:itemID="{78808822-39A6-4F12-A5BF-BB2D96235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2293</Words>
  <Characters>13072</Characters>
  <Application>Microsoft Office Word</Application>
  <DocSecurity>0</DocSecurity>
  <Lines>108</Lines>
  <Paragraphs>30</Paragraphs>
  <ScaleCrop>false</ScaleCrop>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dc:description/>
  <cp:lastModifiedBy>Georgina  Cruise</cp:lastModifiedBy>
  <cp:revision>37</cp:revision>
  <cp:lastPrinted>2022-05-25T01:59:00Z</cp:lastPrinted>
  <dcterms:created xsi:type="dcterms:W3CDTF">2024-11-13T11:24:00Z</dcterms:created>
  <dcterms:modified xsi:type="dcterms:W3CDTF">2025-03-14T14:03:00Z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184700</vt:r8>
  </property>
  <property fmtid="{D5CDD505-2E9C-101B-9397-08002B2CF9AE}" pid="4" name="_ExtendedDescription">
    <vt:lpwstr/>
  </property>
  <property fmtid="{D5CDD505-2E9C-101B-9397-08002B2CF9AE}" pid="5" name="ComplianceAssetId">
    <vt:lpwstr/>
  </property>
  <property fmtid="{D5CDD505-2E9C-101B-9397-08002B2CF9AE}" pid="6" name="TriggerFlowInfo">
    <vt:lpwstr/>
  </property>
  <property fmtid="{D5CDD505-2E9C-101B-9397-08002B2CF9AE}" pid="7" name="MediaServiceImageTags">
    <vt:lpwstr/>
  </property>
</Properties>
</file>