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C1CA1" w:rsidR="00CD448A" w:rsidRDefault="00B502FA" w14:paraId="672A6659" w14:textId="367B4204">
      <w:r w:rsidRPr="00E46434">
        <w:rPr>
          <w:noProof/>
          <w:lang w:eastAsia="en-IE"/>
        </w:rPr>
        <w:drawing>
          <wp:anchor distT="0" distB="0" distL="114300" distR="114300" simplePos="0" relativeHeight="251658240" behindDoc="1" locked="0" layoutInCell="1" allowOverlap="1" wp14:anchorId="78C04114" wp14:editId="774DA8DB">
            <wp:simplePos x="0" y="0"/>
            <wp:positionH relativeFrom="page">
              <wp:posOffset>914400</wp:posOffset>
            </wp:positionH>
            <wp:positionV relativeFrom="paragraph">
              <wp:posOffset>-19050</wp:posOffset>
            </wp:positionV>
            <wp:extent cx="5553075" cy="2286000"/>
            <wp:effectExtent l="0" t="0" r="9525" b="0"/>
            <wp:wrapNone/>
            <wp:docPr id="4" name="Picture 4"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0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C1CA1" w:rsidR="00E758E5" w:rsidRDefault="00E758E5" w14:paraId="0A37501D" w14:textId="5295779E"/>
    <w:p w:rsidRPr="002C1CA1" w:rsidR="00E758E5" w:rsidRDefault="00E758E5" w14:paraId="5DAB6C7B" w14:textId="666A7C45"/>
    <w:p w:rsidRPr="002C1CA1" w:rsidR="00E758E5" w:rsidRDefault="00E758E5" w14:paraId="02EB378F" w14:textId="300121D2"/>
    <w:p w:rsidRPr="002C1CA1" w:rsidR="009D4BD0" w:rsidP="009D4BD0" w:rsidRDefault="009D4BD0" w14:paraId="6A05A809" w14:textId="022358CA">
      <w:pPr>
        <w:jc w:val="center"/>
      </w:pPr>
    </w:p>
    <w:p w:rsidRPr="002C1CA1" w:rsidR="009D4BD0" w:rsidRDefault="009D4BD0" w14:paraId="5A39BBE3" w14:textId="77777777">
      <w:pPr>
        <w:rPr>
          <w:sz w:val="48"/>
        </w:rPr>
      </w:pPr>
    </w:p>
    <w:p w:rsidR="00B502FA" w:rsidP="15B480FD" w:rsidRDefault="00B502FA" w14:paraId="728DA7EA" w14:textId="77777777">
      <w:pPr>
        <w:pStyle w:val="Default"/>
        <w:jc w:val="center"/>
        <w:rPr>
          <w:rFonts w:asciiTheme="minorHAnsi" w:hAnsiTheme="minorHAnsi" w:cstheme="minorBidi"/>
          <w:b/>
          <w:bCs/>
          <w:sz w:val="72"/>
          <w:szCs w:val="72"/>
        </w:rPr>
      </w:pPr>
    </w:p>
    <w:p w:rsidR="00B502FA" w:rsidP="15B480FD" w:rsidRDefault="00B502FA" w14:paraId="3C82F624" w14:textId="77777777">
      <w:pPr>
        <w:pStyle w:val="Default"/>
        <w:jc w:val="center"/>
        <w:rPr>
          <w:rFonts w:asciiTheme="minorHAnsi" w:hAnsiTheme="minorHAnsi" w:cstheme="minorBidi"/>
          <w:b/>
          <w:bCs/>
          <w:sz w:val="72"/>
          <w:szCs w:val="72"/>
        </w:rPr>
      </w:pPr>
    </w:p>
    <w:p w:rsidR="00DF307A" w:rsidP="6DB1103D" w:rsidRDefault="5AA5983E" w14:paraId="50385CA8" w14:textId="2AC448AF">
      <w:pPr>
        <w:pStyle w:val="Default"/>
        <w:jc w:val="center"/>
        <w:rPr>
          <w:rFonts w:ascii="Verdana" w:hAnsi="Verdana" w:cstheme="minorBidi"/>
          <w:b/>
          <w:bCs/>
          <w:sz w:val="72"/>
          <w:szCs w:val="72"/>
        </w:rPr>
      </w:pPr>
      <w:r w:rsidRPr="6DB1103D">
        <w:rPr>
          <w:rFonts w:ascii="Verdana" w:hAnsi="Verdana" w:cstheme="minorBidi"/>
          <w:b/>
          <w:bCs/>
          <w:sz w:val="72"/>
          <w:szCs w:val="72"/>
        </w:rPr>
        <w:t>Advoca</w:t>
      </w:r>
      <w:r w:rsidRPr="6DB1103D" w:rsidR="001F3FB5">
        <w:rPr>
          <w:rFonts w:ascii="Verdana" w:hAnsi="Verdana" w:cstheme="minorBidi"/>
          <w:b/>
          <w:bCs/>
          <w:sz w:val="72"/>
          <w:szCs w:val="72"/>
        </w:rPr>
        <w:t xml:space="preserve">cy Officer </w:t>
      </w:r>
      <w:r w:rsidRPr="6DB1103D" w:rsidR="00FA31EB">
        <w:rPr>
          <w:rFonts w:ascii="Verdana" w:hAnsi="Verdana" w:cstheme="minorBidi"/>
          <w:b/>
          <w:bCs/>
          <w:sz w:val="72"/>
          <w:szCs w:val="72"/>
        </w:rPr>
        <w:t>X</w:t>
      </w:r>
      <w:r w:rsidRPr="6DB1103D" w:rsidR="001E72D6">
        <w:rPr>
          <w:rFonts w:ascii="Verdana" w:hAnsi="Verdana" w:cstheme="minorBidi"/>
          <w:b/>
          <w:bCs/>
          <w:sz w:val="72"/>
          <w:szCs w:val="72"/>
        </w:rPr>
        <w:t xml:space="preserve"> </w:t>
      </w:r>
      <w:r w:rsidRPr="6DB1103D" w:rsidR="4AF0FFA6">
        <w:rPr>
          <w:rFonts w:ascii="Verdana" w:hAnsi="Verdana" w:cstheme="minorBidi"/>
          <w:b/>
          <w:bCs/>
          <w:sz w:val="72"/>
          <w:szCs w:val="72"/>
        </w:rPr>
        <w:t>6</w:t>
      </w:r>
    </w:p>
    <w:p w:rsidR="00FA31EB" w:rsidP="45EF2E95" w:rsidRDefault="00FA31EB" w14:paraId="0DDCF11A" w14:textId="77777777">
      <w:pPr>
        <w:pStyle w:val="Default"/>
        <w:jc w:val="center"/>
        <w:rPr>
          <w:rFonts w:ascii="Verdana" w:hAnsi="Verdana" w:cstheme="minorBidi"/>
          <w:b/>
          <w:bCs/>
          <w:sz w:val="72"/>
          <w:szCs w:val="72"/>
        </w:rPr>
      </w:pPr>
    </w:p>
    <w:p w:rsidRPr="001F2F92" w:rsidR="009D4BD0" w:rsidRDefault="009D4BD0" w14:paraId="41C8F396" w14:textId="77777777">
      <w:pPr>
        <w:rPr>
          <w:rFonts w:ascii="Verdana" w:hAnsi="Verdana"/>
          <w:sz w:val="24"/>
          <w:szCs w:val="24"/>
        </w:rPr>
      </w:pPr>
    </w:p>
    <w:p w:rsidRPr="001F2F92" w:rsidR="009D4BD0" w:rsidP="009D4BD0" w:rsidRDefault="009D4BD0" w14:paraId="0D0B940D" w14:textId="77777777">
      <w:pPr>
        <w:pStyle w:val="Default"/>
        <w:jc w:val="center"/>
        <w:rPr>
          <w:rFonts w:ascii="Verdana" w:hAnsi="Verdana" w:cstheme="minorHAnsi"/>
          <w:sz w:val="40"/>
          <w:szCs w:val="40"/>
        </w:rPr>
      </w:pPr>
    </w:p>
    <w:p w:rsidRPr="001F2F92" w:rsidR="009D4BD0" w:rsidP="009D4BD0" w:rsidRDefault="009D4BD0" w14:paraId="62486C05" w14:textId="623B152A">
      <w:pPr>
        <w:pStyle w:val="Default"/>
        <w:jc w:val="center"/>
        <w:rPr>
          <w:rFonts w:ascii="Verdana" w:hAnsi="Verdana" w:cstheme="minorHAnsi"/>
          <w:sz w:val="40"/>
          <w:szCs w:val="40"/>
        </w:rPr>
      </w:pPr>
      <w:r w:rsidRPr="001F2F92">
        <w:rPr>
          <w:rFonts w:ascii="Verdana" w:hAnsi="Verdana" w:cstheme="minorHAnsi"/>
          <w:b/>
          <w:bCs/>
          <w:color w:val="auto"/>
          <w:sz w:val="40"/>
          <w:szCs w:val="40"/>
        </w:rPr>
        <w:t>Candidate Pack</w:t>
      </w:r>
    </w:p>
    <w:p w:rsidRPr="001F2F92" w:rsidR="009D4BD0" w:rsidP="009D4BD0" w:rsidRDefault="009D4BD0" w14:paraId="4101652C" w14:textId="77777777">
      <w:pPr>
        <w:pStyle w:val="Default"/>
        <w:jc w:val="center"/>
        <w:rPr>
          <w:rFonts w:ascii="Verdana" w:hAnsi="Verdana" w:cstheme="minorHAnsi"/>
          <w:sz w:val="40"/>
          <w:szCs w:val="40"/>
        </w:rPr>
      </w:pPr>
    </w:p>
    <w:p w:rsidRPr="001F2F92" w:rsidR="009D4BD0" w:rsidP="009D4BD0" w:rsidRDefault="009D4BD0" w14:paraId="4B99056E" w14:textId="77777777">
      <w:pPr>
        <w:pStyle w:val="Default"/>
        <w:jc w:val="center"/>
        <w:rPr>
          <w:rFonts w:ascii="Verdana" w:hAnsi="Verdana" w:cstheme="minorHAnsi"/>
          <w:sz w:val="40"/>
          <w:szCs w:val="40"/>
        </w:rPr>
      </w:pPr>
    </w:p>
    <w:p w:rsidR="0F893EA5" w:rsidP="6DB1103D" w:rsidRDefault="58FAD253" w14:paraId="7A75D99D" w14:textId="615DBFE1">
      <w:pPr>
        <w:pStyle w:val="Default"/>
        <w:ind w:left="2160" w:firstLine="720"/>
      </w:pPr>
      <w:r w:rsidRPr="4994E15E">
        <w:rPr>
          <w:rFonts w:ascii="Verdana" w:hAnsi="Verdana" w:cstheme="minorBidi"/>
          <w:b/>
          <w:bCs/>
          <w:color w:val="auto"/>
          <w:sz w:val="40"/>
          <w:szCs w:val="40"/>
        </w:rPr>
        <w:t>April</w:t>
      </w:r>
      <w:r w:rsidRPr="4994E15E" w:rsidR="0F893EA5">
        <w:rPr>
          <w:rFonts w:ascii="Verdana" w:hAnsi="Verdana" w:cstheme="minorBidi"/>
          <w:b/>
          <w:bCs/>
          <w:color w:val="auto"/>
          <w:sz w:val="40"/>
          <w:szCs w:val="40"/>
        </w:rPr>
        <w:t xml:space="preserve"> 2025</w:t>
      </w:r>
    </w:p>
    <w:p w:rsidRPr="001F2F92" w:rsidR="003B4302" w:rsidP="05C839FF" w:rsidRDefault="007845FC" w14:paraId="1ECF542C" w14:textId="14D29AB7">
      <w:pPr>
        <w:pStyle w:val="Default"/>
        <w:rPr>
          <w:rFonts w:ascii="Verdana" w:hAnsi="Verdana" w:cstheme="minorBidi"/>
          <w:b/>
          <w:bCs/>
          <w:color w:val="auto"/>
          <w:sz w:val="40"/>
          <w:szCs w:val="40"/>
        </w:rPr>
      </w:pPr>
      <w:r w:rsidRPr="05C839FF">
        <w:rPr>
          <w:rFonts w:ascii="Verdana" w:hAnsi="Verdana" w:cstheme="minorBidi"/>
          <w:b/>
          <w:bCs/>
          <w:color w:val="auto"/>
          <w:sz w:val="40"/>
          <w:szCs w:val="40"/>
        </w:rPr>
        <w:t xml:space="preserve">                           </w:t>
      </w:r>
    </w:p>
    <w:p w:rsidRPr="001F2F92" w:rsidR="00E758E5" w:rsidRDefault="00E758E5" w14:paraId="3461D779" w14:textId="77777777">
      <w:pPr>
        <w:rPr>
          <w:rFonts w:ascii="Verdana" w:hAnsi="Verdana"/>
          <w:sz w:val="40"/>
          <w:szCs w:val="40"/>
        </w:rPr>
      </w:pPr>
    </w:p>
    <w:p w:rsidRPr="001F2F92" w:rsidR="00E758E5" w:rsidRDefault="00E758E5" w14:paraId="3CF2D8B6" w14:textId="77777777">
      <w:pPr>
        <w:rPr>
          <w:rFonts w:ascii="Verdana" w:hAnsi="Verdana"/>
          <w:sz w:val="24"/>
          <w:szCs w:val="24"/>
        </w:rPr>
        <w:sectPr w:rsidRPr="001F2F92" w:rsidR="00E758E5" w:rsidSect="00E758E5">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9" w:footer="709" w:gutter="0"/>
          <w:cols w:space="708"/>
          <w:docGrid w:linePitch="360"/>
        </w:sectPr>
      </w:pPr>
    </w:p>
    <w:p w:rsidRPr="001F2F92" w:rsidR="00E758E5" w:rsidP="00E758E5" w:rsidRDefault="00E758E5" w14:paraId="0FB78278" w14:textId="77777777">
      <w:pPr>
        <w:pStyle w:val="Heading1"/>
        <w:rPr>
          <w:rFonts w:ascii="Verdana" w:hAnsi="Verdana"/>
          <w:sz w:val="24"/>
          <w:szCs w:val="24"/>
        </w:rPr>
      </w:pPr>
    </w:p>
    <w:sdt>
      <w:sdtPr>
        <w:id w:val="-1584602169"/>
        <w:docPartObj>
          <w:docPartGallery w:val="Table of Contents"/>
          <w:docPartUnique/>
        </w:docPartObj>
        <w:rPr>
          <w:rFonts w:ascii="Verdana" w:hAnsi="Verdana" w:eastAsia="游明朝" w:cs="Arial" w:eastAsiaTheme="minorEastAsia" w:cstheme="minorBidi"/>
          <w:color w:val="auto"/>
          <w:sz w:val="24"/>
          <w:szCs w:val="24"/>
          <w:lang w:val="en-IE"/>
        </w:rPr>
      </w:sdtPr>
      <w:sdtEndPr>
        <w:rPr>
          <w:rFonts w:ascii="Verdana" w:hAnsi="Verdana" w:eastAsia="游明朝" w:cs="Arial" w:eastAsiaTheme="minorEastAsia" w:cstheme="minorBidi"/>
          <w:b w:val="1"/>
          <w:bCs w:val="1"/>
          <w:noProof/>
          <w:color w:val="auto"/>
          <w:sz w:val="24"/>
          <w:szCs w:val="24"/>
          <w:lang w:val="en-IE"/>
        </w:rPr>
      </w:sdtEndPr>
      <w:sdtContent>
        <w:p w:rsidRPr="001F2F92" w:rsidR="002C1CA1" w:rsidRDefault="75C5DCA7" w14:paraId="406425CA" w14:textId="2ED9E197">
          <w:pPr>
            <w:pStyle w:val="TOCHeading"/>
            <w:rPr>
              <w:rFonts w:ascii="Verdana" w:hAnsi="Verdana"/>
              <w:sz w:val="24"/>
              <w:szCs w:val="24"/>
              <w:lang w:val="en-IE"/>
            </w:rPr>
          </w:pPr>
          <w:r w:rsidRPr="001F2F92">
            <w:rPr>
              <w:rFonts w:ascii="Verdana" w:hAnsi="Verdana"/>
              <w:sz w:val="24"/>
              <w:szCs w:val="24"/>
              <w:lang w:val="en-IE"/>
            </w:rPr>
            <w:t>Contents</w:t>
          </w:r>
        </w:p>
        <w:p w:rsidR="00F73395" w:rsidRDefault="002C1CA1" w14:paraId="6522BBDD" w14:textId="61B9B7FC">
          <w:pPr>
            <w:pStyle w:val="TOC1"/>
            <w:rPr>
              <w:rFonts w:eastAsiaTheme="minorEastAsia"/>
              <w:noProof/>
              <w:kern w:val="2"/>
              <w:lang w:eastAsia="en-IE"/>
              <w14:ligatures w14:val="standardContextual"/>
            </w:rPr>
          </w:pPr>
          <w:r w:rsidRPr="001F2F92">
            <w:rPr>
              <w:rFonts w:ascii="Verdana" w:hAnsi="Verdana"/>
              <w:sz w:val="24"/>
              <w:szCs w:val="24"/>
            </w:rPr>
            <w:fldChar w:fldCharType="begin"/>
          </w:r>
          <w:r w:rsidRPr="001F2F92">
            <w:rPr>
              <w:rFonts w:ascii="Verdana" w:hAnsi="Verdana"/>
              <w:sz w:val="24"/>
              <w:szCs w:val="24"/>
            </w:rPr>
            <w:instrText xml:space="preserve"> TOC \o "1-3" \h \z \u </w:instrText>
          </w:r>
          <w:r w:rsidRPr="001F2F92">
            <w:rPr>
              <w:rFonts w:ascii="Verdana" w:hAnsi="Verdana"/>
              <w:sz w:val="24"/>
              <w:szCs w:val="24"/>
            </w:rPr>
            <w:fldChar w:fldCharType="separate"/>
          </w:r>
          <w:hyperlink w:history="1" w:anchor="_Toc147402199">
            <w:r w:rsidRPr="001461E5" w:rsidR="00F73395">
              <w:rPr>
                <w:rStyle w:val="Hyperlink"/>
                <w:rFonts w:ascii="Verdana" w:hAnsi="Verdana"/>
                <w:noProof/>
              </w:rPr>
              <w:t>The Patient Advocacy Service</w:t>
            </w:r>
            <w:r w:rsidR="00F73395">
              <w:rPr>
                <w:noProof/>
                <w:webHidden/>
              </w:rPr>
              <w:tab/>
            </w:r>
            <w:r w:rsidR="00F73395">
              <w:rPr>
                <w:noProof/>
                <w:webHidden/>
              </w:rPr>
              <w:fldChar w:fldCharType="begin"/>
            </w:r>
            <w:r w:rsidR="00F73395">
              <w:rPr>
                <w:noProof/>
                <w:webHidden/>
              </w:rPr>
              <w:instrText xml:space="preserve"> PAGEREF _Toc147402199 \h </w:instrText>
            </w:r>
            <w:r w:rsidR="00F73395">
              <w:rPr>
                <w:noProof/>
                <w:webHidden/>
              </w:rPr>
            </w:r>
            <w:r w:rsidR="00F73395">
              <w:rPr>
                <w:noProof/>
                <w:webHidden/>
              </w:rPr>
              <w:fldChar w:fldCharType="separate"/>
            </w:r>
            <w:r w:rsidR="00F946C9">
              <w:rPr>
                <w:noProof/>
                <w:webHidden/>
              </w:rPr>
              <w:t>3</w:t>
            </w:r>
            <w:r w:rsidR="00F73395">
              <w:rPr>
                <w:noProof/>
                <w:webHidden/>
              </w:rPr>
              <w:fldChar w:fldCharType="end"/>
            </w:r>
          </w:hyperlink>
        </w:p>
        <w:p w:rsidR="00F73395" w:rsidRDefault="00F73395" w14:paraId="008DEA93" w14:textId="6316EC5C">
          <w:pPr>
            <w:pStyle w:val="TOC1"/>
            <w:rPr>
              <w:rFonts w:eastAsiaTheme="minorEastAsia"/>
              <w:noProof/>
              <w:kern w:val="2"/>
              <w:lang w:eastAsia="en-IE"/>
              <w14:ligatures w14:val="standardContextual"/>
            </w:rPr>
          </w:pPr>
          <w:hyperlink w:history="1" w:anchor="_Toc147402200">
            <w:r w:rsidRPr="001461E5">
              <w:rPr>
                <w:rStyle w:val="Hyperlink"/>
                <w:rFonts w:ascii="Verdana" w:hAnsi="Verdana"/>
                <w:noProof/>
              </w:rPr>
              <w:t>The Patient Advocacy Service – What We Do</w:t>
            </w:r>
            <w:r>
              <w:rPr>
                <w:noProof/>
                <w:webHidden/>
              </w:rPr>
              <w:tab/>
            </w:r>
            <w:r>
              <w:rPr>
                <w:noProof/>
                <w:webHidden/>
              </w:rPr>
              <w:fldChar w:fldCharType="begin"/>
            </w:r>
            <w:r>
              <w:rPr>
                <w:noProof/>
                <w:webHidden/>
              </w:rPr>
              <w:instrText xml:space="preserve"> PAGEREF _Toc147402200 \h </w:instrText>
            </w:r>
            <w:r>
              <w:rPr>
                <w:noProof/>
                <w:webHidden/>
              </w:rPr>
            </w:r>
            <w:r>
              <w:rPr>
                <w:noProof/>
                <w:webHidden/>
              </w:rPr>
              <w:fldChar w:fldCharType="separate"/>
            </w:r>
            <w:r w:rsidR="00F946C9">
              <w:rPr>
                <w:noProof/>
                <w:webHidden/>
              </w:rPr>
              <w:t>4</w:t>
            </w:r>
            <w:r>
              <w:rPr>
                <w:noProof/>
                <w:webHidden/>
              </w:rPr>
              <w:fldChar w:fldCharType="end"/>
            </w:r>
          </w:hyperlink>
        </w:p>
        <w:p w:rsidR="00F73395" w:rsidRDefault="00F73395" w14:paraId="5F6CC259" w14:textId="39FFA7A9">
          <w:pPr>
            <w:pStyle w:val="TOC2"/>
            <w:tabs>
              <w:tab w:val="right" w:leader="dot" w:pos="9016"/>
            </w:tabs>
            <w:rPr>
              <w:rFonts w:eastAsiaTheme="minorEastAsia"/>
              <w:noProof/>
              <w:kern w:val="2"/>
              <w:lang w:eastAsia="en-IE"/>
              <w14:ligatures w14:val="standardContextual"/>
            </w:rPr>
          </w:pPr>
          <w:hyperlink w:history="1" w:anchor="_Toc147402201">
            <w:r w:rsidRPr="001461E5">
              <w:rPr>
                <w:rStyle w:val="Hyperlink"/>
                <w:rFonts w:ascii="Verdana" w:hAnsi="Verdana"/>
                <w:noProof/>
              </w:rPr>
              <w:t>Advocacy Officer Role</w:t>
            </w:r>
            <w:r>
              <w:rPr>
                <w:noProof/>
                <w:webHidden/>
              </w:rPr>
              <w:tab/>
            </w:r>
            <w:r>
              <w:rPr>
                <w:noProof/>
                <w:webHidden/>
              </w:rPr>
              <w:fldChar w:fldCharType="begin"/>
            </w:r>
            <w:r>
              <w:rPr>
                <w:noProof/>
                <w:webHidden/>
              </w:rPr>
              <w:instrText xml:space="preserve"> PAGEREF _Toc147402201 \h </w:instrText>
            </w:r>
            <w:r>
              <w:rPr>
                <w:noProof/>
                <w:webHidden/>
              </w:rPr>
            </w:r>
            <w:r>
              <w:rPr>
                <w:noProof/>
                <w:webHidden/>
              </w:rPr>
              <w:fldChar w:fldCharType="separate"/>
            </w:r>
            <w:r w:rsidR="00F946C9">
              <w:rPr>
                <w:noProof/>
                <w:webHidden/>
              </w:rPr>
              <w:t>4</w:t>
            </w:r>
            <w:r>
              <w:rPr>
                <w:noProof/>
                <w:webHidden/>
              </w:rPr>
              <w:fldChar w:fldCharType="end"/>
            </w:r>
          </w:hyperlink>
        </w:p>
        <w:p w:rsidR="00F73395" w:rsidRDefault="00F73395" w14:paraId="6A68ABF8" w14:textId="03B89229">
          <w:pPr>
            <w:pStyle w:val="TOC1"/>
            <w:rPr>
              <w:rFonts w:eastAsiaTheme="minorEastAsia"/>
              <w:noProof/>
              <w:kern w:val="2"/>
              <w:lang w:eastAsia="en-IE"/>
              <w14:ligatures w14:val="standardContextual"/>
            </w:rPr>
          </w:pPr>
          <w:hyperlink w:history="1" w:anchor="_Toc147402202">
            <w:r w:rsidRPr="001461E5">
              <w:rPr>
                <w:rStyle w:val="Hyperlink"/>
                <w:rFonts w:ascii="Verdana" w:hAnsi="Verdana"/>
                <w:noProof/>
              </w:rPr>
              <w:t>Job description</w:t>
            </w:r>
            <w:r>
              <w:rPr>
                <w:noProof/>
                <w:webHidden/>
              </w:rPr>
              <w:tab/>
            </w:r>
            <w:r>
              <w:rPr>
                <w:noProof/>
                <w:webHidden/>
              </w:rPr>
              <w:fldChar w:fldCharType="begin"/>
            </w:r>
            <w:r>
              <w:rPr>
                <w:noProof/>
                <w:webHidden/>
              </w:rPr>
              <w:instrText xml:space="preserve"> PAGEREF _Toc147402202 \h </w:instrText>
            </w:r>
            <w:r>
              <w:rPr>
                <w:noProof/>
                <w:webHidden/>
              </w:rPr>
            </w:r>
            <w:r>
              <w:rPr>
                <w:noProof/>
                <w:webHidden/>
              </w:rPr>
              <w:fldChar w:fldCharType="separate"/>
            </w:r>
            <w:r w:rsidR="00F946C9">
              <w:rPr>
                <w:noProof/>
                <w:webHidden/>
              </w:rPr>
              <w:t>7</w:t>
            </w:r>
            <w:r>
              <w:rPr>
                <w:noProof/>
                <w:webHidden/>
              </w:rPr>
              <w:fldChar w:fldCharType="end"/>
            </w:r>
          </w:hyperlink>
        </w:p>
        <w:p w:rsidR="00F73395" w:rsidRDefault="00F73395" w14:paraId="4C9A3404" w14:textId="5B7E7F42">
          <w:pPr>
            <w:pStyle w:val="TOC2"/>
            <w:tabs>
              <w:tab w:val="right" w:leader="dot" w:pos="9016"/>
            </w:tabs>
            <w:rPr>
              <w:rFonts w:eastAsiaTheme="minorEastAsia"/>
              <w:noProof/>
              <w:kern w:val="2"/>
              <w:lang w:eastAsia="en-IE"/>
              <w14:ligatures w14:val="standardContextual"/>
            </w:rPr>
          </w:pPr>
          <w:hyperlink w:history="1" w:anchor="_Toc147402203">
            <w:r w:rsidRPr="001461E5">
              <w:rPr>
                <w:rStyle w:val="Hyperlink"/>
                <w:rFonts w:ascii="Verdana" w:hAnsi="Verdana" w:eastAsia="Calibri Light" w:cs="Calibri Light"/>
                <w:noProof/>
              </w:rPr>
              <w:t xml:space="preserve">Reports to: </w:t>
            </w:r>
            <w:r w:rsidRPr="001461E5">
              <w:rPr>
                <w:rStyle w:val="Hyperlink"/>
                <w:rFonts w:ascii="Verdana" w:hAnsi="Verdana" w:eastAsia="Calibri" w:cs="Calibri"/>
                <w:noProof/>
              </w:rPr>
              <w:t>Advocacy Team Lead</w:t>
            </w:r>
            <w:r>
              <w:rPr>
                <w:noProof/>
                <w:webHidden/>
              </w:rPr>
              <w:tab/>
            </w:r>
            <w:r>
              <w:rPr>
                <w:noProof/>
                <w:webHidden/>
              </w:rPr>
              <w:fldChar w:fldCharType="begin"/>
            </w:r>
            <w:r>
              <w:rPr>
                <w:noProof/>
                <w:webHidden/>
              </w:rPr>
              <w:instrText xml:space="preserve"> PAGEREF _Toc147402203 \h </w:instrText>
            </w:r>
            <w:r>
              <w:rPr>
                <w:noProof/>
                <w:webHidden/>
              </w:rPr>
            </w:r>
            <w:r>
              <w:rPr>
                <w:noProof/>
                <w:webHidden/>
              </w:rPr>
              <w:fldChar w:fldCharType="separate"/>
            </w:r>
            <w:r w:rsidR="00F946C9">
              <w:rPr>
                <w:noProof/>
                <w:webHidden/>
              </w:rPr>
              <w:t>7</w:t>
            </w:r>
            <w:r>
              <w:rPr>
                <w:noProof/>
                <w:webHidden/>
              </w:rPr>
              <w:fldChar w:fldCharType="end"/>
            </w:r>
          </w:hyperlink>
        </w:p>
        <w:p w:rsidR="00F73395" w:rsidRDefault="00F73395" w14:paraId="52CA5F02" w14:textId="50E17D72">
          <w:pPr>
            <w:pStyle w:val="TOC2"/>
            <w:tabs>
              <w:tab w:val="right" w:leader="dot" w:pos="9016"/>
            </w:tabs>
            <w:rPr>
              <w:rFonts w:eastAsiaTheme="minorEastAsia"/>
              <w:noProof/>
              <w:kern w:val="2"/>
              <w:lang w:eastAsia="en-IE"/>
              <w14:ligatures w14:val="standardContextual"/>
            </w:rPr>
          </w:pPr>
          <w:hyperlink w:history="1" w:anchor="_Toc147402204">
            <w:r w:rsidRPr="001461E5">
              <w:rPr>
                <w:rStyle w:val="Hyperlink"/>
                <w:rFonts w:ascii="Verdana" w:hAnsi="Verdana"/>
                <w:noProof/>
              </w:rPr>
              <w:t>Responsibilities</w:t>
            </w:r>
            <w:r>
              <w:rPr>
                <w:noProof/>
                <w:webHidden/>
              </w:rPr>
              <w:tab/>
            </w:r>
            <w:r>
              <w:rPr>
                <w:noProof/>
                <w:webHidden/>
              </w:rPr>
              <w:fldChar w:fldCharType="begin"/>
            </w:r>
            <w:r>
              <w:rPr>
                <w:noProof/>
                <w:webHidden/>
              </w:rPr>
              <w:instrText xml:space="preserve"> PAGEREF _Toc147402204 \h </w:instrText>
            </w:r>
            <w:r>
              <w:rPr>
                <w:noProof/>
                <w:webHidden/>
              </w:rPr>
            </w:r>
            <w:r>
              <w:rPr>
                <w:noProof/>
                <w:webHidden/>
              </w:rPr>
              <w:fldChar w:fldCharType="separate"/>
            </w:r>
            <w:r w:rsidR="00F946C9">
              <w:rPr>
                <w:noProof/>
                <w:webHidden/>
              </w:rPr>
              <w:t>7</w:t>
            </w:r>
            <w:r>
              <w:rPr>
                <w:noProof/>
                <w:webHidden/>
              </w:rPr>
              <w:fldChar w:fldCharType="end"/>
            </w:r>
          </w:hyperlink>
        </w:p>
        <w:p w:rsidR="00F73395" w:rsidRDefault="00F73395" w14:paraId="38ABBC99" w14:textId="257C5380">
          <w:pPr>
            <w:pStyle w:val="TOC1"/>
            <w:rPr>
              <w:rFonts w:eastAsiaTheme="minorEastAsia"/>
              <w:noProof/>
              <w:kern w:val="2"/>
              <w:lang w:eastAsia="en-IE"/>
              <w14:ligatures w14:val="standardContextual"/>
            </w:rPr>
          </w:pPr>
          <w:hyperlink w:history="1" w:anchor="_Toc147402205">
            <w:r w:rsidRPr="001461E5">
              <w:rPr>
                <w:rStyle w:val="Hyperlink"/>
                <w:rFonts w:ascii="Verdana" w:hAnsi="Verdana"/>
                <w:noProof/>
              </w:rPr>
              <w:t>Person Specification</w:t>
            </w:r>
            <w:r>
              <w:rPr>
                <w:noProof/>
                <w:webHidden/>
              </w:rPr>
              <w:tab/>
            </w:r>
            <w:r>
              <w:rPr>
                <w:noProof/>
                <w:webHidden/>
              </w:rPr>
              <w:fldChar w:fldCharType="begin"/>
            </w:r>
            <w:r>
              <w:rPr>
                <w:noProof/>
                <w:webHidden/>
              </w:rPr>
              <w:instrText xml:space="preserve"> PAGEREF _Toc147402205 \h </w:instrText>
            </w:r>
            <w:r>
              <w:rPr>
                <w:noProof/>
                <w:webHidden/>
              </w:rPr>
            </w:r>
            <w:r>
              <w:rPr>
                <w:noProof/>
                <w:webHidden/>
              </w:rPr>
              <w:fldChar w:fldCharType="separate"/>
            </w:r>
            <w:r w:rsidR="00F946C9">
              <w:rPr>
                <w:noProof/>
                <w:webHidden/>
              </w:rPr>
              <w:t>10</w:t>
            </w:r>
            <w:r>
              <w:rPr>
                <w:noProof/>
                <w:webHidden/>
              </w:rPr>
              <w:fldChar w:fldCharType="end"/>
            </w:r>
          </w:hyperlink>
        </w:p>
        <w:p w:rsidR="00F73395" w:rsidRDefault="00F73395" w14:paraId="2F6F1080" w14:textId="59418BC3">
          <w:pPr>
            <w:pStyle w:val="TOC2"/>
            <w:tabs>
              <w:tab w:val="right" w:leader="dot" w:pos="9016"/>
            </w:tabs>
            <w:rPr>
              <w:rFonts w:eastAsiaTheme="minorEastAsia"/>
              <w:noProof/>
              <w:kern w:val="2"/>
              <w:lang w:eastAsia="en-IE"/>
              <w14:ligatures w14:val="standardContextual"/>
            </w:rPr>
          </w:pPr>
          <w:hyperlink w:history="1" w:anchor="_Toc147402206">
            <w:r w:rsidRPr="001461E5">
              <w:rPr>
                <w:rStyle w:val="Hyperlink"/>
                <w:rFonts w:ascii="Verdana" w:hAnsi="Verdana"/>
                <w:noProof/>
              </w:rPr>
              <w:t>Minimum Educational Qualification and Experience</w:t>
            </w:r>
            <w:r>
              <w:rPr>
                <w:noProof/>
                <w:webHidden/>
              </w:rPr>
              <w:tab/>
            </w:r>
            <w:r>
              <w:rPr>
                <w:noProof/>
                <w:webHidden/>
              </w:rPr>
              <w:fldChar w:fldCharType="begin"/>
            </w:r>
            <w:r>
              <w:rPr>
                <w:noProof/>
                <w:webHidden/>
              </w:rPr>
              <w:instrText xml:space="preserve"> PAGEREF _Toc147402206 \h </w:instrText>
            </w:r>
            <w:r>
              <w:rPr>
                <w:noProof/>
                <w:webHidden/>
              </w:rPr>
            </w:r>
            <w:r>
              <w:rPr>
                <w:noProof/>
                <w:webHidden/>
              </w:rPr>
              <w:fldChar w:fldCharType="separate"/>
            </w:r>
            <w:r w:rsidR="00F946C9">
              <w:rPr>
                <w:noProof/>
                <w:webHidden/>
              </w:rPr>
              <w:t>10</w:t>
            </w:r>
            <w:r>
              <w:rPr>
                <w:noProof/>
                <w:webHidden/>
              </w:rPr>
              <w:fldChar w:fldCharType="end"/>
            </w:r>
          </w:hyperlink>
        </w:p>
        <w:p w:rsidR="00F73395" w:rsidRDefault="00F73395" w14:paraId="52D8CCF3" w14:textId="67F3B211">
          <w:pPr>
            <w:pStyle w:val="TOC1"/>
            <w:rPr>
              <w:rFonts w:eastAsiaTheme="minorEastAsia"/>
              <w:noProof/>
              <w:kern w:val="2"/>
              <w:lang w:eastAsia="en-IE"/>
              <w14:ligatures w14:val="standardContextual"/>
            </w:rPr>
          </w:pPr>
          <w:hyperlink w:history="1" w:anchor="_Toc147402207">
            <w:r w:rsidRPr="001461E5">
              <w:rPr>
                <w:rStyle w:val="Hyperlink"/>
                <w:rFonts w:ascii="Verdana" w:hAnsi="Verdana"/>
                <w:noProof/>
              </w:rPr>
              <w:t>Required Competencies</w:t>
            </w:r>
            <w:r>
              <w:rPr>
                <w:noProof/>
                <w:webHidden/>
              </w:rPr>
              <w:tab/>
            </w:r>
            <w:r>
              <w:rPr>
                <w:noProof/>
                <w:webHidden/>
              </w:rPr>
              <w:fldChar w:fldCharType="begin"/>
            </w:r>
            <w:r>
              <w:rPr>
                <w:noProof/>
                <w:webHidden/>
              </w:rPr>
              <w:instrText xml:space="preserve"> PAGEREF _Toc147402207 \h </w:instrText>
            </w:r>
            <w:r>
              <w:rPr>
                <w:noProof/>
                <w:webHidden/>
              </w:rPr>
            </w:r>
            <w:r>
              <w:rPr>
                <w:noProof/>
                <w:webHidden/>
              </w:rPr>
              <w:fldChar w:fldCharType="separate"/>
            </w:r>
            <w:r w:rsidR="00F946C9">
              <w:rPr>
                <w:noProof/>
                <w:webHidden/>
              </w:rPr>
              <w:t>12</w:t>
            </w:r>
            <w:r>
              <w:rPr>
                <w:noProof/>
                <w:webHidden/>
              </w:rPr>
              <w:fldChar w:fldCharType="end"/>
            </w:r>
          </w:hyperlink>
        </w:p>
        <w:p w:rsidR="00F73395" w:rsidRDefault="00F73395" w14:paraId="623B66EF" w14:textId="12C615E2">
          <w:pPr>
            <w:pStyle w:val="TOC1"/>
            <w:rPr>
              <w:rFonts w:eastAsiaTheme="minorEastAsia"/>
              <w:noProof/>
              <w:kern w:val="2"/>
              <w:lang w:eastAsia="en-IE"/>
              <w14:ligatures w14:val="standardContextual"/>
            </w:rPr>
          </w:pPr>
          <w:hyperlink w:history="1" w:anchor="_Toc147402208">
            <w:r w:rsidRPr="001461E5">
              <w:rPr>
                <w:rStyle w:val="Hyperlink"/>
                <w:rFonts w:ascii="Verdana" w:hAnsi="Verdana"/>
                <w:noProof/>
              </w:rPr>
              <w:t>Additional Terms &amp; Conditions</w:t>
            </w:r>
            <w:r>
              <w:rPr>
                <w:noProof/>
                <w:webHidden/>
              </w:rPr>
              <w:tab/>
            </w:r>
            <w:r>
              <w:rPr>
                <w:noProof/>
                <w:webHidden/>
              </w:rPr>
              <w:fldChar w:fldCharType="begin"/>
            </w:r>
            <w:r>
              <w:rPr>
                <w:noProof/>
                <w:webHidden/>
              </w:rPr>
              <w:instrText xml:space="preserve"> PAGEREF _Toc147402208 \h </w:instrText>
            </w:r>
            <w:r>
              <w:rPr>
                <w:noProof/>
                <w:webHidden/>
              </w:rPr>
            </w:r>
            <w:r>
              <w:rPr>
                <w:noProof/>
                <w:webHidden/>
              </w:rPr>
              <w:fldChar w:fldCharType="separate"/>
            </w:r>
            <w:r w:rsidR="00F946C9">
              <w:rPr>
                <w:noProof/>
                <w:webHidden/>
              </w:rPr>
              <w:t>15</w:t>
            </w:r>
            <w:r>
              <w:rPr>
                <w:noProof/>
                <w:webHidden/>
              </w:rPr>
              <w:fldChar w:fldCharType="end"/>
            </w:r>
          </w:hyperlink>
        </w:p>
        <w:p w:rsidR="00F73395" w:rsidRDefault="00F73395" w14:paraId="1BE8C4CE" w14:textId="0AE5E614">
          <w:pPr>
            <w:pStyle w:val="TOC1"/>
            <w:rPr>
              <w:rFonts w:eastAsiaTheme="minorEastAsia"/>
              <w:noProof/>
              <w:kern w:val="2"/>
              <w:lang w:eastAsia="en-IE"/>
              <w14:ligatures w14:val="standardContextual"/>
            </w:rPr>
          </w:pPr>
          <w:hyperlink w:history="1" w:anchor="_Toc147402209">
            <w:r w:rsidRPr="001461E5">
              <w:rPr>
                <w:rStyle w:val="Hyperlink"/>
                <w:rFonts w:ascii="Verdana" w:hAnsi="Verdana"/>
                <w:noProof/>
              </w:rPr>
              <w:t>How to Apply</w:t>
            </w:r>
            <w:r>
              <w:rPr>
                <w:noProof/>
                <w:webHidden/>
              </w:rPr>
              <w:tab/>
            </w:r>
            <w:r>
              <w:rPr>
                <w:noProof/>
                <w:webHidden/>
              </w:rPr>
              <w:fldChar w:fldCharType="begin"/>
            </w:r>
            <w:r>
              <w:rPr>
                <w:noProof/>
                <w:webHidden/>
              </w:rPr>
              <w:instrText xml:space="preserve"> PAGEREF _Toc147402209 \h </w:instrText>
            </w:r>
            <w:r>
              <w:rPr>
                <w:noProof/>
                <w:webHidden/>
              </w:rPr>
            </w:r>
            <w:r>
              <w:rPr>
                <w:noProof/>
                <w:webHidden/>
              </w:rPr>
              <w:fldChar w:fldCharType="separate"/>
            </w:r>
            <w:r w:rsidR="00F946C9">
              <w:rPr>
                <w:noProof/>
                <w:webHidden/>
              </w:rPr>
              <w:t>16</w:t>
            </w:r>
            <w:r>
              <w:rPr>
                <w:noProof/>
                <w:webHidden/>
              </w:rPr>
              <w:fldChar w:fldCharType="end"/>
            </w:r>
          </w:hyperlink>
        </w:p>
        <w:p w:rsidRPr="001F2F92" w:rsidR="002C1CA1" w:rsidRDefault="002C1CA1" w14:paraId="1FC39945" w14:textId="4BD2CE7A">
          <w:pPr>
            <w:rPr>
              <w:rFonts w:ascii="Verdana" w:hAnsi="Verdana"/>
              <w:sz w:val="24"/>
              <w:szCs w:val="24"/>
            </w:rPr>
          </w:pPr>
          <w:r w:rsidRPr="001F2F92">
            <w:rPr>
              <w:rFonts w:ascii="Verdana" w:hAnsi="Verdana"/>
              <w:b/>
              <w:bCs/>
              <w:noProof/>
              <w:sz w:val="24"/>
              <w:szCs w:val="24"/>
            </w:rPr>
            <w:fldChar w:fldCharType="end"/>
          </w:r>
        </w:p>
      </w:sdtContent>
    </w:sdt>
    <w:p w:rsidRPr="001F2F92" w:rsidR="00E758E5" w:rsidP="00E758E5" w:rsidRDefault="00E758E5" w14:paraId="0562CB0E" w14:textId="77777777">
      <w:pPr>
        <w:rPr>
          <w:rFonts w:ascii="Verdana" w:hAnsi="Verdana"/>
          <w:sz w:val="24"/>
          <w:szCs w:val="24"/>
        </w:rPr>
      </w:pPr>
    </w:p>
    <w:p w:rsidRPr="001F2F92" w:rsidR="00E758E5" w:rsidP="00E758E5" w:rsidRDefault="00E758E5" w14:paraId="34CE0A41" w14:textId="77777777">
      <w:pPr>
        <w:rPr>
          <w:rFonts w:ascii="Verdana" w:hAnsi="Verdana"/>
          <w:sz w:val="24"/>
          <w:szCs w:val="24"/>
        </w:rPr>
      </w:pPr>
    </w:p>
    <w:p w:rsidRPr="001F2F92" w:rsidR="00E758E5" w:rsidP="00E758E5" w:rsidRDefault="00E758E5" w14:paraId="62EBF3C5" w14:textId="77777777">
      <w:pPr>
        <w:rPr>
          <w:rFonts w:ascii="Verdana" w:hAnsi="Verdana"/>
          <w:sz w:val="24"/>
          <w:szCs w:val="24"/>
        </w:rPr>
        <w:sectPr w:rsidRPr="001F2F92" w:rsidR="00E758E5" w:rsidSect="00E758E5">
          <w:headerReference w:type="even" r:id="rId18"/>
          <w:headerReference w:type="default" r:id="rId19"/>
          <w:headerReference w:type="first" r:id="rId20"/>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pPr>
    </w:p>
    <w:p w:rsidR="00E21C84" w:rsidP="00E21C84" w:rsidRDefault="00E21C84" w14:paraId="77CED7CC" w14:textId="77777777">
      <w:pPr>
        <w:pStyle w:val="Heading1"/>
        <w:rPr>
          <w:rFonts w:ascii="Verdana" w:hAnsi="Verdana"/>
        </w:rPr>
      </w:pPr>
      <w:bookmarkStart w:name="_Toc113290509" w:id="0"/>
      <w:bookmarkStart w:name="_Toc147402199" w:id="1"/>
      <w:r w:rsidRPr="00505AFB">
        <w:rPr>
          <w:rFonts w:ascii="Verdana" w:hAnsi="Verdana"/>
        </w:rPr>
        <w:lastRenderedPageBreak/>
        <w:t>The Patient Advocacy Service</w:t>
      </w:r>
      <w:bookmarkEnd w:id="0"/>
      <w:bookmarkEnd w:id="1"/>
      <w:r w:rsidRPr="00505AFB">
        <w:rPr>
          <w:rFonts w:ascii="Verdana" w:hAnsi="Verdana"/>
        </w:rPr>
        <w:t xml:space="preserve"> </w:t>
      </w:r>
    </w:p>
    <w:p w:rsidRPr="0046190D" w:rsidR="00E21C84" w:rsidP="00E21C84" w:rsidRDefault="00E21C84" w14:paraId="5539A61E"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bottom w:w="57" w:type="dxa"/>
        </w:tblCellMar>
        <w:tblLook w:val="04A0" w:firstRow="1" w:lastRow="0" w:firstColumn="1" w:lastColumn="0" w:noHBand="0" w:noVBand="1"/>
      </w:tblPr>
      <w:tblGrid>
        <w:gridCol w:w="2961"/>
        <w:gridCol w:w="6055"/>
      </w:tblGrid>
      <w:tr w:rsidRPr="00674F03" w:rsidR="00E21C84" w:rsidTr="4994E15E" w14:paraId="5A4C7496"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1FA6B43A" w14:textId="77777777">
            <w:pPr>
              <w:pStyle w:val="NoSpacing"/>
              <w:jc w:val="right"/>
              <w:rPr>
                <w:rFonts w:ascii="Verdana" w:hAnsi="Verdana"/>
                <w:b/>
                <w:sz w:val="24"/>
                <w:szCs w:val="24"/>
              </w:rPr>
            </w:pPr>
            <w:r w:rsidRPr="00674F03">
              <w:rPr>
                <w:rFonts w:ascii="Verdana" w:hAnsi="Verdana"/>
                <w:b/>
                <w:sz w:val="24"/>
                <w:szCs w:val="24"/>
              </w:rPr>
              <w:t>Job Title:</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E21C84" w:rsidR="00E21C84" w:rsidRDefault="00E21C84" w14:paraId="595CDB0D" w14:textId="6AE7F0DB">
            <w:pPr>
              <w:pStyle w:val="NoSpacing"/>
              <w:spacing w:line="276" w:lineRule="auto"/>
              <w:rPr>
                <w:rFonts w:ascii="Verdana" w:hAnsi="Verdana"/>
                <w:sz w:val="24"/>
                <w:szCs w:val="24"/>
              </w:rPr>
            </w:pPr>
            <w:r w:rsidRPr="00E21C84">
              <w:rPr>
                <w:rFonts w:ascii="Verdana" w:hAnsi="Verdana"/>
                <w:sz w:val="24"/>
                <w:szCs w:val="24"/>
              </w:rPr>
              <w:t>Advoca</w:t>
            </w:r>
            <w:r w:rsidR="00FD1CB7">
              <w:rPr>
                <w:rFonts w:ascii="Verdana" w:hAnsi="Verdana"/>
                <w:sz w:val="24"/>
                <w:szCs w:val="24"/>
              </w:rPr>
              <w:t>cy Officer</w:t>
            </w:r>
            <w:r w:rsidRPr="00E21C84">
              <w:rPr>
                <w:rFonts w:ascii="Verdana" w:hAnsi="Verdana"/>
                <w:sz w:val="24"/>
                <w:szCs w:val="24"/>
              </w:rPr>
              <w:t xml:space="preserve"> </w:t>
            </w:r>
          </w:p>
        </w:tc>
      </w:tr>
      <w:tr w:rsidRPr="00674F03" w:rsidR="00E21C84" w:rsidTr="4994E15E" w14:paraId="46742923"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422189CA" w14:textId="77777777">
            <w:pPr>
              <w:pStyle w:val="NoSpacing"/>
              <w:jc w:val="right"/>
              <w:rPr>
                <w:rFonts w:ascii="Verdana" w:hAnsi="Verdana"/>
                <w:b/>
                <w:sz w:val="24"/>
                <w:szCs w:val="24"/>
              </w:rPr>
            </w:pPr>
            <w:r w:rsidRPr="00674F03">
              <w:rPr>
                <w:rFonts w:ascii="Verdana" w:hAnsi="Verdana"/>
                <w:b/>
                <w:sz w:val="24"/>
                <w:szCs w:val="24"/>
              </w:rPr>
              <w:t>Acronym:</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E21C84" w:rsidR="00E21C84" w:rsidRDefault="00272B5A" w14:paraId="1BAFE86C" w14:textId="7FFBB761">
            <w:pPr>
              <w:pStyle w:val="NoSpacing"/>
              <w:spacing w:line="276" w:lineRule="auto"/>
              <w:rPr>
                <w:rFonts w:ascii="Verdana" w:hAnsi="Verdana"/>
                <w:sz w:val="24"/>
                <w:szCs w:val="24"/>
              </w:rPr>
            </w:pPr>
            <w:r>
              <w:rPr>
                <w:rFonts w:ascii="Verdana" w:hAnsi="Verdana"/>
                <w:sz w:val="24"/>
                <w:szCs w:val="24"/>
              </w:rPr>
              <w:t>A</w:t>
            </w:r>
            <w:r w:rsidR="00FD1CB7">
              <w:rPr>
                <w:rFonts w:ascii="Verdana" w:hAnsi="Verdana"/>
                <w:sz w:val="24"/>
                <w:szCs w:val="24"/>
              </w:rPr>
              <w:t>O</w:t>
            </w:r>
          </w:p>
        </w:tc>
      </w:tr>
      <w:tr w:rsidRPr="00674F03" w:rsidR="00E21C84" w:rsidTr="4994E15E" w14:paraId="6E8FACE5"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715AFC81" w14:textId="77777777">
            <w:pPr>
              <w:pStyle w:val="NoSpacing"/>
              <w:jc w:val="right"/>
              <w:rPr>
                <w:rFonts w:ascii="Verdana" w:hAnsi="Verdana"/>
                <w:b/>
                <w:sz w:val="24"/>
                <w:szCs w:val="24"/>
              </w:rPr>
            </w:pPr>
            <w:r w:rsidRPr="00674F03">
              <w:rPr>
                <w:rFonts w:ascii="Verdana" w:hAnsi="Verdana"/>
                <w:b/>
                <w:sz w:val="24"/>
                <w:szCs w:val="24"/>
              </w:rPr>
              <w:t>Reporting To:</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E21C84" w:rsidR="00E21C84" w:rsidRDefault="00E21C84" w14:paraId="4A95C411" w14:textId="43D03D2F">
            <w:pPr>
              <w:pStyle w:val="NoSpacing"/>
              <w:spacing w:line="276" w:lineRule="auto"/>
              <w:rPr>
                <w:rFonts w:ascii="Verdana" w:hAnsi="Verdana"/>
                <w:sz w:val="24"/>
                <w:szCs w:val="24"/>
              </w:rPr>
            </w:pPr>
            <w:r w:rsidRPr="00E21C84">
              <w:rPr>
                <w:rFonts w:ascii="Verdana" w:hAnsi="Verdana"/>
                <w:sz w:val="24"/>
                <w:szCs w:val="24"/>
              </w:rPr>
              <w:t xml:space="preserve">Advocacy Team Lead </w:t>
            </w:r>
          </w:p>
        </w:tc>
      </w:tr>
      <w:tr w:rsidRPr="00674F03" w:rsidR="00E21C84" w:rsidTr="4994E15E" w14:paraId="0FBF1085"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18E8BC8A" w14:textId="77777777">
            <w:pPr>
              <w:pStyle w:val="NoSpacing"/>
              <w:jc w:val="right"/>
              <w:rPr>
                <w:rFonts w:ascii="Verdana" w:hAnsi="Verdana"/>
                <w:b/>
                <w:sz w:val="24"/>
                <w:szCs w:val="24"/>
              </w:rPr>
            </w:pPr>
            <w:r w:rsidRPr="00674F03">
              <w:rPr>
                <w:rFonts w:ascii="Verdana" w:hAnsi="Verdana"/>
                <w:b/>
                <w:sz w:val="24"/>
                <w:szCs w:val="24"/>
              </w:rPr>
              <w:t>Liaise With:</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674F03" w:rsidR="00E21C84" w:rsidRDefault="00E21C84" w14:paraId="3395AA9D" w14:textId="140FAE73">
            <w:pPr>
              <w:pStyle w:val="NoSpacing"/>
              <w:spacing w:line="276" w:lineRule="auto"/>
              <w:rPr>
                <w:rFonts w:ascii="Verdana" w:hAnsi="Verdana"/>
                <w:sz w:val="24"/>
                <w:szCs w:val="24"/>
              </w:rPr>
            </w:pPr>
            <w:r>
              <w:rPr>
                <w:rFonts w:ascii="Verdana" w:hAnsi="Verdana"/>
                <w:sz w:val="24"/>
                <w:szCs w:val="24"/>
              </w:rPr>
              <w:t xml:space="preserve">Service Delivery Team </w:t>
            </w:r>
          </w:p>
        </w:tc>
      </w:tr>
      <w:tr w:rsidRPr="00674F03" w:rsidR="00E21C84" w:rsidTr="4994E15E" w14:paraId="0EBF284D"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2FE97CBC" w14:textId="77777777">
            <w:pPr>
              <w:pStyle w:val="NoSpacing"/>
              <w:jc w:val="right"/>
              <w:rPr>
                <w:rFonts w:ascii="Verdana" w:hAnsi="Verdana"/>
                <w:b/>
                <w:sz w:val="24"/>
                <w:szCs w:val="24"/>
              </w:rPr>
            </w:pPr>
            <w:r w:rsidRPr="00674F03">
              <w:rPr>
                <w:rFonts w:ascii="Verdana" w:hAnsi="Verdana"/>
                <w:b/>
                <w:sz w:val="24"/>
                <w:szCs w:val="24"/>
              </w:rPr>
              <w:t>Employment Type:</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674F03" w:rsidR="00E21C84" w:rsidRDefault="00E21C84" w14:paraId="2B62F78A" w14:textId="77777777">
            <w:pPr>
              <w:pStyle w:val="NoSpacing"/>
              <w:spacing w:line="276" w:lineRule="auto"/>
              <w:rPr>
                <w:rFonts w:ascii="Verdana" w:hAnsi="Verdana"/>
                <w:sz w:val="24"/>
                <w:szCs w:val="24"/>
              </w:rPr>
            </w:pPr>
            <w:r w:rsidRPr="00674F03">
              <w:rPr>
                <w:rFonts w:ascii="Verdana" w:hAnsi="Verdana"/>
                <w:sz w:val="24"/>
                <w:szCs w:val="24"/>
              </w:rPr>
              <w:t xml:space="preserve">Full Time, </w:t>
            </w:r>
            <w:r>
              <w:rPr>
                <w:rFonts w:ascii="Verdana" w:hAnsi="Verdana"/>
                <w:sz w:val="24"/>
                <w:szCs w:val="24"/>
              </w:rPr>
              <w:t>Contract of Indefinite Duration</w:t>
            </w:r>
            <w:r w:rsidRPr="00674F03">
              <w:rPr>
                <w:rFonts w:ascii="Verdana" w:hAnsi="Verdana"/>
                <w:sz w:val="24"/>
                <w:szCs w:val="24"/>
              </w:rPr>
              <w:t xml:space="preserve"> </w:t>
            </w:r>
          </w:p>
        </w:tc>
      </w:tr>
      <w:tr w:rsidRPr="00674F03" w:rsidR="00E21C84" w:rsidTr="4994E15E" w14:paraId="55578A47"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5679CA2B" w14:textId="77777777">
            <w:pPr>
              <w:pStyle w:val="NoSpacing"/>
              <w:jc w:val="right"/>
              <w:rPr>
                <w:rFonts w:ascii="Verdana" w:hAnsi="Verdana"/>
                <w:b/>
                <w:sz w:val="24"/>
                <w:szCs w:val="24"/>
              </w:rPr>
            </w:pPr>
            <w:r w:rsidRPr="00674F03">
              <w:rPr>
                <w:rFonts w:ascii="Verdana" w:hAnsi="Verdana"/>
                <w:b/>
                <w:sz w:val="24"/>
                <w:szCs w:val="24"/>
              </w:rPr>
              <w:t>Hours:</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Pr="00674F03" w:rsidR="00E21C84" w:rsidRDefault="00E21C84" w14:paraId="194DB64E" w14:textId="77777777">
            <w:pPr>
              <w:pStyle w:val="NoSpacing"/>
              <w:spacing w:line="276" w:lineRule="auto"/>
              <w:rPr>
                <w:rFonts w:ascii="Verdana" w:hAnsi="Verdana"/>
                <w:sz w:val="24"/>
                <w:szCs w:val="24"/>
              </w:rPr>
            </w:pPr>
            <w:r w:rsidRPr="00674F03">
              <w:rPr>
                <w:rFonts w:ascii="Verdana" w:hAnsi="Verdana"/>
                <w:sz w:val="24"/>
                <w:szCs w:val="24"/>
              </w:rPr>
              <w:t>35 hours per week - The position is full time and may involve working some unsocial hours.</w:t>
            </w:r>
          </w:p>
        </w:tc>
      </w:tr>
      <w:tr w:rsidRPr="00674F03" w:rsidR="00E21C84" w:rsidTr="4994E15E" w14:paraId="62E178F5"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00E21C84" w:rsidRDefault="00E21C84" w14:paraId="1A60ABA0" w14:textId="77777777">
            <w:pPr>
              <w:pStyle w:val="NoSpacing"/>
              <w:jc w:val="right"/>
              <w:rPr>
                <w:rFonts w:ascii="Verdana" w:hAnsi="Verdana"/>
                <w:b/>
                <w:sz w:val="24"/>
                <w:szCs w:val="24"/>
              </w:rPr>
            </w:pPr>
            <w:r w:rsidRPr="00674F03">
              <w:rPr>
                <w:rFonts w:ascii="Verdana" w:hAnsi="Verdana"/>
                <w:b/>
                <w:sz w:val="24"/>
                <w:szCs w:val="24"/>
              </w:rPr>
              <w:t>Location:</w:t>
            </w:r>
          </w:p>
          <w:p w:rsidR="00E21C84" w:rsidRDefault="00E21C84" w14:paraId="09A4C6D6" w14:textId="77777777">
            <w:pPr>
              <w:pStyle w:val="NoSpacing"/>
              <w:jc w:val="right"/>
              <w:rPr>
                <w:rFonts w:ascii="Verdana" w:hAnsi="Verdana"/>
                <w:b/>
                <w:sz w:val="24"/>
                <w:szCs w:val="24"/>
              </w:rPr>
            </w:pPr>
          </w:p>
          <w:p w:rsidR="003E01AA" w:rsidRDefault="003E01AA" w14:paraId="47CF26F5" w14:textId="77777777">
            <w:pPr>
              <w:pStyle w:val="NoSpacing"/>
              <w:jc w:val="right"/>
              <w:rPr>
                <w:rFonts w:ascii="Verdana" w:hAnsi="Verdana"/>
                <w:b/>
                <w:sz w:val="24"/>
                <w:szCs w:val="24"/>
              </w:rPr>
            </w:pPr>
          </w:p>
          <w:p w:rsidR="003E01AA" w:rsidRDefault="003E01AA" w14:paraId="046C1D2F" w14:textId="77777777">
            <w:pPr>
              <w:pStyle w:val="NoSpacing"/>
              <w:jc w:val="right"/>
              <w:rPr>
                <w:rFonts w:ascii="Verdana" w:hAnsi="Verdana"/>
                <w:b/>
                <w:sz w:val="24"/>
                <w:szCs w:val="24"/>
              </w:rPr>
            </w:pPr>
          </w:p>
          <w:p w:rsidR="009B15AA" w:rsidRDefault="009B15AA" w14:paraId="13BD991F" w14:textId="77777777">
            <w:pPr>
              <w:pStyle w:val="NoSpacing"/>
              <w:jc w:val="right"/>
              <w:rPr>
                <w:rFonts w:ascii="Verdana" w:hAnsi="Verdana"/>
                <w:b/>
                <w:sz w:val="24"/>
                <w:szCs w:val="24"/>
              </w:rPr>
            </w:pPr>
          </w:p>
          <w:p w:rsidRPr="00674F03" w:rsidR="00E21C84" w:rsidRDefault="00E21C84" w14:paraId="116CAB94" w14:textId="722BC1FA">
            <w:pPr>
              <w:pStyle w:val="NoSpacing"/>
              <w:jc w:val="right"/>
              <w:rPr>
                <w:rFonts w:ascii="Verdana" w:hAnsi="Verdana"/>
                <w:b/>
                <w:sz w:val="24"/>
                <w:szCs w:val="24"/>
              </w:rPr>
            </w:pPr>
            <w:r>
              <w:rPr>
                <w:rFonts w:ascii="Verdana" w:hAnsi="Verdana"/>
                <w:b/>
                <w:sz w:val="24"/>
                <w:szCs w:val="24"/>
              </w:rPr>
              <w:t>Blended Working:</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00E21C84" w:rsidRDefault="003E01AA" w14:paraId="10FF0A36" w14:textId="05AF38B8">
            <w:pPr>
              <w:pStyle w:val="NoSpacing"/>
              <w:rPr>
                <w:rFonts w:ascii="Verdana" w:hAnsi="Verdana" w:cs="Arial"/>
                <w:bCs/>
                <w:iCs/>
                <w:color w:val="000000" w:themeColor="text1"/>
                <w:sz w:val="24"/>
                <w:szCs w:val="24"/>
              </w:rPr>
            </w:pPr>
            <w:r>
              <w:rPr>
                <w:rFonts w:ascii="Verdana" w:hAnsi="Verdana" w:cs="Arial"/>
                <w:bCs/>
                <w:iCs/>
                <w:color w:val="000000" w:themeColor="text1"/>
                <w:sz w:val="24"/>
                <w:szCs w:val="24"/>
              </w:rPr>
              <w:t>The service is supporting a Blended Work</w:t>
            </w:r>
            <w:r w:rsidR="000A0E57">
              <w:rPr>
                <w:rFonts w:ascii="Verdana" w:hAnsi="Verdana" w:cs="Arial"/>
                <w:bCs/>
                <w:iCs/>
                <w:color w:val="000000" w:themeColor="text1"/>
                <w:sz w:val="24"/>
                <w:szCs w:val="24"/>
              </w:rPr>
              <w:t>ing</w:t>
            </w:r>
            <w:r>
              <w:rPr>
                <w:rFonts w:ascii="Verdana" w:hAnsi="Verdana" w:cs="Arial"/>
                <w:bCs/>
                <w:iCs/>
                <w:color w:val="000000" w:themeColor="text1"/>
                <w:sz w:val="24"/>
                <w:szCs w:val="24"/>
              </w:rPr>
              <w:t xml:space="preserve"> Model trial. We currently have offices in Dublin, Cork and Galway.</w:t>
            </w:r>
            <w:r w:rsidR="009B15AA">
              <w:rPr>
                <w:rFonts w:ascii="Verdana" w:hAnsi="Verdana" w:cs="Arial"/>
                <w:bCs/>
                <w:iCs/>
                <w:color w:val="000000" w:themeColor="text1"/>
                <w:sz w:val="24"/>
                <w:szCs w:val="24"/>
              </w:rPr>
              <w:t xml:space="preserve"> As the service expands other office hubs will be developed.</w:t>
            </w:r>
          </w:p>
          <w:p w:rsidR="00E21C84" w:rsidRDefault="00E21C84" w14:paraId="23376AFF" w14:textId="77777777">
            <w:pPr>
              <w:pStyle w:val="NoSpacing"/>
              <w:rPr>
                <w:rFonts w:ascii="Verdana" w:hAnsi="Verdana" w:cs="Arial"/>
                <w:bCs/>
                <w:iCs/>
                <w:color w:val="000000" w:themeColor="text1"/>
                <w:sz w:val="24"/>
                <w:szCs w:val="24"/>
              </w:rPr>
            </w:pPr>
          </w:p>
          <w:p w:rsidR="00E21C84" w:rsidRDefault="00E21C84" w14:paraId="20108704" w14:textId="77777777">
            <w:pPr>
              <w:pStyle w:val="NoSpacing"/>
              <w:jc w:val="both"/>
              <w:rPr>
                <w:rFonts w:ascii="Verdana" w:hAnsi="Verdana" w:eastAsia="Verdana" w:cs="Verdana"/>
                <w:color w:val="000000" w:themeColor="text1"/>
                <w:sz w:val="24"/>
                <w:szCs w:val="24"/>
                <w:lang w:val="en-GB"/>
              </w:rPr>
            </w:pPr>
            <w:r w:rsidRPr="000B29C0">
              <w:rPr>
                <w:rFonts w:ascii="Verdana" w:hAnsi="Verdana" w:eastAsia="Verdana" w:cs="Verdana"/>
                <w:color w:val="000000" w:themeColor="text1"/>
                <w:sz w:val="24"/>
                <w:szCs w:val="24"/>
                <w:lang w:val="en-GB"/>
              </w:rPr>
              <w:t>The successful candidate will be required to attend th</w:t>
            </w:r>
            <w:r>
              <w:rPr>
                <w:rFonts w:ascii="Verdana" w:hAnsi="Verdana" w:eastAsia="Verdana" w:cs="Verdana"/>
                <w:color w:val="000000" w:themeColor="text1"/>
                <w:sz w:val="24"/>
                <w:szCs w:val="24"/>
                <w:lang w:val="en-GB"/>
              </w:rPr>
              <w:t>e</w:t>
            </w:r>
            <w:r w:rsidRPr="000B29C0">
              <w:rPr>
                <w:rFonts w:ascii="Verdana" w:hAnsi="Verdana" w:eastAsia="Verdana" w:cs="Verdana"/>
                <w:color w:val="000000" w:themeColor="text1"/>
                <w:sz w:val="24"/>
                <w:szCs w:val="24"/>
                <w:lang w:val="en-GB"/>
              </w:rPr>
              <w:t xml:space="preserve"> office base one to two days per week in line with our organisational Blended Working Model</w:t>
            </w:r>
            <w:r>
              <w:rPr>
                <w:rFonts w:ascii="Verdana" w:hAnsi="Verdana" w:eastAsia="Verdana" w:cs="Verdana"/>
                <w:color w:val="000000" w:themeColor="text1"/>
                <w:sz w:val="24"/>
                <w:szCs w:val="24"/>
                <w:lang w:val="en-GB"/>
              </w:rPr>
              <w:t>,</w:t>
            </w:r>
            <w:r w:rsidRPr="000B29C0">
              <w:rPr>
                <w:rFonts w:ascii="Verdana" w:hAnsi="Verdana" w:eastAsia="Verdana" w:cs="Verdana"/>
                <w:color w:val="000000" w:themeColor="text1"/>
                <w:sz w:val="24"/>
                <w:szCs w:val="24"/>
                <w:lang w:val="en-GB"/>
              </w:rPr>
              <w:t xml:space="preserve"> which is being trialled </w:t>
            </w:r>
            <w:r>
              <w:rPr>
                <w:rFonts w:ascii="Verdana" w:hAnsi="Verdana" w:eastAsia="Verdana" w:cs="Verdana"/>
                <w:color w:val="000000" w:themeColor="text1"/>
                <w:sz w:val="24"/>
                <w:szCs w:val="24"/>
                <w:lang w:val="en-GB"/>
              </w:rPr>
              <w:t>at present.</w:t>
            </w:r>
            <w:r w:rsidRPr="000B29C0">
              <w:rPr>
                <w:rFonts w:ascii="Verdana" w:hAnsi="Verdana" w:eastAsia="Verdana" w:cs="Verdana"/>
                <w:color w:val="000000" w:themeColor="text1"/>
                <w:sz w:val="24"/>
                <w:szCs w:val="24"/>
                <w:lang w:val="en-GB"/>
              </w:rPr>
              <w:t xml:space="preserve"> This will be subject to review based on the operational needs of the organisation and the outcome of the trial of blended work. Where the successful candidate does not have an appropriate space to work from home other local arrangements can/will be explored.</w:t>
            </w:r>
            <w:r w:rsidRPr="4749EB4A">
              <w:rPr>
                <w:rFonts w:ascii="Verdana" w:hAnsi="Verdana" w:eastAsia="Verdana" w:cs="Verdana"/>
                <w:color w:val="000000" w:themeColor="text1"/>
                <w:sz w:val="24"/>
                <w:szCs w:val="24"/>
                <w:lang w:val="en-GB"/>
              </w:rPr>
              <w:t xml:space="preserve"> </w:t>
            </w:r>
          </w:p>
          <w:p w:rsidRPr="00674F03" w:rsidR="00E21C84" w:rsidRDefault="00E21C84" w14:paraId="351857C8" w14:textId="77777777">
            <w:pPr>
              <w:pStyle w:val="NoSpacing"/>
              <w:spacing w:line="276" w:lineRule="auto"/>
              <w:rPr>
                <w:rFonts w:ascii="Verdana" w:hAnsi="Verdana" w:cs="Arial"/>
                <w:bCs/>
                <w:iCs/>
                <w:color w:val="000000" w:themeColor="text1"/>
                <w:sz w:val="24"/>
                <w:szCs w:val="24"/>
              </w:rPr>
            </w:pPr>
          </w:p>
          <w:p w:rsidRPr="00674F03" w:rsidR="00E21C84" w:rsidRDefault="00E21C84" w14:paraId="01EC5765" w14:textId="77777777">
            <w:pPr>
              <w:pStyle w:val="NoSpacing"/>
              <w:spacing w:line="276" w:lineRule="auto"/>
              <w:rPr>
                <w:rFonts w:ascii="Verdana" w:hAnsi="Verdana"/>
                <w:color w:val="000000" w:themeColor="text1"/>
                <w:sz w:val="24"/>
                <w:szCs w:val="24"/>
              </w:rPr>
            </w:pPr>
            <w:r w:rsidRPr="00674F03">
              <w:rPr>
                <w:rFonts w:ascii="Verdana" w:hAnsi="Verdana" w:cs="Arial"/>
                <w:bCs/>
                <w:iCs/>
                <w:color w:val="000000" w:themeColor="text1"/>
                <w:sz w:val="24"/>
                <w:szCs w:val="24"/>
              </w:rPr>
              <w:t>The position may entail occasional travel throughout the country; therefore, a willingness to travel to regional sites as required is necessary.</w:t>
            </w:r>
          </w:p>
        </w:tc>
      </w:tr>
      <w:tr w:rsidRPr="00674F03" w:rsidR="00E21C84" w:rsidTr="4994E15E" w14:paraId="2B798A34" w14:textId="77777777">
        <w:tc>
          <w:tcPr>
            <w:tcW w:w="3369" w:type="dxa"/>
            <w:tcBorders>
              <w:top w:val="single" w:color="FFFFFF" w:themeColor="background1" w:sz="4" w:space="0"/>
              <w:left w:val="single" w:color="FFFFFF" w:themeColor="background1" w:sz="4" w:space="0"/>
              <w:bottom w:val="single" w:color="FFFFFF" w:themeColor="background1" w:sz="4" w:space="0"/>
              <w:right w:val="single" w:color="auto" w:sz="4" w:space="0"/>
            </w:tcBorders>
          </w:tcPr>
          <w:p w:rsidRPr="00674F03" w:rsidR="00E21C84" w:rsidRDefault="00E21C84" w14:paraId="7EEA42D8" w14:textId="77777777">
            <w:pPr>
              <w:pStyle w:val="NoSpacing"/>
              <w:jc w:val="right"/>
              <w:rPr>
                <w:rFonts w:ascii="Verdana" w:hAnsi="Verdana"/>
                <w:b/>
                <w:sz w:val="24"/>
                <w:szCs w:val="24"/>
              </w:rPr>
            </w:pPr>
            <w:r w:rsidRPr="00674F03">
              <w:rPr>
                <w:rFonts w:ascii="Verdana" w:hAnsi="Verdana"/>
                <w:b/>
                <w:sz w:val="24"/>
                <w:szCs w:val="24"/>
              </w:rPr>
              <w:t>Salary Grade:</w:t>
            </w:r>
          </w:p>
        </w:tc>
        <w:tc>
          <w:tcPr>
            <w:tcW w:w="7647" w:type="dxa"/>
            <w:tcBorders>
              <w:top w:val="single" w:color="FFFFFF" w:themeColor="background1" w:sz="4" w:space="0"/>
              <w:left w:val="single" w:color="auto" w:sz="4" w:space="0"/>
              <w:bottom w:val="single" w:color="FFFFFF" w:themeColor="background1" w:sz="4" w:space="0"/>
              <w:right w:val="single" w:color="FFFFFF" w:themeColor="background1" w:sz="4" w:space="0"/>
            </w:tcBorders>
          </w:tcPr>
          <w:p w:rsidR="00E21C84" w:rsidP="4994E15E" w:rsidRDefault="00E21C84" w14:paraId="05D26566" w14:textId="50AFE1A0">
            <w:pPr>
              <w:pStyle w:val="NoSpacing"/>
              <w:spacing w:line="276" w:lineRule="auto"/>
              <w:rPr>
                <w:rFonts w:ascii="Verdana" w:hAnsi="Verdana" w:eastAsia="Verdana" w:cs="Verdana"/>
                <w:sz w:val="24"/>
                <w:szCs w:val="24"/>
                <w:lang w:val="en-GB"/>
              </w:rPr>
            </w:pPr>
            <w:r w:rsidRPr="4994E15E">
              <w:rPr>
                <w:rFonts w:ascii="Verdana" w:hAnsi="Verdana" w:eastAsia="Times New Roman" w:cs="Calibri"/>
                <w:sz w:val="24"/>
                <w:szCs w:val="24"/>
                <w:lang w:val="en-GB"/>
              </w:rPr>
              <w:t xml:space="preserve">The salary scale for this role is </w:t>
            </w:r>
            <w:r w:rsidRPr="4994E15E" w:rsidR="08BF3D7F">
              <w:rPr>
                <w:rFonts w:ascii="Verdana" w:hAnsi="Verdana" w:eastAsia="Verdana" w:cs="Verdana"/>
                <w:color w:val="000000" w:themeColor="text1"/>
                <w:sz w:val="24"/>
                <w:szCs w:val="24"/>
                <w:lang w:val="en-GB"/>
              </w:rPr>
              <w:t>€35,642 to €46,069.</w:t>
            </w:r>
          </w:p>
          <w:p w:rsidRPr="00674F03" w:rsidR="00E21C84" w:rsidRDefault="00E21C84" w14:paraId="09E216D4" w14:textId="77777777">
            <w:pPr>
              <w:pStyle w:val="NoSpacing"/>
              <w:spacing w:line="276" w:lineRule="auto"/>
              <w:rPr>
                <w:rFonts w:ascii="Verdana" w:hAnsi="Verdana"/>
                <w:sz w:val="24"/>
                <w:szCs w:val="24"/>
              </w:rPr>
            </w:pPr>
          </w:p>
          <w:p w:rsidRPr="00674F03" w:rsidR="00E21C84" w:rsidRDefault="00E21C84" w14:paraId="41927AB0" w14:textId="3EEC00FF">
            <w:pPr>
              <w:pStyle w:val="NoSpacing"/>
              <w:spacing w:line="276" w:lineRule="auto"/>
              <w:rPr>
                <w:rFonts w:ascii="Verdana" w:hAnsi="Verdana" w:cs="Arial"/>
                <w:bCs/>
                <w:iCs/>
                <w:color w:val="000000" w:themeColor="text1"/>
                <w:sz w:val="24"/>
                <w:szCs w:val="24"/>
              </w:rPr>
            </w:pPr>
            <w:r w:rsidRPr="00674F03">
              <w:rPr>
                <w:rFonts w:ascii="Verdana" w:hAnsi="Verdana"/>
                <w:sz w:val="24"/>
                <w:szCs w:val="24"/>
              </w:rPr>
              <w:t xml:space="preserve">It is anticipated that new entrants to the </w:t>
            </w:r>
            <w:r w:rsidR="00335181">
              <w:rPr>
                <w:rFonts w:ascii="Verdana" w:hAnsi="Verdana"/>
                <w:sz w:val="24"/>
                <w:szCs w:val="24"/>
              </w:rPr>
              <w:t>Patient</w:t>
            </w:r>
            <w:r w:rsidRPr="00674F03">
              <w:rPr>
                <w:rFonts w:ascii="Verdana" w:hAnsi="Verdana"/>
                <w:sz w:val="24"/>
                <w:szCs w:val="24"/>
              </w:rPr>
              <w:t xml:space="preserve"> Advocacy Service will be appointed on the</w:t>
            </w:r>
            <w:r>
              <w:rPr>
                <w:rFonts w:ascii="Verdana" w:hAnsi="Verdana"/>
                <w:sz w:val="24"/>
                <w:szCs w:val="24"/>
              </w:rPr>
              <w:t xml:space="preserve"> 1st point of the scale, however</w:t>
            </w:r>
            <w:r w:rsidRPr="00674F03">
              <w:rPr>
                <w:rFonts w:ascii="Verdana" w:hAnsi="Verdana"/>
                <w:sz w:val="24"/>
                <w:szCs w:val="24"/>
              </w:rPr>
              <w:t xml:space="preserve"> incremental credit, should it be awarded, will be based on previous relevant experience as set out on application form.</w:t>
            </w:r>
          </w:p>
        </w:tc>
      </w:tr>
    </w:tbl>
    <w:p w:rsidR="00E21C84" w:rsidRDefault="00E21C84" w14:paraId="2E1C3DC3" w14:textId="72D73281">
      <w:pPr>
        <w:rPr>
          <w:rFonts w:ascii="Segoe UI" w:hAnsi="Segoe UI" w:eastAsia="Times New Roman" w:cs="Segoe UI"/>
          <w:sz w:val="18"/>
          <w:szCs w:val="18"/>
          <w:lang w:val="en-GB" w:eastAsia="en-GB"/>
        </w:rPr>
      </w:pPr>
      <w:r>
        <w:rPr>
          <w:rFonts w:ascii="Segoe UI" w:hAnsi="Segoe UI" w:cs="Segoe UI"/>
          <w:sz w:val="18"/>
          <w:szCs w:val="18"/>
        </w:rPr>
        <w:br w:type="page"/>
      </w:r>
    </w:p>
    <w:p w:rsidRPr="00505AFB" w:rsidR="00F778F4" w:rsidP="00F778F4" w:rsidRDefault="00F778F4" w14:paraId="3C0F435D" w14:textId="77777777">
      <w:pPr>
        <w:pStyle w:val="Heading1"/>
        <w:rPr>
          <w:rFonts w:ascii="Verdana" w:hAnsi="Verdana"/>
        </w:rPr>
      </w:pPr>
      <w:bookmarkStart w:name="_Toc124762551" w:id="2"/>
      <w:bookmarkStart w:name="_Toc147402200" w:id="3"/>
      <w:r w:rsidRPr="00505AFB">
        <w:rPr>
          <w:rFonts w:ascii="Verdana" w:hAnsi="Verdana"/>
        </w:rPr>
        <w:lastRenderedPageBreak/>
        <w:t xml:space="preserve">The Patient Advocacy Service </w:t>
      </w:r>
      <w:r>
        <w:rPr>
          <w:rFonts w:ascii="Verdana" w:hAnsi="Verdana"/>
        </w:rPr>
        <w:t>– What We Do</w:t>
      </w:r>
      <w:bookmarkEnd w:id="2"/>
      <w:bookmarkEnd w:id="3"/>
    </w:p>
    <w:p w:rsidRPr="00505AFB" w:rsidR="00F778F4" w:rsidP="00F778F4" w:rsidRDefault="00F778F4" w14:paraId="30980D4B" w14:textId="77777777"/>
    <w:p w:rsidRPr="00815E61" w:rsidR="00815E61" w:rsidP="0000720B" w:rsidRDefault="00815E61" w14:paraId="7CDF602A" w14:textId="77777777">
      <w:pPr>
        <w:spacing w:after="200" w:line="360" w:lineRule="auto"/>
        <w:rPr>
          <w:rFonts w:ascii="Verdana" w:hAnsi="Verdana"/>
          <w:sz w:val="24"/>
          <w:szCs w:val="24"/>
        </w:rPr>
      </w:pPr>
      <w:r w:rsidRPr="00815E61">
        <w:rPr>
          <w:rFonts w:ascii="Verdana" w:hAnsi="Verdana"/>
          <w:sz w:val="24"/>
          <w:szCs w:val="24"/>
        </w:rPr>
        <w:t xml:space="preserve">The Patient Advocacy Service provides an independent, confidential, and free, empowerment advocacy service to support users of public acute hospitals and nursing homes making or intending to make a formal complaint through the relevant complaint process about the care they have received.  We also support service users in the aftermath of a patient safety incident. </w:t>
      </w:r>
    </w:p>
    <w:p w:rsidR="00F778F4" w:rsidP="00F778F4" w:rsidRDefault="00F778F4" w14:paraId="2E9A1269" w14:textId="77777777">
      <w:pPr>
        <w:spacing w:line="360" w:lineRule="auto"/>
        <w:jc w:val="both"/>
      </w:pPr>
      <w:r w:rsidRPr="054F7CB9">
        <w:rPr>
          <w:rFonts w:ascii="Verdana" w:hAnsi="Verdana" w:eastAsia="Verdana" w:cs="Verdana"/>
          <w:color w:val="000000" w:themeColor="text1"/>
          <w:sz w:val="24"/>
          <w:szCs w:val="24"/>
          <w:lang w:val="en-GB"/>
        </w:rPr>
        <w:t xml:space="preserve">The Patient Advocacy Service is provided by the </w:t>
      </w:r>
      <w:r w:rsidRPr="054F7CB9">
        <w:rPr>
          <w:rFonts w:ascii="Verdana" w:hAnsi="Verdana" w:eastAsia="Verdana" w:cs="Verdana"/>
          <w:b/>
          <w:bCs/>
          <w:color w:val="000000" w:themeColor="text1"/>
          <w:sz w:val="24"/>
          <w:szCs w:val="24"/>
          <w:lang w:val="en-GB"/>
        </w:rPr>
        <w:t xml:space="preserve">National Advocacy Service for People with Disabilities (NAS) </w:t>
      </w:r>
      <w:r w:rsidRPr="054F7CB9">
        <w:rPr>
          <w:rFonts w:ascii="Verdana" w:hAnsi="Verdana" w:eastAsia="Verdana" w:cs="Verdana"/>
          <w:color w:val="000000" w:themeColor="text1"/>
          <w:sz w:val="24"/>
          <w:szCs w:val="24"/>
          <w:lang w:val="en-GB"/>
        </w:rPr>
        <w:t>and is funded by the Department of Health.  As the Service is expanding, we are adding to our dynamic team.</w:t>
      </w:r>
    </w:p>
    <w:p w:rsidRPr="001F2F92" w:rsidR="00354E51" w:rsidP="0000720B" w:rsidRDefault="00815E61" w14:paraId="660BC5E8" w14:textId="292863CC">
      <w:pPr>
        <w:spacing w:after="200" w:line="360" w:lineRule="auto"/>
        <w:rPr>
          <w:rFonts w:ascii="Verdana" w:hAnsi="Verdana"/>
          <w:sz w:val="24"/>
          <w:szCs w:val="24"/>
        </w:rPr>
      </w:pPr>
      <w:r w:rsidRPr="00815E61">
        <w:rPr>
          <w:rFonts w:ascii="Verdana" w:hAnsi="Verdana"/>
          <w:sz w:val="24"/>
          <w:szCs w:val="24"/>
        </w:rPr>
        <w:t>The Patient Advocacy Service is a National Service with a National Office based in Dublin and additional office hubs in Galway and Cork.</w:t>
      </w:r>
      <w:r w:rsidR="0072145E">
        <w:rPr>
          <w:rFonts w:ascii="Verdana" w:hAnsi="Verdana"/>
          <w:sz w:val="24"/>
          <w:szCs w:val="24"/>
        </w:rPr>
        <w:t xml:space="preserve"> As we expand our services we will develop other office hubs.</w:t>
      </w:r>
    </w:p>
    <w:p w:rsidR="00505AFB" w:rsidP="008265A3" w:rsidRDefault="46C6EB10" w14:paraId="035420A4" w14:textId="553F069D">
      <w:pPr>
        <w:pStyle w:val="Heading2"/>
        <w:jc w:val="both"/>
        <w:rPr>
          <w:rFonts w:ascii="Verdana" w:hAnsi="Verdana"/>
          <w:sz w:val="28"/>
          <w:szCs w:val="28"/>
        </w:rPr>
      </w:pPr>
      <w:bookmarkStart w:name="_Toc147402201" w:id="4"/>
      <w:r w:rsidRPr="76B4990B">
        <w:rPr>
          <w:rFonts w:ascii="Verdana" w:hAnsi="Verdana"/>
          <w:sz w:val="28"/>
          <w:szCs w:val="28"/>
        </w:rPr>
        <w:t>Advoca</w:t>
      </w:r>
      <w:r w:rsidR="00C47100">
        <w:rPr>
          <w:rFonts w:ascii="Verdana" w:hAnsi="Verdana"/>
          <w:sz w:val="28"/>
          <w:szCs w:val="28"/>
        </w:rPr>
        <w:t>cy Officer</w:t>
      </w:r>
      <w:r w:rsidRPr="76B4990B">
        <w:rPr>
          <w:rFonts w:ascii="Verdana" w:hAnsi="Verdana"/>
          <w:sz w:val="28"/>
          <w:szCs w:val="28"/>
        </w:rPr>
        <w:t xml:space="preserve"> Role</w:t>
      </w:r>
      <w:bookmarkEnd w:id="4"/>
      <w:r w:rsidRPr="76B4990B">
        <w:rPr>
          <w:rFonts w:ascii="Verdana" w:hAnsi="Verdana"/>
          <w:sz w:val="28"/>
          <w:szCs w:val="28"/>
        </w:rPr>
        <w:t xml:space="preserve"> </w:t>
      </w:r>
    </w:p>
    <w:p w:rsidRPr="008265A3" w:rsidR="008265A3" w:rsidP="008265A3" w:rsidRDefault="008265A3" w14:paraId="4DC87676" w14:textId="77777777"/>
    <w:p w:rsidRPr="008265A3" w:rsidR="00A54E37" w:rsidP="002850BD" w:rsidRDefault="003660A7" w14:paraId="75E05109" w14:textId="5014D76E">
      <w:pPr>
        <w:spacing w:after="200" w:line="360" w:lineRule="auto"/>
        <w:jc w:val="both"/>
        <w:rPr>
          <w:rFonts w:ascii="Verdana" w:hAnsi="Verdana" w:eastAsia="Calibri" w:cs="Calibri"/>
          <w:color w:val="000000" w:themeColor="text1"/>
          <w:sz w:val="24"/>
          <w:szCs w:val="24"/>
        </w:rPr>
      </w:pPr>
      <w:r w:rsidRPr="05C839FF">
        <w:rPr>
          <w:rFonts w:ascii="Verdana" w:hAnsi="Verdana" w:eastAsia="Calibri" w:cs="Calibri"/>
          <w:color w:val="000000" w:themeColor="text1"/>
          <w:sz w:val="24"/>
          <w:szCs w:val="24"/>
        </w:rPr>
        <w:t>The Patient Advocacy Service is seeking to recruit Advoca</w:t>
      </w:r>
      <w:r w:rsidRPr="05C839FF" w:rsidR="00C47100">
        <w:rPr>
          <w:rFonts w:ascii="Verdana" w:hAnsi="Verdana" w:eastAsia="Calibri" w:cs="Calibri"/>
          <w:color w:val="000000" w:themeColor="text1"/>
          <w:sz w:val="24"/>
          <w:szCs w:val="24"/>
        </w:rPr>
        <w:t>cy Officer</w:t>
      </w:r>
      <w:r w:rsidR="00D87FF5">
        <w:rPr>
          <w:rFonts w:ascii="Verdana" w:hAnsi="Verdana" w:eastAsia="Calibri" w:cs="Calibri"/>
          <w:color w:val="000000" w:themeColor="text1"/>
          <w:sz w:val="24"/>
          <w:szCs w:val="24"/>
        </w:rPr>
        <w:t>s</w:t>
      </w:r>
      <w:r w:rsidRPr="05C839FF" w:rsidR="00DE2D69">
        <w:rPr>
          <w:rFonts w:ascii="Verdana" w:hAnsi="Verdana" w:eastAsia="Calibri" w:cs="Calibri"/>
          <w:color w:val="000000" w:themeColor="text1"/>
          <w:sz w:val="24"/>
          <w:szCs w:val="24"/>
        </w:rPr>
        <w:t xml:space="preserve"> X </w:t>
      </w:r>
      <w:r w:rsidR="00392A22">
        <w:rPr>
          <w:rFonts w:ascii="Verdana" w:hAnsi="Verdana" w:eastAsia="Calibri" w:cs="Calibri"/>
          <w:color w:val="000000" w:themeColor="text1"/>
          <w:sz w:val="24"/>
          <w:szCs w:val="24"/>
        </w:rPr>
        <w:t>6</w:t>
      </w:r>
      <w:r w:rsidRPr="05C839FF">
        <w:rPr>
          <w:rFonts w:ascii="Verdana" w:hAnsi="Verdana" w:eastAsia="Calibri" w:cs="Calibri"/>
          <w:color w:val="000000" w:themeColor="text1"/>
          <w:sz w:val="24"/>
          <w:szCs w:val="24"/>
        </w:rPr>
        <w:t xml:space="preserve"> on a </w:t>
      </w:r>
      <w:r w:rsidRPr="05C839FF" w:rsidR="00433C62">
        <w:rPr>
          <w:rFonts w:ascii="Verdana" w:hAnsi="Verdana" w:eastAsia="Calibri" w:cs="Calibri"/>
          <w:color w:val="000000" w:themeColor="text1"/>
          <w:sz w:val="24"/>
          <w:szCs w:val="24"/>
        </w:rPr>
        <w:t xml:space="preserve">contract of indefinite </w:t>
      </w:r>
      <w:r w:rsidRPr="05C839FF" w:rsidR="00097A2D">
        <w:rPr>
          <w:rFonts w:ascii="Verdana" w:hAnsi="Verdana" w:eastAsia="Calibri" w:cs="Calibri"/>
          <w:color w:val="000000" w:themeColor="text1"/>
          <w:sz w:val="24"/>
          <w:szCs w:val="24"/>
        </w:rPr>
        <w:t>duration and</w:t>
      </w:r>
      <w:r w:rsidRPr="05C839FF">
        <w:rPr>
          <w:rFonts w:ascii="Verdana" w:hAnsi="Verdana" w:eastAsia="Calibri" w:cs="Calibri"/>
          <w:color w:val="000000" w:themeColor="text1"/>
          <w:sz w:val="24"/>
          <w:szCs w:val="24"/>
        </w:rPr>
        <w:t xml:space="preserve"> full-time basis.  </w:t>
      </w:r>
    </w:p>
    <w:p w:rsidR="00F91F7F" w:rsidP="008265A3" w:rsidRDefault="50FE495E" w14:paraId="3EF03B37" w14:textId="60F778E2">
      <w:pPr>
        <w:spacing w:after="200" w:line="360" w:lineRule="auto"/>
        <w:jc w:val="both"/>
        <w:rPr>
          <w:rStyle w:val="eop"/>
          <w:rFonts w:ascii="Verdana" w:hAnsi="Verdana" w:cs="Segoe UI"/>
          <w:color w:val="000000"/>
          <w:sz w:val="24"/>
          <w:szCs w:val="24"/>
        </w:rPr>
      </w:pPr>
      <w:r w:rsidRPr="05C839FF">
        <w:rPr>
          <w:rFonts w:ascii="Verdana" w:hAnsi="Verdana" w:eastAsia="Calibri" w:cs="Calibri"/>
          <w:color w:val="000000" w:themeColor="text1"/>
          <w:sz w:val="24"/>
          <w:szCs w:val="24"/>
        </w:rPr>
        <w:t xml:space="preserve">The </w:t>
      </w:r>
      <w:r w:rsidRPr="05C839FF" w:rsidR="0DD8C361">
        <w:rPr>
          <w:rFonts w:ascii="Verdana" w:hAnsi="Verdana" w:eastAsia="Calibri" w:cs="Calibri"/>
          <w:color w:val="000000" w:themeColor="text1"/>
          <w:sz w:val="24"/>
          <w:szCs w:val="24"/>
        </w:rPr>
        <w:t>A</w:t>
      </w:r>
      <w:r w:rsidRPr="05C839FF">
        <w:rPr>
          <w:rFonts w:ascii="Verdana" w:hAnsi="Verdana" w:eastAsia="Calibri" w:cs="Calibri"/>
          <w:color w:val="000000" w:themeColor="text1"/>
          <w:sz w:val="24"/>
          <w:szCs w:val="24"/>
        </w:rPr>
        <w:t>dvoca</w:t>
      </w:r>
      <w:r w:rsidRPr="05C839FF" w:rsidR="00AC7BFB">
        <w:rPr>
          <w:rFonts w:ascii="Verdana" w:hAnsi="Verdana" w:eastAsia="Calibri" w:cs="Calibri"/>
          <w:color w:val="000000" w:themeColor="text1"/>
          <w:sz w:val="24"/>
          <w:szCs w:val="24"/>
        </w:rPr>
        <w:t>cy</w:t>
      </w:r>
      <w:r w:rsidRPr="05C839FF" w:rsidR="003A2F20">
        <w:rPr>
          <w:rFonts w:ascii="Verdana" w:hAnsi="Verdana" w:eastAsia="Calibri" w:cs="Calibri"/>
          <w:color w:val="000000" w:themeColor="text1"/>
          <w:sz w:val="24"/>
          <w:szCs w:val="24"/>
        </w:rPr>
        <w:t xml:space="preserve"> Officer</w:t>
      </w:r>
      <w:r w:rsidRPr="05C839FF">
        <w:rPr>
          <w:rFonts w:ascii="Verdana" w:hAnsi="Verdana" w:eastAsia="Calibri" w:cs="Calibri"/>
          <w:color w:val="000000" w:themeColor="text1"/>
          <w:sz w:val="24"/>
          <w:szCs w:val="24"/>
        </w:rPr>
        <w:t xml:space="preserve"> role </w:t>
      </w:r>
      <w:r w:rsidRPr="05C839FF" w:rsidR="3D5906B1">
        <w:rPr>
          <w:rFonts w:ascii="Verdana" w:hAnsi="Verdana" w:eastAsia="Calibri" w:cs="Calibri"/>
          <w:color w:val="000000" w:themeColor="text1"/>
          <w:sz w:val="24"/>
          <w:szCs w:val="24"/>
        </w:rPr>
        <w:t xml:space="preserve">is an essential </w:t>
      </w:r>
      <w:r w:rsidRPr="05C839FF" w:rsidR="00557B1C">
        <w:rPr>
          <w:rFonts w:ascii="Verdana" w:hAnsi="Verdana" w:eastAsia="Calibri" w:cs="Calibri"/>
          <w:color w:val="000000" w:themeColor="text1"/>
          <w:sz w:val="24"/>
          <w:szCs w:val="24"/>
        </w:rPr>
        <w:t>position</w:t>
      </w:r>
      <w:r w:rsidRPr="05C839FF" w:rsidR="3D5906B1">
        <w:rPr>
          <w:rFonts w:ascii="Verdana" w:hAnsi="Verdana" w:eastAsia="Calibri" w:cs="Calibri"/>
          <w:color w:val="000000" w:themeColor="text1"/>
          <w:sz w:val="24"/>
          <w:szCs w:val="24"/>
        </w:rPr>
        <w:t xml:space="preserve"> within the</w:t>
      </w:r>
      <w:r w:rsidRPr="05C839FF" w:rsidR="005648CF">
        <w:rPr>
          <w:rFonts w:ascii="Verdana" w:hAnsi="Verdana" w:eastAsia="Calibri" w:cs="Calibri"/>
          <w:color w:val="000000" w:themeColor="text1"/>
          <w:sz w:val="24"/>
          <w:szCs w:val="24"/>
        </w:rPr>
        <w:t xml:space="preserve"> Patient Advocacy Service. </w:t>
      </w:r>
      <w:r w:rsidRPr="05C839FF" w:rsidR="00553510">
        <w:rPr>
          <w:rFonts w:ascii="Verdana" w:hAnsi="Verdana" w:eastAsia="Calibri" w:cs="Calibri"/>
          <w:color w:val="000000" w:themeColor="text1"/>
          <w:sz w:val="24"/>
          <w:szCs w:val="24"/>
        </w:rPr>
        <w:t xml:space="preserve">The successful candidate will </w:t>
      </w:r>
      <w:r w:rsidRPr="05C839FF" w:rsidR="00F165BA">
        <w:rPr>
          <w:rFonts w:ascii="Verdana" w:hAnsi="Verdana" w:eastAsia="Calibri" w:cs="Calibri"/>
          <w:color w:val="000000" w:themeColor="text1"/>
          <w:sz w:val="24"/>
          <w:szCs w:val="24"/>
        </w:rPr>
        <w:t xml:space="preserve">provide information, </w:t>
      </w:r>
      <w:r w:rsidRPr="05C839FF" w:rsidR="008265A3">
        <w:rPr>
          <w:rFonts w:ascii="Verdana" w:hAnsi="Verdana" w:eastAsia="Calibri" w:cs="Calibri"/>
          <w:color w:val="000000" w:themeColor="text1"/>
          <w:sz w:val="24"/>
          <w:szCs w:val="24"/>
        </w:rPr>
        <w:t>advice,</w:t>
      </w:r>
      <w:r w:rsidRPr="05C839FF" w:rsidR="00F165BA">
        <w:rPr>
          <w:rFonts w:ascii="Verdana" w:hAnsi="Verdana" w:eastAsia="Calibri" w:cs="Calibri"/>
          <w:color w:val="000000" w:themeColor="text1"/>
          <w:sz w:val="24"/>
          <w:szCs w:val="24"/>
        </w:rPr>
        <w:t xml:space="preserve"> and empowerment advocacy via the National Phone Line</w:t>
      </w:r>
      <w:r w:rsidRPr="05C839FF" w:rsidR="00883F8A">
        <w:rPr>
          <w:rFonts w:ascii="Verdana" w:hAnsi="Verdana" w:eastAsia="Calibri" w:cs="Calibri"/>
          <w:color w:val="000000" w:themeColor="text1"/>
          <w:sz w:val="24"/>
          <w:szCs w:val="24"/>
        </w:rPr>
        <w:t xml:space="preserve">, by email and in person to </w:t>
      </w:r>
      <w:r w:rsidRPr="05C839FF" w:rsidR="00553510">
        <w:rPr>
          <w:rFonts w:ascii="Verdana" w:hAnsi="Verdana" w:eastAsia="Calibri" w:cs="Calibri"/>
          <w:color w:val="000000" w:themeColor="text1"/>
          <w:sz w:val="24"/>
          <w:szCs w:val="24"/>
        </w:rPr>
        <w:t xml:space="preserve">support the delivery of an </w:t>
      </w:r>
      <w:r w:rsidRPr="05C839FF" w:rsidR="001F2F92">
        <w:rPr>
          <w:rFonts w:ascii="Verdana" w:hAnsi="Verdana" w:eastAsia="Calibri" w:cs="Calibri"/>
          <w:color w:val="000000" w:themeColor="text1"/>
          <w:sz w:val="24"/>
          <w:szCs w:val="24"/>
        </w:rPr>
        <w:t>independent</w:t>
      </w:r>
      <w:r w:rsidRPr="05C839FF" w:rsidR="00553510">
        <w:rPr>
          <w:rFonts w:ascii="Verdana" w:hAnsi="Verdana" w:eastAsia="Calibri" w:cs="Calibri"/>
          <w:color w:val="000000" w:themeColor="text1"/>
          <w:sz w:val="24"/>
          <w:szCs w:val="24"/>
        </w:rPr>
        <w:t xml:space="preserve"> advocacy service</w:t>
      </w:r>
      <w:r w:rsidRPr="05C839FF" w:rsidR="00E101E4">
        <w:rPr>
          <w:rFonts w:ascii="Verdana" w:hAnsi="Verdana" w:eastAsia="Calibri" w:cs="Calibri"/>
          <w:color w:val="000000" w:themeColor="text1"/>
          <w:sz w:val="24"/>
          <w:szCs w:val="24"/>
        </w:rPr>
        <w:t xml:space="preserve"> </w:t>
      </w:r>
      <w:r w:rsidRPr="05C839FF" w:rsidR="00557B1C">
        <w:rPr>
          <w:rFonts w:ascii="Verdana" w:hAnsi="Verdana" w:eastAsia="Calibri" w:cs="Calibri"/>
          <w:color w:val="000000" w:themeColor="text1"/>
          <w:sz w:val="24"/>
          <w:szCs w:val="24"/>
        </w:rPr>
        <w:t>for</w:t>
      </w:r>
      <w:r w:rsidRPr="05C839FF" w:rsidR="00553510">
        <w:rPr>
          <w:rFonts w:ascii="Verdana" w:hAnsi="Verdana" w:eastAsia="Calibri" w:cs="Calibri"/>
          <w:color w:val="000000" w:themeColor="text1"/>
          <w:sz w:val="24"/>
          <w:szCs w:val="24"/>
        </w:rPr>
        <w:t xml:space="preserve"> users of </w:t>
      </w:r>
      <w:r w:rsidRPr="05C839FF" w:rsidR="00557B1C">
        <w:rPr>
          <w:rFonts w:ascii="Verdana" w:hAnsi="Verdana" w:eastAsia="Calibri" w:cs="Calibri"/>
          <w:color w:val="000000" w:themeColor="text1"/>
          <w:sz w:val="24"/>
          <w:szCs w:val="24"/>
        </w:rPr>
        <w:t>p</w:t>
      </w:r>
      <w:r w:rsidRPr="05C839FF" w:rsidR="00553510">
        <w:rPr>
          <w:rFonts w:ascii="Verdana" w:hAnsi="Verdana" w:eastAsia="Calibri" w:cs="Calibri"/>
          <w:color w:val="000000" w:themeColor="text1"/>
          <w:sz w:val="24"/>
          <w:szCs w:val="24"/>
        </w:rPr>
        <w:t xml:space="preserve">ublic </w:t>
      </w:r>
      <w:r w:rsidRPr="05C839FF" w:rsidR="00557B1C">
        <w:rPr>
          <w:rFonts w:ascii="Verdana" w:hAnsi="Verdana" w:eastAsia="Calibri" w:cs="Calibri"/>
          <w:color w:val="000000" w:themeColor="text1"/>
          <w:sz w:val="24"/>
          <w:szCs w:val="24"/>
        </w:rPr>
        <w:t>a</w:t>
      </w:r>
      <w:r w:rsidRPr="05C839FF" w:rsidR="005648CF">
        <w:rPr>
          <w:rFonts w:ascii="Verdana" w:hAnsi="Verdana" w:eastAsia="Calibri" w:cs="Calibri"/>
          <w:color w:val="000000" w:themeColor="text1"/>
          <w:sz w:val="24"/>
          <w:szCs w:val="24"/>
        </w:rPr>
        <w:t xml:space="preserve">cute </w:t>
      </w:r>
      <w:r w:rsidRPr="05C839FF" w:rsidR="00557B1C">
        <w:rPr>
          <w:rFonts w:ascii="Verdana" w:hAnsi="Verdana" w:eastAsia="Calibri" w:cs="Calibri"/>
          <w:color w:val="000000" w:themeColor="text1"/>
          <w:sz w:val="24"/>
          <w:szCs w:val="24"/>
        </w:rPr>
        <w:t>h</w:t>
      </w:r>
      <w:r w:rsidRPr="05C839FF" w:rsidR="005648CF">
        <w:rPr>
          <w:rFonts w:ascii="Verdana" w:hAnsi="Verdana" w:eastAsia="Calibri" w:cs="Calibri"/>
          <w:color w:val="000000" w:themeColor="text1"/>
          <w:sz w:val="24"/>
          <w:szCs w:val="24"/>
        </w:rPr>
        <w:t xml:space="preserve">ospitals </w:t>
      </w:r>
      <w:r w:rsidRPr="05C839FF" w:rsidR="00182EC6">
        <w:rPr>
          <w:rFonts w:ascii="Verdana" w:hAnsi="Verdana" w:eastAsia="Calibri" w:cs="Calibri"/>
          <w:color w:val="000000" w:themeColor="text1"/>
          <w:sz w:val="24"/>
          <w:szCs w:val="24"/>
        </w:rPr>
        <w:t xml:space="preserve">and </w:t>
      </w:r>
      <w:r w:rsidRPr="05C839FF" w:rsidR="00557B1C">
        <w:rPr>
          <w:rFonts w:ascii="Verdana" w:hAnsi="Verdana" w:eastAsia="Calibri" w:cs="Calibri"/>
          <w:color w:val="000000" w:themeColor="text1"/>
          <w:sz w:val="24"/>
          <w:szCs w:val="24"/>
        </w:rPr>
        <w:t>n</w:t>
      </w:r>
      <w:r w:rsidRPr="05C839FF" w:rsidR="00182EC6">
        <w:rPr>
          <w:rFonts w:ascii="Verdana" w:hAnsi="Verdana" w:eastAsia="Calibri" w:cs="Calibri"/>
          <w:color w:val="000000" w:themeColor="text1"/>
          <w:sz w:val="24"/>
          <w:szCs w:val="24"/>
        </w:rPr>
        <w:t xml:space="preserve">ursing </w:t>
      </w:r>
      <w:r w:rsidRPr="05C839FF" w:rsidR="00557B1C">
        <w:rPr>
          <w:rFonts w:ascii="Verdana" w:hAnsi="Verdana" w:eastAsia="Calibri" w:cs="Calibri"/>
          <w:color w:val="000000" w:themeColor="text1"/>
          <w:sz w:val="24"/>
          <w:szCs w:val="24"/>
        </w:rPr>
        <w:t>h</w:t>
      </w:r>
      <w:r w:rsidRPr="05C839FF" w:rsidR="00182EC6">
        <w:rPr>
          <w:rFonts w:ascii="Verdana" w:hAnsi="Verdana" w:eastAsia="Calibri" w:cs="Calibri"/>
          <w:color w:val="000000" w:themeColor="text1"/>
          <w:sz w:val="24"/>
          <w:szCs w:val="24"/>
        </w:rPr>
        <w:t>omes who</w:t>
      </w:r>
      <w:r w:rsidRPr="05C839FF" w:rsidR="000B730B">
        <w:rPr>
          <w:rFonts w:ascii="Verdana" w:hAnsi="Verdana" w:eastAsia="Calibri" w:cs="Calibri"/>
          <w:color w:val="000000" w:themeColor="text1"/>
          <w:sz w:val="24"/>
          <w:szCs w:val="24"/>
        </w:rPr>
        <w:t xml:space="preserve"> wish to </w:t>
      </w:r>
      <w:r w:rsidRPr="05C839FF" w:rsidR="00557FFB">
        <w:rPr>
          <w:rFonts w:ascii="Verdana" w:hAnsi="Verdana" w:eastAsia="Calibri" w:cs="Calibri"/>
          <w:color w:val="000000" w:themeColor="text1"/>
          <w:sz w:val="24"/>
          <w:szCs w:val="24"/>
        </w:rPr>
        <w:t>make a</w:t>
      </w:r>
      <w:r w:rsidRPr="05C839FF" w:rsidR="00505AFB">
        <w:rPr>
          <w:rFonts w:ascii="Verdana" w:hAnsi="Verdana" w:eastAsia="Calibri" w:cs="Calibri"/>
          <w:color w:val="000000" w:themeColor="text1"/>
          <w:sz w:val="24"/>
          <w:szCs w:val="24"/>
        </w:rPr>
        <w:t xml:space="preserve"> formal</w:t>
      </w:r>
      <w:r w:rsidRPr="05C839FF" w:rsidR="00557FFB">
        <w:rPr>
          <w:rFonts w:ascii="Verdana" w:hAnsi="Verdana" w:eastAsia="Calibri" w:cs="Calibri"/>
          <w:color w:val="000000" w:themeColor="text1"/>
          <w:sz w:val="24"/>
          <w:szCs w:val="24"/>
        </w:rPr>
        <w:t xml:space="preserve"> complaint under the </w:t>
      </w:r>
      <w:r w:rsidRPr="05C839FF" w:rsidR="00F778F4">
        <w:rPr>
          <w:rFonts w:ascii="Verdana" w:hAnsi="Verdana" w:eastAsia="Calibri" w:cs="Calibri"/>
          <w:color w:val="000000" w:themeColor="text1"/>
          <w:sz w:val="24"/>
          <w:szCs w:val="24"/>
        </w:rPr>
        <w:t>relevant complaints process</w:t>
      </w:r>
      <w:r w:rsidRPr="05C839FF" w:rsidR="00EE7F07">
        <w:rPr>
          <w:rFonts w:ascii="Verdana" w:hAnsi="Verdana" w:eastAsia="Calibri" w:cs="Calibri"/>
          <w:color w:val="000000" w:themeColor="text1"/>
          <w:sz w:val="24"/>
          <w:szCs w:val="24"/>
        </w:rPr>
        <w:t xml:space="preserve"> or </w:t>
      </w:r>
      <w:r w:rsidRPr="05C839FF" w:rsidR="005648CF">
        <w:rPr>
          <w:rFonts w:ascii="Verdana" w:hAnsi="Verdana" w:eastAsia="Calibri" w:cs="Calibri"/>
          <w:color w:val="000000" w:themeColor="text1"/>
          <w:sz w:val="24"/>
          <w:szCs w:val="24"/>
        </w:rPr>
        <w:t xml:space="preserve">following a </w:t>
      </w:r>
      <w:r w:rsidRPr="05C839FF" w:rsidR="00557B1C">
        <w:rPr>
          <w:rFonts w:ascii="Verdana" w:hAnsi="Verdana" w:eastAsia="Calibri" w:cs="Calibri"/>
          <w:color w:val="000000" w:themeColor="text1"/>
          <w:sz w:val="24"/>
          <w:szCs w:val="24"/>
        </w:rPr>
        <w:t>p</w:t>
      </w:r>
      <w:r w:rsidRPr="05C839FF" w:rsidR="005648CF">
        <w:rPr>
          <w:rFonts w:ascii="Verdana" w:hAnsi="Verdana" w:eastAsia="Calibri" w:cs="Calibri"/>
          <w:color w:val="000000" w:themeColor="text1"/>
          <w:sz w:val="24"/>
          <w:szCs w:val="24"/>
        </w:rPr>
        <w:t>atient</w:t>
      </w:r>
      <w:r w:rsidR="0091189E">
        <w:rPr>
          <w:rFonts w:ascii="Verdana" w:hAnsi="Verdana" w:eastAsia="Calibri" w:cs="Calibri"/>
          <w:color w:val="000000" w:themeColor="text1"/>
          <w:sz w:val="24"/>
          <w:szCs w:val="24"/>
        </w:rPr>
        <w:t xml:space="preserve"> safety incident</w:t>
      </w:r>
      <w:r w:rsidRPr="05C839FF" w:rsidR="00B67DDE">
        <w:rPr>
          <w:rFonts w:ascii="Verdana" w:hAnsi="Verdana" w:eastAsia="Calibri" w:cs="Calibri"/>
          <w:color w:val="000000" w:themeColor="text1"/>
          <w:sz w:val="24"/>
          <w:szCs w:val="24"/>
        </w:rPr>
        <w:t xml:space="preserve">. </w:t>
      </w:r>
      <w:r w:rsidRPr="05C839FF" w:rsidR="00B67DDE">
        <w:rPr>
          <w:rStyle w:val="normaltextrun"/>
          <w:rFonts w:ascii="Verdana" w:hAnsi="Verdana" w:cs="Segoe UI"/>
          <w:color w:val="000000" w:themeColor="text1"/>
          <w:sz w:val="24"/>
          <w:szCs w:val="24"/>
        </w:rPr>
        <w:t>T</w:t>
      </w:r>
      <w:r w:rsidRPr="05C839FF" w:rsidR="003A2F20">
        <w:rPr>
          <w:rStyle w:val="normaltextrun"/>
          <w:rFonts w:ascii="Verdana" w:hAnsi="Verdana" w:cs="Segoe UI"/>
          <w:color w:val="000000" w:themeColor="text1"/>
          <w:sz w:val="24"/>
          <w:szCs w:val="24"/>
        </w:rPr>
        <w:t xml:space="preserve">hey will also offer support to their team and </w:t>
      </w:r>
      <w:r w:rsidR="00747CE7">
        <w:rPr>
          <w:rStyle w:val="normaltextrun"/>
          <w:rFonts w:ascii="Verdana" w:hAnsi="Verdana" w:cs="Segoe UI"/>
          <w:color w:val="000000" w:themeColor="text1"/>
          <w:sz w:val="24"/>
          <w:szCs w:val="24"/>
        </w:rPr>
        <w:t xml:space="preserve">Advocacy </w:t>
      </w:r>
      <w:r w:rsidRPr="05C839FF" w:rsidR="003A2F20">
        <w:rPr>
          <w:rStyle w:val="normaltextrun"/>
          <w:rFonts w:ascii="Verdana" w:hAnsi="Verdana" w:cs="Segoe UI"/>
          <w:color w:val="000000" w:themeColor="text1"/>
          <w:sz w:val="24"/>
          <w:szCs w:val="24"/>
        </w:rPr>
        <w:t>Team Lead in the development of the Service and reporting on key performance indicators.</w:t>
      </w:r>
      <w:r w:rsidRPr="05C839FF" w:rsidR="008265A3">
        <w:rPr>
          <w:rStyle w:val="normaltextrun"/>
          <w:rFonts w:ascii="Verdana" w:hAnsi="Verdana" w:cs="Segoe UI"/>
          <w:color w:val="000000" w:themeColor="text1"/>
          <w:sz w:val="24"/>
          <w:szCs w:val="24"/>
        </w:rPr>
        <w:t xml:space="preserve"> </w:t>
      </w:r>
      <w:r w:rsidRPr="05C839FF" w:rsidR="003A2F20">
        <w:rPr>
          <w:rStyle w:val="normaltextrun"/>
          <w:rFonts w:ascii="Verdana" w:hAnsi="Verdana" w:cs="Segoe UI"/>
          <w:color w:val="000000" w:themeColor="text1"/>
          <w:sz w:val="24"/>
          <w:szCs w:val="24"/>
        </w:rPr>
        <w:t xml:space="preserve">The successful candidates will be expected to effectively network and promote the service, build </w:t>
      </w:r>
      <w:bookmarkStart w:name="_Toc854167405" w:id="5"/>
      <w:bookmarkStart w:name="_Toc1261818982" w:id="6"/>
      <w:bookmarkStart w:name="_Toc112097240" w:id="7"/>
      <w:r w:rsidRPr="05C839FF" w:rsidR="00F91F7F">
        <w:rPr>
          <w:rStyle w:val="normaltextrun"/>
          <w:rFonts w:ascii="Verdana" w:hAnsi="Verdana" w:cs="Segoe UI"/>
          <w:color w:val="000000" w:themeColor="text1"/>
          <w:sz w:val="24"/>
          <w:szCs w:val="24"/>
        </w:rPr>
        <w:t xml:space="preserve">relationships, and </w:t>
      </w:r>
      <w:r w:rsidRPr="05C839FF" w:rsidR="00F91F7F">
        <w:rPr>
          <w:rStyle w:val="normaltextrun"/>
          <w:rFonts w:ascii="Verdana" w:hAnsi="Verdana" w:cs="Segoe UI"/>
          <w:color w:val="000000" w:themeColor="text1"/>
          <w:sz w:val="24"/>
          <w:szCs w:val="24"/>
        </w:rPr>
        <w:lastRenderedPageBreak/>
        <w:t>engage with and influence health and social care stakeholders throughout the country. </w:t>
      </w:r>
      <w:r w:rsidRPr="05C839FF" w:rsidR="00F91F7F">
        <w:rPr>
          <w:rStyle w:val="eop"/>
          <w:rFonts w:ascii="Verdana" w:hAnsi="Verdana" w:cs="Segoe UI"/>
          <w:color w:val="000000" w:themeColor="text1"/>
          <w:sz w:val="24"/>
          <w:szCs w:val="24"/>
        </w:rPr>
        <w:t> </w:t>
      </w:r>
    </w:p>
    <w:p w:rsidRPr="008265A3" w:rsidR="008265A3" w:rsidP="00F91F7F" w:rsidRDefault="008265A3" w14:paraId="6F829D9A" w14:textId="77777777">
      <w:pPr>
        <w:pStyle w:val="paragraph"/>
        <w:spacing w:before="0" w:beforeAutospacing="0" w:after="0" w:afterAutospacing="0"/>
        <w:jc w:val="both"/>
        <w:textAlignment w:val="baseline"/>
        <w:rPr>
          <w:rFonts w:ascii="Segoe UI" w:hAnsi="Segoe UI" w:cs="Segoe UI"/>
        </w:rPr>
      </w:pPr>
    </w:p>
    <w:p w:rsidR="00AB136E" w:rsidP="008660AC" w:rsidRDefault="00F91F7F" w14:paraId="7440608D" w14:textId="77777777">
      <w:pPr>
        <w:pStyle w:val="paragraph"/>
        <w:spacing w:before="0" w:beforeAutospacing="0" w:after="0" w:afterAutospacing="0" w:line="360" w:lineRule="auto"/>
        <w:jc w:val="both"/>
        <w:textAlignment w:val="baseline"/>
        <w:rPr>
          <w:rStyle w:val="normaltextrun"/>
          <w:rFonts w:ascii="Verdana" w:hAnsi="Verdana" w:cs="Segoe UI"/>
          <w:color w:val="000000"/>
          <w:lang w:val="en-IE"/>
        </w:rPr>
      </w:pPr>
      <w:r w:rsidRPr="008265A3">
        <w:rPr>
          <w:rStyle w:val="normaltextrun"/>
          <w:rFonts w:ascii="Verdana" w:hAnsi="Verdana" w:cs="Segoe UI"/>
          <w:color w:val="000000"/>
          <w:lang w:val="en-IE"/>
        </w:rPr>
        <w:t xml:space="preserve">It is a requirement of employment that the successful candidates successfully complete the QQI level 7 accredited Patient Safety and Complaints Advocacy Training Programme, within 12 months of commencement of employment. </w:t>
      </w:r>
      <w:r w:rsidRPr="008265A3">
        <w:rPr>
          <w:rStyle w:val="wacimagecontainer"/>
          <w:rFonts w:ascii="Segoe UI" w:hAnsi="Segoe UI" w:cs="Segoe UI" w:eastAsiaTheme="majorEastAsia"/>
          <w:noProof/>
        </w:rPr>
        <w:drawing>
          <wp:inline distT="0" distB="0" distL="0" distR="0" wp14:anchorId="3880C41C" wp14:editId="09E50B4A">
            <wp:extent cx="12700" cy="12700"/>
            <wp:effectExtent l="0" t="0" r="0" b="0"/>
            <wp:docPr id="1466652806" name="Picture 146665280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Pr="008265A3" w:rsidR="00F91F7F" w:rsidP="00F91F7F" w:rsidRDefault="00F91F7F" w14:paraId="211C8D0A" w14:textId="24B9500A">
      <w:pPr>
        <w:pStyle w:val="paragraph"/>
        <w:spacing w:before="0" w:beforeAutospacing="0" w:after="0" w:afterAutospacing="0"/>
        <w:jc w:val="both"/>
        <w:textAlignment w:val="baseline"/>
        <w:rPr>
          <w:rFonts w:ascii="Segoe UI" w:hAnsi="Segoe UI" w:cs="Segoe UI"/>
        </w:rPr>
      </w:pPr>
      <w:r w:rsidRPr="008265A3">
        <w:rPr>
          <w:rStyle w:val="eop"/>
          <w:rFonts w:ascii="Verdana" w:hAnsi="Verdana" w:cs="Segoe UI"/>
          <w:color w:val="000000"/>
        </w:rPr>
        <w:t> </w:t>
      </w:r>
    </w:p>
    <w:p w:rsidRPr="00B51402" w:rsidR="00BC5D3A" w:rsidP="00F91F7F" w:rsidRDefault="00BC5D3A" w14:paraId="4A711603" w14:textId="392E6186">
      <w:pPr>
        <w:spacing w:after="200" w:line="360" w:lineRule="auto"/>
        <w:jc w:val="both"/>
        <w:rPr>
          <w:lang w:val="en-US"/>
        </w:rPr>
      </w:pPr>
      <w:r>
        <w:rPr>
          <w:rFonts w:ascii="Verdana" w:hAnsi="Verdana"/>
          <w:color w:val="0070C0"/>
          <w:sz w:val="28"/>
          <w:szCs w:val="28"/>
          <w:lang w:val="en-US"/>
        </w:rPr>
        <w:t xml:space="preserve">Our Core </w:t>
      </w:r>
      <w:r w:rsidRPr="00B51402">
        <w:rPr>
          <w:rFonts w:ascii="Verdana" w:hAnsi="Verdana"/>
          <w:color w:val="0070C0"/>
          <w:sz w:val="28"/>
          <w:szCs w:val="28"/>
          <w:lang w:val="en-US"/>
        </w:rPr>
        <w:t>Values</w:t>
      </w:r>
      <w:bookmarkEnd w:id="5"/>
      <w:bookmarkEnd w:id="6"/>
      <w:bookmarkEnd w:id="7"/>
    </w:p>
    <w:p w:rsidRPr="001F2F92" w:rsidR="00BC5D3A" w:rsidP="00BC5D3A" w:rsidRDefault="00BC5D3A" w14:paraId="6F663DF7" w14:textId="77777777">
      <w:pPr>
        <w:spacing w:after="200" w:line="360" w:lineRule="auto"/>
        <w:jc w:val="both"/>
        <w:rPr>
          <w:rFonts w:ascii="Verdana" w:hAnsi="Verdana" w:eastAsia="Calibri" w:cs="Calibri"/>
          <w:color w:val="000000" w:themeColor="text1"/>
          <w:sz w:val="24"/>
          <w:szCs w:val="24"/>
        </w:rPr>
      </w:pPr>
      <w:r>
        <w:rPr>
          <w:rFonts w:ascii="Verdana" w:hAnsi="Verdana" w:eastAsia="Calibri" w:cs="Calibri"/>
          <w:color w:val="000000" w:themeColor="text1"/>
          <w:sz w:val="24"/>
          <w:szCs w:val="24"/>
          <w:lang w:val="en-US"/>
        </w:rPr>
        <w:t>The Patient Advocacy Service</w:t>
      </w:r>
      <w:r w:rsidRPr="001F2F92">
        <w:rPr>
          <w:rFonts w:ascii="Verdana" w:hAnsi="Verdana" w:eastAsia="Calibri" w:cs="Calibri"/>
          <w:color w:val="000000" w:themeColor="text1"/>
          <w:sz w:val="24"/>
          <w:szCs w:val="24"/>
          <w:lang w:val="en-US"/>
        </w:rPr>
        <w:t xml:space="preserve"> has adopted five core values which underpin its work.</w:t>
      </w:r>
    </w:p>
    <w:p w:rsidRPr="001F2F92" w:rsidR="00BC5D3A" w:rsidP="00BC5D3A" w:rsidRDefault="00BC5D3A" w14:paraId="40641482" w14:textId="77777777">
      <w:pPr>
        <w:spacing w:after="200" w:line="360" w:lineRule="auto"/>
        <w:jc w:val="both"/>
        <w:rPr>
          <w:rFonts w:ascii="Verdana" w:hAnsi="Verdana" w:eastAsia="Calibri" w:cs="Calibri"/>
          <w:b/>
          <w:bCs/>
          <w:color w:val="000000" w:themeColor="text1"/>
          <w:sz w:val="24"/>
          <w:szCs w:val="24"/>
          <w:lang w:val="en-US"/>
        </w:rPr>
      </w:pPr>
      <w:r w:rsidRPr="001F2F92">
        <w:rPr>
          <w:rFonts w:ascii="Verdana" w:hAnsi="Verdana" w:eastAsia="Calibri" w:cs="Calibri"/>
          <w:b/>
          <w:bCs/>
          <w:color w:val="000000" w:themeColor="text1"/>
          <w:sz w:val="24"/>
          <w:szCs w:val="24"/>
          <w:lang w:val="en-US"/>
        </w:rPr>
        <w:t>1</w:t>
      </w:r>
      <w:r w:rsidRPr="001F2F92">
        <w:rPr>
          <w:rFonts w:ascii="Verdana" w:hAnsi="Verdana"/>
          <w:sz w:val="24"/>
          <w:szCs w:val="24"/>
        </w:rPr>
        <w:tab/>
      </w:r>
      <w:r w:rsidRPr="001F2F92">
        <w:rPr>
          <w:rFonts w:ascii="Verdana" w:hAnsi="Verdana" w:eastAsia="Calibri" w:cs="Calibri"/>
          <w:b/>
          <w:bCs/>
          <w:color w:val="000000" w:themeColor="text1"/>
          <w:sz w:val="24"/>
          <w:szCs w:val="24"/>
          <w:lang w:val="en-US"/>
        </w:rPr>
        <w:t>Independence</w:t>
      </w:r>
    </w:p>
    <w:p w:rsidRPr="001F2F92" w:rsidR="00BC5D3A" w:rsidP="00BC5D3A" w:rsidRDefault="00BC5D3A" w14:paraId="5A7388BB" w14:textId="77777777">
      <w:pPr>
        <w:spacing w:after="200" w:line="360" w:lineRule="auto"/>
        <w:jc w:val="both"/>
        <w:rPr>
          <w:rFonts w:ascii="Verdana" w:hAnsi="Verdana" w:eastAsia="Calibri" w:cs="Calibri"/>
          <w:b/>
          <w:bCs/>
          <w:color w:val="000000" w:themeColor="text1"/>
          <w:sz w:val="24"/>
          <w:szCs w:val="24"/>
          <w:lang w:val="en-US"/>
        </w:rPr>
      </w:pPr>
      <w:r w:rsidRPr="001F2F92">
        <w:rPr>
          <w:rFonts w:ascii="Verdana" w:hAnsi="Verdana" w:eastAsia="Calibri" w:cs="Calibri"/>
          <w:color w:val="000000" w:themeColor="text1"/>
          <w:sz w:val="24"/>
          <w:szCs w:val="24"/>
        </w:rPr>
        <w:t xml:space="preserve">We work with the person independently of others and free from all conflicts of interest. The advocacy process is led and guided by the person. The Patient Advocacy Service is entirely independent of the HSE. </w:t>
      </w:r>
    </w:p>
    <w:p w:rsidRPr="001F2F92" w:rsidR="00BC5D3A" w:rsidP="00BC5D3A" w:rsidRDefault="00BC5D3A" w14:paraId="1D514F0B" w14:textId="77777777">
      <w:pPr>
        <w:spacing w:after="200" w:line="360" w:lineRule="auto"/>
        <w:jc w:val="both"/>
        <w:rPr>
          <w:rFonts w:ascii="Verdana" w:hAnsi="Verdana" w:eastAsia="Calibri" w:cs="Calibri"/>
          <w:b/>
          <w:bCs/>
          <w:color w:val="000000" w:themeColor="text1"/>
          <w:sz w:val="24"/>
          <w:szCs w:val="24"/>
          <w:lang w:val="en-US"/>
        </w:rPr>
      </w:pPr>
      <w:r w:rsidRPr="001F2F92">
        <w:rPr>
          <w:rFonts w:ascii="Verdana" w:hAnsi="Verdana" w:eastAsia="Calibri" w:cs="Calibri"/>
          <w:b/>
          <w:bCs/>
          <w:color w:val="000000" w:themeColor="text1"/>
          <w:sz w:val="24"/>
          <w:szCs w:val="24"/>
          <w:lang w:val="en-US"/>
        </w:rPr>
        <w:t>2</w:t>
      </w:r>
      <w:r w:rsidRPr="001F2F92">
        <w:rPr>
          <w:rFonts w:ascii="Verdana" w:hAnsi="Verdana"/>
          <w:sz w:val="24"/>
          <w:szCs w:val="24"/>
        </w:rPr>
        <w:tab/>
      </w:r>
      <w:r w:rsidRPr="001F2F92">
        <w:rPr>
          <w:rFonts w:ascii="Verdana" w:hAnsi="Verdana" w:eastAsia="Calibri" w:cs="Calibri"/>
          <w:b/>
          <w:bCs/>
          <w:color w:val="000000" w:themeColor="text1"/>
          <w:sz w:val="24"/>
          <w:szCs w:val="24"/>
          <w:lang w:val="en-US"/>
        </w:rPr>
        <w:t>Autonomy</w:t>
      </w:r>
    </w:p>
    <w:p w:rsidRPr="001F2F92" w:rsidR="00BC5D3A" w:rsidP="00BC5D3A" w:rsidRDefault="00BC5D3A" w14:paraId="53521C0E" w14:textId="77777777">
      <w:pPr>
        <w:spacing w:after="200" w:line="360" w:lineRule="auto"/>
        <w:jc w:val="both"/>
        <w:rPr>
          <w:rFonts w:ascii="Verdana" w:hAnsi="Verdana"/>
          <w:sz w:val="24"/>
          <w:szCs w:val="24"/>
        </w:rPr>
      </w:pPr>
      <w:r w:rsidRPr="001F2F92">
        <w:rPr>
          <w:rFonts w:ascii="Verdana" w:hAnsi="Verdana" w:eastAsia="Calibri" w:cs="Calibri"/>
          <w:sz w:val="24"/>
          <w:szCs w:val="24"/>
        </w:rPr>
        <w:t>We support the right of the person to have their complaints processed in a balanced, fair and transparent manner and support the right of the person to self-direction/determination (i.e. to be in control of their own life) and to make informed decisions based on their will and preferences.</w:t>
      </w:r>
    </w:p>
    <w:p w:rsidRPr="001F2F92" w:rsidR="00BC5D3A" w:rsidP="00BC5D3A" w:rsidRDefault="00BC5D3A" w14:paraId="100B34BB" w14:textId="77777777">
      <w:pPr>
        <w:spacing w:after="200" w:line="360" w:lineRule="auto"/>
        <w:jc w:val="both"/>
        <w:rPr>
          <w:rFonts w:ascii="Verdana" w:hAnsi="Verdana" w:eastAsia="Calibri" w:cs="Calibri"/>
          <w:b/>
          <w:bCs/>
          <w:sz w:val="24"/>
          <w:szCs w:val="24"/>
        </w:rPr>
      </w:pPr>
      <w:r w:rsidRPr="001F2F92">
        <w:rPr>
          <w:rFonts w:ascii="Verdana" w:hAnsi="Verdana" w:eastAsia="Calibri" w:cs="Calibri"/>
          <w:b/>
          <w:bCs/>
          <w:sz w:val="24"/>
          <w:szCs w:val="24"/>
        </w:rPr>
        <w:t>3</w:t>
      </w:r>
      <w:r w:rsidRPr="001F2F92">
        <w:rPr>
          <w:rFonts w:ascii="Verdana" w:hAnsi="Verdana"/>
          <w:sz w:val="24"/>
          <w:szCs w:val="24"/>
        </w:rPr>
        <w:tab/>
      </w:r>
      <w:r w:rsidRPr="001F2F92">
        <w:rPr>
          <w:rFonts w:ascii="Verdana" w:hAnsi="Verdana" w:eastAsia="Calibri" w:cs="Calibri"/>
          <w:b/>
          <w:bCs/>
          <w:sz w:val="24"/>
          <w:szCs w:val="24"/>
        </w:rPr>
        <w:t>Equality/Citizenship</w:t>
      </w:r>
    </w:p>
    <w:p w:rsidRPr="001F2F92" w:rsidR="00BC5D3A" w:rsidP="00BC5D3A" w:rsidRDefault="00BC5D3A" w14:paraId="18F2B623" w14:textId="77777777">
      <w:pPr>
        <w:spacing w:after="200" w:line="360" w:lineRule="auto"/>
        <w:jc w:val="both"/>
        <w:rPr>
          <w:rFonts w:ascii="Verdana" w:hAnsi="Verdana"/>
          <w:sz w:val="24"/>
          <w:szCs w:val="24"/>
        </w:rPr>
      </w:pPr>
      <w:r w:rsidRPr="001F2F92">
        <w:rPr>
          <w:rFonts w:ascii="Verdana" w:hAnsi="Verdana" w:eastAsia="Calibri" w:cs="Calibri"/>
          <w:sz w:val="24"/>
          <w:szCs w:val="24"/>
        </w:rPr>
        <w:t xml:space="preserve">We support the right of </w:t>
      </w:r>
      <w:r>
        <w:rPr>
          <w:rFonts w:ascii="Verdana" w:hAnsi="Verdana" w:eastAsia="Calibri" w:cs="Calibri"/>
          <w:sz w:val="24"/>
          <w:szCs w:val="24"/>
        </w:rPr>
        <w:t>the</w:t>
      </w:r>
      <w:r w:rsidRPr="001F2F92">
        <w:rPr>
          <w:rFonts w:ascii="Verdana" w:hAnsi="Verdana" w:eastAsia="Calibri" w:cs="Calibri"/>
          <w:sz w:val="24"/>
          <w:szCs w:val="24"/>
        </w:rPr>
        <w:t xml:space="preserve"> person to assert and enjoy their human rights, to participate in society as an equal citizen and to fulfil their full potential within a life of their own choosing.</w:t>
      </w:r>
    </w:p>
    <w:p w:rsidRPr="001F2F92" w:rsidR="00BC5D3A" w:rsidP="00BC5D3A" w:rsidRDefault="00BC5D3A" w14:paraId="32422C24" w14:textId="77777777">
      <w:pPr>
        <w:spacing w:after="200" w:line="360" w:lineRule="auto"/>
        <w:jc w:val="both"/>
        <w:rPr>
          <w:rFonts w:ascii="Verdana" w:hAnsi="Verdana" w:eastAsia="Calibri" w:cs="Calibri"/>
          <w:b/>
          <w:bCs/>
          <w:sz w:val="24"/>
          <w:szCs w:val="24"/>
        </w:rPr>
      </w:pPr>
      <w:r w:rsidRPr="001F2F92">
        <w:rPr>
          <w:rFonts w:ascii="Verdana" w:hAnsi="Verdana" w:eastAsia="Calibri" w:cs="Calibri"/>
          <w:b/>
          <w:bCs/>
          <w:sz w:val="24"/>
          <w:szCs w:val="24"/>
        </w:rPr>
        <w:t xml:space="preserve"> 4</w:t>
      </w:r>
      <w:r w:rsidRPr="001F2F92">
        <w:rPr>
          <w:rFonts w:ascii="Verdana" w:hAnsi="Verdana"/>
          <w:sz w:val="24"/>
          <w:szCs w:val="24"/>
        </w:rPr>
        <w:tab/>
      </w:r>
      <w:r w:rsidRPr="001F2F92">
        <w:rPr>
          <w:rFonts w:ascii="Verdana" w:hAnsi="Verdana" w:eastAsia="Calibri" w:cs="Calibri"/>
          <w:b/>
          <w:bCs/>
          <w:sz w:val="24"/>
          <w:szCs w:val="24"/>
        </w:rPr>
        <w:t>Respect</w:t>
      </w:r>
    </w:p>
    <w:p w:rsidR="00BC5D3A" w:rsidP="00BC5D3A" w:rsidRDefault="00BC5D3A" w14:paraId="2FA4293C" w14:textId="77777777">
      <w:pPr>
        <w:spacing w:after="200" w:line="360" w:lineRule="auto"/>
        <w:jc w:val="both"/>
        <w:rPr>
          <w:rFonts w:ascii="Verdana" w:hAnsi="Verdana" w:eastAsia="Calibri" w:cs="Calibri"/>
          <w:sz w:val="24"/>
          <w:szCs w:val="24"/>
        </w:rPr>
      </w:pPr>
      <w:r w:rsidRPr="001F2F92">
        <w:rPr>
          <w:rFonts w:ascii="Verdana" w:hAnsi="Verdana" w:eastAsia="Calibri" w:cs="Calibri"/>
          <w:sz w:val="24"/>
          <w:szCs w:val="24"/>
        </w:rPr>
        <w:t>We work with the person in a way which demonstrates respect for the</w:t>
      </w:r>
      <w:r>
        <w:rPr>
          <w:rFonts w:ascii="Verdana" w:hAnsi="Verdana" w:eastAsia="Calibri" w:cs="Calibri"/>
          <w:sz w:val="24"/>
          <w:szCs w:val="24"/>
        </w:rPr>
        <w:t>m</w:t>
      </w:r>
      <w:r w:rsidRPr="001F2F92">
        <w:rPr>
          <w:rFonts w:ascii="Verdana" w:hAnsi="Verdana" w:eastAsia="Calibri" w:cs="Calibri"/>
          <w:sz w:val="24"/>
          <w:szCs w:val="24"/>
        </w:rPr>
        <w:t xml:space="preserve"> as an individual and for their privacy, dignity and autonomy. </w:t>
      </w:r>
    </w:p>
    <w:p w:rsidR="00200591" w:rsidP="00BC5D3A" w:rsidRDefault="00200591" w14:paraId="0D1FC2D8" w14:textId="77777777">
      <w:pPr>
        <w:spacing w:after="200" w:line="360" w:lineRule="auto"/>
        <w:jc w:val="both"/>
        <w:rPr>
          <w:rFonts w:ascii="Verdana" w:hAnsi="Verdana" w:eastAsia="Calibri" w:cs="Calibri"/>
          <w:b/>
          <w:bCs/>
          <w:sz w:val="24"/>
          <w:szCs w:val="24"/>
        </w:rPr>
      </w:pPr>
    </w:p>
    <w:p w:rsidRPr="001F2F92" w:rsidR="00BC5D3A" w:rsidP="00BC5D3A" w:rsidRDefault="00BC5D3A" w14:paraId="47CEB990" w14:textId="4981A18F">
      <w:pPr>
        <w:spacing w:after="200" w:line="360" w:lineRule="auto"/>
        <w:jc w:val="both"/>
        <w:rPr>
          <w:rFonts w:ascii="Verdana" w:hAnsi="Verdana" w:eastAsia="Calibri" w:cs="Calibri"/>
          <w:b/>
          <w:bCs/>
          <w:sz w:val="24"/>
          <w:szCs w:val="24"/>
        </w:rPr>
      </w:pPr>
      <w:r w:rsidRPr="001F2F92">
        <w:rPr>
          <w:rFonts w:ascii="Verdana" w:hAnsi="Verdana" w:eastAsia="Calibri" w:cs="Calibri"/>
          <w:b/>
          <w:bCs/>
          <w:sz w:val="24"/>
          <w:szCs w:val="24"/>
        </w:rPr>
        <w:t xml:space="preserve"> 5.</w:t>
      </w:r>
      <w:r w:rsidRPr="001F2F92">
        <w:rPr>
          <w:rFonts w:ascii="Verdana" w:hAnsi="Verdana"/>
          <w:sz w:val="24"/>
          <w:szCs w:val="24"/>
        </w:rPr>
        <w:tab/>
      </w:r>
      <w:r w:rsidRPr="001F2F92">
        <w:rPr>
          <w:rFonts w:ascii="Verdana" w:hAnsi="Verdana" w:eastAsia="Calibri" w:cs="Calibri"/>
          <w:b/>
          <w:bCs/>
          <w:sz w:val="24"/>
          <w:szCs w:val="24"/>
        </w:rPr>
        <w:t>Empowerment</w:t>
      </w:r>
    </w:p>
    <w:p w:rsidRPr="001F2F92" w:rsidR="00BC5D3A" w:rsidP="00BC5D3A" w:rsidRDefault="00BC5D3A" w14:paraId="60B1B030" w14:textId="77777777">
      <w:pPr>
        <w:spacing w:after="200" w:line="360" w:lineRule="auto"/>
        <w:jc w:val="both"/>
        <w:rPr>
          <w:rFonts w:ascii="Verdana" w:hAnsi="Verdana"/>
          <w:sz w:val="24"/>
          <w:szCs w:val="24"/>
        </w:rPr>
      </w:pPr>
      <w:r w:rsidRPr="001F2F92">
        <w:rPr>
          <w:rFonts w:ascii="Verdana" w:hAnsi="Verdana" w:eastAsia="Calibri" w:cs="Calibri"/>
          <w:sz w:val="24"/>
          <w:szCs w:val="24"/>
        </w:rPr>
        <w:t>We aim to empower a person to make a complaint or engage with a review process and seek answers when things go wrong, and to facilitate a person to be an active participant in decisions which affect their life, through the way in which the advocacy process is carried out as well as the outcomes it seeks to achieve.</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Pr="001F2F92" w:rsidR="00BC5D3A" w14:paraId="0C1F66A6" w14:textId="77777777">
        <w:trPr>
          <w:trHeight w:val="80"/>
        </w:trPr>
        <w:tc>
          <w:tcPr>
            <w:tcW w:w="9180" w:type="dxa"/>
          </w:tcPr>
          <w:p w:rsidRPr="001F2F92" w:rsidR="00BC5D3A" w:rsidRDefault="00BC5D3A" w14:paraId="1BC10A57" w14:textId="77777777">
            <w:pPr>
              <w:autoSpaceDE w:val="0"/>
              <w:autoSpaceDN w:val="0"/>
              <w:adjustRightInd w:val="0"/>
              <w:spacing w:line="276" w:lineRule="auto"/>
              <w:jc w:val="both"/>
              <w:rPr>
                <w:rFonts w:ascii="Verdana" w:hAnsi="Verdana"/>
                <w:color w:val="000000"/>
                <w:sz w:val="24"/>
                <w:szCs w:val="24"/>
              </w:rPr>
            </w:pPr>
          </w:p>
          <w:p w:rsidRPr="001F2F92" w:rsidR="00BC5D3A" w:rsidRDefault="00BC5D3A" w14:paraId="57B66A78" w14:textId="77777777">
            <w:pPr>
              <w:autoSpaceDE w:val="0"/>
              <w:autoSpaceDN w:val="0"/>
              <w:adjustRightInd w:val="0"/>
              <w:spacing w:line="276" w:lineRule="auto"/>
              <w:jc w:val="both"/>
              <w:rPr>
                <w:rFonts w:ascii="Verdana" w:hAnsi="Verdana" w:cstheme="majorBidi"/>
                <w:color w:val="2E74B5" w:themeColor="accent1" w:themeShade="BF"/>
                <w:sz w:val="24"/>
                <w:szCs w:val="24"/>
              </w:rPr>
            </w:pPr>
            <w:r w:rsidRPr="001F2F92">
              <w:rPr>
                <w:rFonts w:ascii="Verdana" w:hAnsi="Verdana" w:cstheme="majorBidi"/>
                <w:color w:val="2E74B5" w:themeColor="accent1" w:themeShade="BF"/>
                <w:sz w:val="24"/>
                <w:szCs w:val="24"/>
              </w:rPr>
              <w:t>Are you interested in supporting these core values and working as part of an expanding and dynamic team? Read</w:t>
            </w:r>
            <w:r>
              <w:rPr>
                <w:rFonts w:ascii="Verdana" w:hAnsi="Verdana" w:cstheme="majorBidi"/>
                <w:color w:val="2E74B5" w:themeColor="accent1" w:themeShade="BF"/>
                <w:sz w:val="24"/>
                <w:szCs w:val="24"/>
              </w:rPr>
              <w:t xml:space="preserve"> more below</w:t>
            </w:r>
            <w:r w:rsidRPr="001F2F92">
              <w:rPr>
                <w:rFonts w:ascii="Verdana" w:hAnsi="Verdana" w:cstheme="majorBidi"/>
                <w:color w:val="2E74B5" w:themeColor="accent1" w:themeShade="BF"/>
                <w:sz w:val="24"/>
                <w:szCs w:val="24"/>
              </w:rPr>
              <w:t xml:space="preserve"> </w:t>
            </w:r>
            <w:r>
              <w:rPr>
                <w:rFonts w:ascii="Verdana" w:hAnsi="Verdana" w:cstheme="majorBidi"/>
                <w:color w:val="2E74B5" w:themeColor="accent1" w:themeShade="BF"/>
                <w:sz w:val="24"/>
                <w:szCs w:val="24"/>
              </w:rPr>
              <w:t xml:space="preserve">about </w:t>
            </w:r>
            <w:r w:rsidRPr="001F2F92">
              <w:rPr>
                <w:rFonts w:ascii="Verdana" w:hAnsi="Verdana" w:cstheme="majorBidi"/>
                <w:color w:val="2E74B5" w:themeColor="accent1" w:themeShade="BF"/>
                <w:sz w:val="24"/>
                <w:szCs w:val="24"/>
              </w:rPr>
              <w:t>the role, job description and required competencies</w:t>
            </w:r>
            <w:r>
              <w:rPr>
                <w:rFonts w:ascii="Verdana" w:hAnsi="Verdana" w:cstheme="majorBidi"/>
                <w:color w:val="2E74B5" w:themeColor="accent1" w:themeShade="BF"/>
                <w:sz w:val="24"/>
                <w:szCs w:val="24"/>
              </w:rPr>
              <w:t>.</w:t>
            </w:r>
          </w:p>
        </w:tc>
      </w:tr>
    </w:tbl>
    <w:p w:rsidR="00F778F4" w:rsidRDefault="00F778F4" w14:paraId="3DF0A0C3" w14:textId="77777777">
      <w:pPr>
        <w:rPr>
          <w:rFonts w:ascii="Verdana" w:hAnsi="Verdana" w:eastAsiaTheme="majorEastAsia" w:cstheme="majorBidi"/>
          <w:color w:val="2E74B5" w:themeColor="accent1" w:themeShade="BF"/>
          <w:sz w:val="40"/>
          <w:szCs w:val="32"/>
        </w:rPr>
      </w:pPr>
      <w:r>
        <w:rPr>
          <w:rFonts w:ascii="Verdana" w:hAnsi="Verdana"/>
        </w:rPr>
        <w:br w:type="page"/>
      </w:r>
    </w:p>
    <w:p w:rsidRPr="00681764" w:rsidR="000606E3" w:rsidP="002850BD" w:rsidRDefault="581B4933" w14:paraId="147EA80B" w14:textId="73A938B0">
      <w:pPr>
        <w:pStyle w:val="Heading1"/>
        <w:jc w:val="both"/>
        <w:rPr>
          <w:rFonts w:ascii="Verdana" w:hAnsi="Verdana"/>
        </w:rPr>
      </w:pPr>
      <w:bookmarkStart w:name="_Toc147402202" w:id="8"/>
      <w:r w:rsidRPr="00681764">
        <w:rPr>
          <w:rFonts w:ascii="Verdana" w:hAnsi="Verdana"/>
        </w:rPr>
        <w:lastRenderedPageBreak/>
        <w:t>Job description</w:t>
      </w:r>
      <w:bookmarkEnd w:id="8"/>
      <w:r w:rsidRPr="00681764">
        <w:rPr>
          <w:rFonts w:ascii="Verdana" w:hAnsi="Verdana"/>
        </w:rPr>
        <w:t xml:space="preserve"> </w:t>
      </w:r>
    </w:p>
    <w:p w:rsidR="002C134B" w:rsidP="002C134B" w:rsidRDefault="6183DB1B" w14:paraId="3F89E27D" w14:textId="77777777">
      <w:pPr>
        <w:pStyle w:val="Heading2"/>
        <w:spacing w:before="200" w:line="360" w:lineRule="auto"/>
        <w:jc w:val="both"/>
        <w:rPr>
          <w:rFonts w:ascii="Verdana" w:hAnsi="Verdana" w:eastAsia="Calibri" w:cs="Calibri"/>
          <w:sz w:val="24"/>
          <w:szCs w:val="24"/>
        </w:rPr>
      </w:pPr>
      <w:bookmarkStart w:name="_Toc147402203" w:id="9"/>
      <w:r w:rsidRPr="00681764">
        <w:rPr>
          <w:rFonts w:ascii="Verdana" w:hAnsi="Verdana" w:eastAsia="Calibri Light" w:cs="Calibri Light"/>
          <w:sz w:val="28"/>
          <w:szCs w:val="28"/>
        </w:rPr>
        <w:t>Reports to</w:t>
      </w:r>
      <w:r w:rsidR="007E436A">
        <w:rPr>
          <w:rFonts w:ascii="Verdana" w:hAnsi="Verdana" w:eastAsia="Calibri Light" w:cs="Calibri Light"/>
          <w:sz w:val="28"/>
          <w:szCs w:val="28"/>
        </w:rPr>
        <w:t xml:space="preserve">: </w:t>
      </w:r>
      <w:r w:rsidRPr="00897A7B">
        <w:rPr>
          <w:rFonts w:ascii="Verdana" w:hAnsi="Verdana" w:eastAsia="Calibri" w:cs="Calibri"/>
          <w:color w:val="auto"/>
          <w:sz w:val="24"/>
          <w:szCs w:val="24"/>
        </w:rPr>
        <w:t>Advocacy Team Lead</w:t>
      </w:r>
      <w:bookmarkEnd w:id="9"/>
      <w:r w:rsidRPr="00897A7B">
        <w:rPr>
          <w:rFonts w:ascii="Verdana" w:hAnsi="Verdana" w:eastAsia="Calibri" w:cs="Calibri"/>
          <w:color w:val="auto"/>
          <w:sz w:val="24"/>
          <w:szCs w:val="24"/>
        </w:rPr>
        <w:t xml:space="preserve"> </w:t>
      </w:r>
    </w:p>
    <w:p w:rsidR="008908AD" w:rsidP="002C134B" w:rsidRDefault="6183DB1B" w14:paraId="39896501" w14:textId="62B11BF1">
      <w:pPr>
        <w:pStyle w:val="Heading2"/>
        <w:spacing w:before="200" w:line="360" w:lineRule="auto"/>
        <w:jc w:val="both"/>
        <w:rPr>
          <w:rFonts w:ascii="Verdana" w:hAnsi="Verdana"/>
          <w:sz w:val="28"/>
          <w:szCs w:val="28"/>
        </w:rPr>
      </w:pPr>
      <w:bookmarkStart w:name="_Toc147402204" w:id="10"/>
      <w:r w:rsidRPr="217AA3A6">
        <w:rPr>
          <w:rFonts w:ascii="Verdana" w:hAnsi="Verdana"/>
          <w:sz w:val="28"/>
          <w:szCs w:val="28"/>
        </w:rPr>
        <w:t>Responsibilities</w:t>
      </w:r>
      <w:bookmarkEnd w:id="10"/>
    </w:p>
    <w:p w:rsidRPr="002C134B" w:rsidR="002C134B" w:rsidP="002C134B" w:rsidRDefault="002C134B" w14:paraId="723A4263" w14:textId="77777777"/>
    <w:p w:rsidR="00CA40BC" w:rsidP="00A31F30" w:rsidRDefault="00CA40BC" w14:paraId="7C476E7C" w14:textId="752333BB">
      <w:pPr>
        <w:pStyle w:val="paragraph"/>
        <w:spacing w:before="0" w:beforeAutospacing="0" w:after="0" w:afterAutospacing="0" w:line="360" w:lineRule="auto"/>
        <w:ind w:left="357" w:hanging="357"/>
        <w:textAlignment w:val="baseline"/>
        <w:rPr>
          <w:rStyle w:val="eop"/>
          <w:rFonts w:ascii="Verdana" w:hAnsi="Verdana" w:cs="Segoe UI"/>
          <w:color w:val="000000"/>
        </w:rPr>
      </w:pPr>
      <w:r>
        <w:rPr>
          <w:rStyle w:val="normaltextrun"/>
          <w:rFonts w:ascii="Verdana" w:hAnsi="Verdana" w:cs="Segoe UI"/>
          <w:b/>
          <w:bCs/>
          <w:color w:val="000000"/>
          <w:lang w:val="en-IE"/>
        </w:rPr>
        <w:t>Providing a First Point of Contact for Service Users</w:t>
      </w:r>
      <w:r>
        <w:rPr>
          <w:rStyle w:val="eop"/>
          <w:rFonts w:ascii="Verdana" w:hAnsi="Verdana" w:cs="Segoe UI"/>
          <w:color w:val="000000"/>
        </w:rPr>
        <w:t> </w:t>
      </w:r>
    </w:p>
    <w:p w:rsidR="002C134B" w:rsidP="008F6E76" w:rsidRDefault="002C134B" w14:paraId="0F8987AC" w14:textId="77777777">
      <w:pPr>
        <w:pStyle w:val="paragraph"/>
        <w:spacing w:before="0" w:beforeAutospacing="0" w:after="0" w:afterAutospacing="0" w:line="360" w:lineRule="auto"/>
        <w:ind w:hanging="357"/>
        <w:textAlignment w:val="baseline"/>
        <w:rPr>
          <w:rFonts w:ascii="Segoe UI" w:hAnsi="Segoe UI" w:cs="Segoe UI"/>
          <w:sz w:val="18"/>
          <w:szCs w:val="18"/>
        </w:rPr>
      </w:pPr>
    </w:p>
    <w:p w:rsidR="00CA40BC" w:rsidP="59A7D5BC" w:rsidRDefault="00CA40BC" w14:paraId="1D78EE68" w14:textId="79F9AD08" w14:noSpellErr="1">
      <w:pPr>
        <w:pStyle w:val="paragraph"/>
        <w:numPr>
          <w:ilvl w:val="0"/>
          <w:numId w:val="23"/>
        </w:numPr>
        <w:spacing w:before="0" w:beforeAutospacing="off" w:after="0" w:afterAutospacing="off" w:line="360" w:lineRule="auto"/>
        <w:ind w:left="714" w:hanging="357"/>
        <w:textAlignment w:val="baseline"/>
        <w:rPr>
          <w:rFonts w:ascii="Verdana" w:hAnsi="Verdana" w:cs="Segoe UI"/>
        </w:rPr>
      </w:pPr>
      <w:r w:rsidRPr="59A7D5BC" w:rsidR="00CA40BC">
        <w:rPr>
          <w:rStyle w:val="normaltextrun"/>
          <w:rFonts w:ascii="Verdana" w:hAnsi="Verdana" w:cs="Segoe UI"/>
          <w:b w:val="0"/>
          <w:bCs w:val="0"/>
          <w:color w:val="000000" w:themeColor="text1" w:themeTint="FF" w:themeShade="FF"/>
          <w:lang w:val="en-IE"/>
        </w:rPr>
        <w:t xml:space="preserve">Access to the patient advocacy service is primarily through </w:t>
      </w:r>
      <w:r w:rsidRPr="59A7D5BC" w:rsidR="00550760">
        <w:rPr>
          <w:rStyle w:val="normaltextrun"/>
          <w:rFonts w:ascii="Verdana" w:hAnsi="Verdana" w:cs="Segoe UI"/>
          <w:b w:val="0"/>
          <w:bCs w:val="0"/>
          <w:color w:val="000000" w:themeColor="text1" w:themeTint="FF" w:themeShade="FF"/>
          <w:lang w:val="en-IE"/>
        </w:rPr>
        <w:t>our</w:t>
      </w:r>
      <w:r w:rsidRPr="59A7D5BC" w:rsidR="00CA40BC">
        <w:rPr>
          <w:rStyle w:val="normaltextrun"/>
          <w:rFonts w:ascii="Verdana" w:hAnsi="Verdana" w:cs="Segoe UI"/>
          <w:b w:val="0"/>
          <w:bCs w:val="0"/>
          <w:color w:val="000000" w:themeColor="text1" w:themeTint="FF" w:themeShade="FF"/>
          <w:lang w:val="en-IE"/>
        </w:rPr>
        <w:t xml:space="preserve"> national phone line and as an Advocacy Officer you will act as a first point of contact for those looking to access our service</w:t>
      </w:r>
      <w:r w:rsidRPr="59A7D5BC" w:rsidR="00CA40BC">
        <w:rPr>
          <w:rStyle w:val="normaltextrun"/>
          <w:rFonts w:ascii="Verdana" w:hAnsi="Verdana" w:cs="Segoe UI"/>
          <w:b w:val="0"/>
          <w:bCs w:val="0"/>
          <w:color w:val="000000" w:themeColor="text1" w:themeTint="FF" w:themeShade="FF"/>
          <w:lang w:val="en-IE"/>
        </w:rPr>
        <w:t>.  </w:t>
      </w:r>
      <w:r w:rsidRPr="59A7D5BC" w:rsidR="00CA40BC">
        <w:rPr>
          <w:rStyle w:val="eop"/>
          <w:rFonts w:ascii="Verdana" w:hAnsi="Verdana" w:cs="Segoe UI"/>
          <w:color w:val="000000" w:themeColor="text1" w:themeTint="FF" w:themeShade="FF"/>
        </w:rPr>
        <w:t> </w:t>
      </w:r>
    </w:p>
    <w:p w:rsidR="00CA40BC" w:rsidP="005C13EC" w:rsidRDefault="00CA40BC" w14:paraId="435EC70D" w14:textId="77777777">
      <w:pPr>
        <w:pStyle w:val="paragraph"/>
        <w:numPr>
          <w:ilvl w:val="0"/>
          <w:numId w:val="23"/>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Provide an excellent, independent, confidential, and high quality first point of contact to service users primarily by phone, but also by email and in person.</w:t>
      </w:r>
      <w:r>
        <w:rPr>
          <w:rStyle w:val="eop"/>
          <w:rFonts w:ascii="Verdana" w:hAnsi="Verdana" w:cs="Segoe UI"/>
          <w:color w:val="000000"/>
        </w:rPr>
        <w:t> </w:t>
      </w:r>
    </w:p>
    <w:p w:rsidR="00CA40BC" w:rsidP="005C13EC" w:rsidRDefault="00CA40BC" w14:paraId="26070B33" w14:textId="77777777">
      <w:pPr>
        <w:pStyle w:val="paragraph"/>
        <w:numPr>
          <w:ilvl w:val="0"/>
          <w:numId w:val="23"/>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Provide independent empowerment advocacy for patients and/or their representatives by empowering them to know their rights in making a complaint to raise concerns and seek answers to their healthcare. </w:t>
      </w:r>
      <w:r>
        <w:rPr>
          <w:rStyle w:val="eop"/>
          <w:rFonts w:ascii="Verdana" w:hAnsi="Verdana" w:cs="Segoe UI"/>
          <w:color w:val="000000"/>
        </w:rPr>
        <w:t> </w:t>
      </w:r>
    </w:p>
    <w:p w:rsidR="00CA40BC" w:rsidP="005C13EC" w:rsidRDefault="00CA40BC" w14:paraId="77457652" w14:textId="77777777">
      <w:pPr>
        <w:pStyle w:val="paragraph"/>
        <w:numPr>
          <w:ilvl w:val="0"/>
          <w:numId w:val="23"/>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Providing accurate and comprehensive information and support to patients or their representatives around the ‘Your Service Your Say Process’ and/or patient safety incidents and Nursing Home complaints process.</w:t>
      </w:r>
      <w:r>
        <w:rPr>
          <w:rStyle w:val="eop"/>
          <w:rFonts w:ascii="Verdana" w:hAnsi="Verdana" w:cs="Segoe UI"/>
          <w:color w:val="000000"/>
        </w:rPr>
        <w:t> </w:t>
      </w:r>
    </w:p>
    <w:p w:rsidR="00CA40BC" w:rsidP="005C13EC" w:rsidRDefault="00CA40BC" w14:paraId="3ED91CFA" w14:textId="77777777">
      <w:pPr>
        <w:pStyle w:val="paragraph"/>
        <w:numPr>
          <w:ilvl w:val="0"/>
          <w:numId w:val="23"/>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Assisting people with understanding and securing their rights to complaints management under ‘Your Service Your Say’ stage 2 to stage 4.</w:t>
      </w:r>
      <w:r>
        <w:rPr>
          <w:rStyle w:val="eop"/>
          <w:rFonts w:ascii="Verdana" w:hAnsi="Verdana" w:cs="Segoe UI"/>
          <w:color w:val="000000"/>
        </w:rPr>
        <w:t> </w:t>
      </w:r>
    </w:p>
    <w:p w:rsidR="00CA40BC" w:rsidP="005C13EC" w:rsidRDefault="00CA40BC" w14:paraId="2A397FF5" w14:textId="77777777">
      <w:pPr>
        <w:pStyle w:val="paragraph"/>
        <w:numPr>
          <w:ilvl w:val="0"/>
          <w:numId w:val="24"/>
        </w:numPr>
        <w:spacing w:before="0" w:beforeAutospacing="0" w:after="0" w:afterAutospacing="0" w:line="360" w:lineRule="auto"/>
        <w:ind w:left="714" w:hanging="357"/>
        <w:textAlignment w:val="baseline"/>
        <w:rPr>
          <w:rFonts w:ascii="Calibri" w:hAnsi="Calibri" w:cs="Calibri"/>
        </w:rPr>
      </w:pPr>
      <w:r>
        <w:rPr>
          <w:rStyle w:val="normaltextrun"/>
          <w:rFonts w:ascii="Verdana" w:hAnsi="Verdana" w:cs="Calibri"/>
          <w:color w:val="000000"/>
          <w:lang w:val="en-IE"/>
        </w:rPr>
        <w:t>Record all service user contact accurately on the case management system.</w:t>
      </w:r>
      <w:r>
        <w:rPr>
          <w:rStyle w:val="eop"/>
          <w:rFonts w:ascii="Verdana" w:hAnsi="Verdana" w:cs="Calibri"/>
          <w:color w:val="000000"/>
        </w:rPr>
        <w:t> </w:t>
      </w:r>
    </w:p>
    <w:p w:rsidR="00CA40BC" w:rsidP="005C13EC" w:rsidRDefault="00CA40BC" w14:paraId="7AEEAB5F" w14:textId="77777777">
      <w:pPr>
        <w:pStyle w:val="paragraph"/>
        <w:numPr>
          <w:ilvl w:val="0"/>
          <w:numId w:val="24"/>
        </w:numPr>
        <w:spacing w:before="0" w:beforeAutospacing="0" w:after="0" w:afterAutospacing="0" w:line="360" w:lineRule="auto"/>
        <w:ind w:left="714" w:hanging="357"/>
        <w:textAlignment w:val="baseline"/>
        <w:rPr>
          <w:rFonts w:ascii="Verdana" w:hAnsi="Verdana" w:cs="Segoe UI"/>
        </w:rPr>
      </w:pPr>
      <w:r w:rsidRPr="05C839FF">
        <w:rPr>
          <w:rStyle w:val="normaltextrun"/>
          <w:rFonts w:ascii="Verdana" w:hAnsi="Verdana" w:cs="Segoe UI"/>
          <w:color w:val="000000" w:themeColor="text1"/>
          <w:lang w:val="en-IE"/>
        </w:rPr>
        <w:t>Operate according to the Patient Advocacy Service Code of Practice and other policies and procedures at all times. </w:t>
      </w:r>
      <w:r w:rsidRPr="05C839FF">
        <w:rPr>
          <w:rStyle w:val="eop"/>
          <w:rFonts w:ascii="Verdana" w:hAnsi="Verdana" w:cs="Segoe UI"/>
          <w:color w:val="000000" w:themeColor="text1"/>
        </w:rPr>
        <w:t> </w:t>
      </w:r>
    </w:p>
    <w:p w:rsidRPr="0034030D" w:rsidR="00CA40BC" w:rsidP="005C13EC" w:rsidRDefault="00CA40BC" w14:paraId="313165C1" w14:textId="77777777">
      <w:pPr>
        <w:pStyle w:val="paragraph"/>
        <w:numPr>
          <w:ilvl w:val="0"/>
          <w:numId w:val="24"/>
        </w:numPr>
        <w:spacing w:before="0" w:beforeAutospacing="0" w:after="0" w:afterAutospacing="0" w:line="360" w:lineRule="auto"/>
        <w:ind w:left="714" w:hanging="357"/>
        <w:textAlignment w:val="baseline"/>
        <w:rPr>
          <w:rStyle w:val="eop"/>
          <w:rFonts w:ascii="Verdana" w:hAnsi="Verdana" w:cs="Segoe UI"/>
        </w:rPr>
      </w:pPr>
      <w:r>
        <w:rPr>
          <w:rStyle w:val="normaltextrun"/>
          <w:rFonts w:ascii="Verdana" w:hAnsi="Verdana" w:cs="Segoe UI"/>
          <w:color w:val="000000"/>
          <w:lang w:val="en-IE"/>
        </w:rPr>
        <w:t>Support patients to effect changes that ensure their rights, dignity, choices, and decisions are safeguarded.</w:t>
      </w:r>
      <w:r>
        <w:rPr>
          <w:rStyle w:val="eop"/>
          <w:rFonts w:ascii="Verdana" w:hAnsi="Verdana" w:cs="Segoe UI"/>
          <w:color w:val="000000"/>
        </w:rPr>
        <w:t> </w:t>
      </w:r>
    </w:p>
    <w:p w:rsidR="0034030D" w:rsidP="0034030D" w:rsidRDefault="0034030D" w14:paraId="593D1767" w14:textId="77777777">
      <w:pPr>
        <w:pStyle w:val="paragraph"/>
        <w:spacing w:before="0" w:beforeAutospacing="0" w:after="0" w:afterAutospacing="0" w:line="360" w:lineRule="auto"/>
        <w:textAlignment w:val="baseline"/>
        <w:rPr>
          <w:rFonts w:ascii="Verdana" w:hAnsi="Verdana" w:cs="Segoe UI"/>
        </w:rPr>
      </w:pPr>
    </w:p>
    <w:p w:rsidR="00CA40BC" w:rsidP="00CA40BC" w:rsidRDefault="00CA40BC" w14:paraId="4F197BE6" w14:textId="77777777">
      <w:pPr>
        <w:pStyle w:val="paragraph"/>
        <w:spacing w:before="0" w:beforeAutospacing="0" w:after="0" w:afterAutospacing="0"/>
        <w:jc w:val="both"/>
        <w:textAlignment w:val="baseline"/>
        <w:rPr>
          <w:rStyle w:val="eop"/>
          <w:rFonts w:ascii="Verdana" w:hAnsi="Verdana" w:cs="Segoe UI"/>
          <w:color w:val="000000"/>
        </w:rPr>
      </w:pPr>
      <w:r>
        <w:rPr>
          <w:rStyle w:val="normaltextrun"/>
          <w:rFonts w:ascii="Verdana" w:hAnsi="Verdana" w:cs="Segoe UI"/>
          <w:b/>
          <w:bCs/>
          <w:color w:val="000000"/>
          <w:lang w:val="en-IE"/>
        </w:rPr>
        <w:t>Case Load Management</w:t>
      </w:r>
      <w:r>
        <w:rPr>
          <w:rStyle w:val="eop"/>
          <w:rFonts w:ascii="Verdana" w:hAnsi="Verdana" w:cs="Segoe UI"/>
          <w:color w:val="000000"/>
        </w:rPr>
        <w:t> </w:t>
      </w:r>
    </w:p>
    <w:p w:rsidR="0034030D" w:rsidP="00CA40BC" w:rsidRDefault="0034030D" w14:paraId="5A81C97B" w14:textId="77777777">
      <w:pPr>
        <w:pStyle w:val="paragraph"/>
        <w:spacing w:before="0" w:beforeAutospacing="0" w:after="0" w:afterAutospacing="0"/>
        <w:jc w:val="both"/>
        <w:textAlignment w:val="baseline"/>
        <w:rPr>
          <w:rFonts w:ascii="Segoe UI" w:hAnsi="Segoe UI" w:cs="Segoe UI"/>
          <w:sz w:val="18"/>
          <w:szCs w:val="18"/>
        </w:rPr>
      </w:pPr>
    </w:p>
    <w:p w:rsidR="00CA40BC" w:rsidP="005017BB" w:rsidRDefault="00CA40BC" w14:paraId="1FB2F7C7" w14:textId="77777777">
      <w:pPr>
        <w:pStyle w:val="paragraph"/>
        <w:numPr>
          <w:ilvl w:val="0"/>
          <w:numId w:val="25"/>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Effectively and professionally manage an individual case load.</w:t>
      </w:r>
      <w:r>
        <w:rPr>
          <w:rStyle w:val="eop"/>
          <w:rFonts w:ascii="Verdana" w:hAnsi="Verdana" w:cs="Segoe UI"/>
          <w:color w:val="000000"/>
        </w:rPr>
        <w:t> </w:t>
      </w:r>
    </w:p>
    <w:p w:rsidR="00CA40BC" w:rsidP="005017BB" w:rsidRDefault="00CA40BC" w14:paraId="2FD8633D" w14:textId="77777777">
      <w:pPr>
        <w:pStyle w:val="paragraph"/>
        <w:numPr>
          <w:ilvl w:val="0"/>
          <w:numId w:val="26"/>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Open and manage advocacy cases as allocated by the Advocacy Team Lead. </w:t>
      </w:r>
      <w:r>
        <w:rPr>
          <w:rStyle w:val="eop"/>
          <w:rFonts w:ascii="Verdana" w:hAnsi="Verdana" w:cs="Segoe UI"/>
          <w:color w:val="000000"/>
        </w:rPr>
        <w:t> </w:t>
      </w:r>
    </w:p>
    <w:p w:rsidR="00CA40BC" w:rsidP="005017BB" w:rsidRDefault="00CA40BC" w14:paraId="1B63DBC0" w14:textId="77777777">
      <w:pPr>
        <w:pStyle w:val="paragraph"/>
        <w:numPr>
          <w:ilvl w:val="0"/>
          <w:numId w:val="26"/>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Ensure the accurate and timely recording of casework activities for all service users, ensuring compliance with GDPR, the organisation’s Confidentiality Policy and case management requirements. </w:t>
      </w:r>
      <w:r>
        <w:rPr>
          <w:rStyle w:val="eop"/>
          <w:rFonts w:ascii="Verdana" w:hAnsi="Verdana" w:cs="Segoe UI"/>
          <w:color w:val="000000"/>
        </w:rPr>
        <w:t> </w:t>
      </w:r>
    </w:p>
    <w:p w:rsidR="00CA40BC" w:rsidP="005017BB" w:rsidRDefault="00CA40BC" w14:paraId="60F21E41" w14:textId="77777777">
      <w:pPr>
        <w:pStyle w:val="paragraph"/>
        <w:numPr>
          <w:ilvl w:val="0"/>
          <w:numId w:val="26"/>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Ensure the Advocacy Team Lead is fully informed at all times of the progress of cases. </w:t>
      </w:r>
      <w:r>
        <w:rPr>
          <w:rStyle w:val="eop"/>
          <w:rFonts w:ascii="Verdana" w:hAnsi="Verdana" w:cs="Segoe UI"/>
          <w:color w:val="000000"/>
        </w:rPr>
        <w:t> </w:t>
      </w:r>
    </w:p>
    <w:p w:rsidR="00CA40BC" w:rsidP="005017BB" w:rsidRDefault="00CA40BC" w14:paraId="437F84B8" w14:textId="77777777">
      <w:pPr>
        <w:pStyle w:val="paragraph"/>
        <w:numPr>
          <w:ilvl w:val="0"/>
          <w:numId w:val="26"/>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Use the Patient Advocacy Service case management system to manage and report on contact and case work.</w:t>
      </w:r>
      <w:r>
        <w:rPr>
          <w:rStyle w:val="eop"/>
          <w:rFonts w:ascii="Verdana" w:hAnsi="Verdana" w:cs="Segoe UI"/>
          <w:color w:val="000000"/>
        </w:rPr>
        <w:t> </w:t>
      </w:r>
    </w:p>
    <w:p w:rsidR="00CA40BC" w:rsidP="005017BB" w:rsidRDefault="00CA40BC" w14:paraId="1AC6D059" w14:textId="77777777">
      <w:pPr>
        <w:pStyle w:val="paragraph"/>
        <w:numPr>
          <w:ilvl w:val="0"/>
          <w:numId w:val="27"/>
        </w:numPr>
        <w:spacing w:before="0" w:beforeAutospacing="0" w:after="0" w:afterAutospacing="0" w:line="360" w:lineRule="auto"/>
        <w:ind w:left="714" w:hanging="357"/>
        <w:textAlignment w:val="baseline"/>
        <w:rPr>
          <w:rFonts w:ascii="Verdana" w:hAnsi="Verdana" w:cs="Segoe UI"/>
        </w:rPr>
      </w:pPr>
      <w:r>
        <w:rPr>
          <w:rStyle w:val="normaltextrun"/>
          <w:rFonts w:ascii="Verdana" w:hAnsi="Verdana" w:cs="Segoe UI"/>
          <w:color w:val="000000"/>
          <w:lang w:val="en-IE"/>
        </w:rPr>
        <w:t>Manage cases efficiently so that they are processed and completed according to time standards, targets and other organisational requirements.</w:t>
      </w:r>
      <w:r>
        <w:rPr>
          <w:rStyle w:val="eop"/>
          <w:rFonts w:ascii="Verdana" w:hAnsi="Verdana" w:cs="Segoe UI"/>
          <w:color w:val="000000"/>
        </w:rPr>
        <w:t> </w:t>
      </w:r>
    </w:p>
    <w:p w:rsidR="0034030D" w:rsidP="0034030D" w:rsidRDefault="0034030D" w14:paraId="72969E0E" w14:textId="77777777">
      <w:pPr>
        <w:pStyle w:val="paragraph"/>
        <w:spacing w:before="0" w:beforeAutospacing="0" w:after="0" w:afterAutospacing="0" w:line="360" w:lineRule="auto"/>
        <w:ind w:left="1275"/>
        <w:textAlignment w:val="baseline"/>
        <w:rPr>
          <w:rFonts w:ascii="Verdana" w:hAnsi="Verdana" w:cs="Segoe UI"/>
        </w:rPr>
      </w:pPr>
    </w:p>
    <w:p w:rsidR="00CA40BC" w:rsidP="00CA40BC" w:rsidRDefault="00CA40BC" w14:paraId="52550131" w14:textId="77777777">
      <w:pPr>
        <w:pStyle w:val="paragraph"/>
        <w:spacing w:before="0" w:beforeAutospacing="0" w:after="0" w:afterAutospacing="0"/>
        <w:textAlignment w:val="baseline"/>
        <w:rPr>
          <w:rStyle w:val="eop"/>
          <w:rFonts w:ascii="Verdana" w:hAnsi="Verdana" w:cs="Segoe UI"/>
          <w:color w:val="000000"/>
        </w:rPr>
      </w:pPr>
      <w:r>
        <w:rPr>
          <w:rStyle w:val="normaltextrun"/>
          <w:rFonts w:ascii="Verdana" w:hAnsi="Verdana" w:cs="Segoe UI"/>
          <w:b/>
          <w:bCs/>
          <w:color w:val="000000"/>
          <w:lang w:val="en-IE"/>
        </w:rPr>
        <w:t>Contributing to the effectiveness of the Organisation </w:t>
      </w:r>
      <w:r>
        <w:rPr>
          <w:rStyle w:val="eop"/>
          <w:rFonts w:ascii="Verdana" w:hAnsi="Verdana" w:cs="Segoe UI"/>
          <w:color w:val="000000"/>
        </w:rPr>
        <w:t> </w:t>
      </w:r>
    </w:p>
    <w:p w:rsidR="0034030D" w:rsidP="00CA40BC" w:rsidRDefault="0034030D" w14:paraId="37577C00" w14:textId="77777777">
      <w:pPr>
        <w:pStyle w:val="paragraph"/>
        <w:spacing w:before="0" w:beforeAutospacing="0" w:after="0" w:afterAutospacing="0"/>
        <w:textAlignment w:val="baseline"/>
        <w:rPr>
          <w:rFonts w:ascii="Segoe UI" w:hAnsi="Segoe UI" w:cs="Segoe UI"/>
          <w:sz w:val="18"/>
          <w:szCs w:val="18"/>
        </w:rPr>
      </w:pPr>
    </w:p>
    <w:p w:rsidR="00CA40BC" w:rsidP="000767EF" w:rsidRDefault="00CA40BC" w14:paraId="221BA352" w14:textId="27453005">
      <w:pPr>
        <w:pStyle w:val="paragraph"/>
        <w:numPr>
          <w:ilvl w:val="0"/>
          <w:numId w:val="28"/>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 xml:space="preserve">Adhere to all Patient Advocacy Service </w:t>
      </w:r>
      <w:r w:rsidR="002A35CC">
        <w:rPr>
          <w:rStyle w:val="normaltextrun"/>
          <w:rFonts w:ascii="Verdana" w:hAnsi="Verdana" w:cs="Segoe UI"/>
          <w:color w:val="000000"/>
          <w:lang w:val="en-IE"/>
        </w:rPr>
        <w:t xml:space="preserve">policies, procedures, </w:t>
      </w:r>
      <w:r>
        <w:rPr>
          <w:rStyle w:val="normaltextrun"/>
          <w:rFonts w:ascii="Verdana" w:hAnsi="Verdana" w:cs="Segoe UI"/>
          <w:color w:val="000000"/>
          <w:lang w:val="en-IE"/>
        </w:rPr>
        <w:t>manuals and standards.</w:t>
      </w:r>
      <w:r>
        <w:rPr>
          <w:rStyle w:val="eop"/>
          <w:rFonts w:ascii="Verdana" w:hAnsi="Verdana" w:cs="Segoe UI"/>
          <w:color w:val="000000"/>
        </w:rPr>
        <w:t> </w:t>
      </w:r>
    </w:p>
    <w:p w:rsidR="00CA40BC" w:rsidP="000767EF" w:rsidRDefault="00CA40BC" w14:paraId="7A0CC976" w14:textId="77777777">
      <w:pPr>
        <w:pStyle w:val="paragraph"/>
        <w:numPr>
          <w:ilvl w:val="0"/>
          <w:numId w:val="29"/>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Participate in quality assurance systems and practices.</w:t>
      </w:r>
      <w:r>
        <w:rPr>
          <w:rStyle w:val="eop"/>
          <w:rFonts w:ascii="Verdana" w:hAnsi="Verdana" w:cs="Segoe UI"/>
          <w:color w:val="000000"/>
        </w:rPr>
        <w:t> </w:t>
      </w:r>
    </w:p>
    <w:p w:rsidR="00CA40BC" w:rsidP="000767EF" w:rsidRDefault="00CA40BC" w14:paraId="57999CC4" w14:textId="77777777">
      <w:pPr>
        <w:pStyle w:val="paragraph"/>
        <w:numPr>
          <w:ilvl w:val="0"/>
          <w:numId w:val="29"/>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Undertake further personal development as discussed and agreed with the Team Lead and keep own knowledge up to date.</w:t>
      </w:r>
      <w:r>
        <w:rPr>
          <w:rStyle w:val="eop"/>
          <w:rFonts w:ascii="Verdana" w:hAnsi="Verdana" w:cs="Segoe UI"/>
          <w:color w:val="000000"/>
        </w:rPr>
        <w:t> </w:t>
      </w:r>
    </w:p>
    <w:p w:rsidR="00CA40BC" w:rsidP="000767EF" w:rsidRDefault="00CA40BC" w14:paraId="3B1FF06F" w14:textId="77777777">
      <w:pPr>
        <w:pStyle w:val="paragraph"/>
        <w:numPr>
          <w:ilvl w:val="0"/>
          <w:numId w:val="29"/>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Take responsibility for personal learning and development, to support the learning and development of others and the whole organisation. </w:t>
      </w:r>
      <w:r>
        <w:rPr>
          <w:rStyle w:val="eop"/>
          <w:rFonts w:ascii="Verdana" w:hAnsi="Verdana" w:cs="Segoe UI"/>
          <w:color w:val="000000"/>
        </w:rPr>
        <w:t> </w:t>
      </w:r>
    </w:p>
    <w:p w:rsidR="00CA40BC" w:rsidP="000767EF" w:rsidRDefault="00CA40BC" w14:paraId="53579502" w14:textId="77777777">
      <w:pPr>
        <w:pStyle w:val="paragraph"/>
        <w:numPr>
          <w:ilvl w:val="0"/>
          <w:numId w:val="29"/>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Contribute to the evaluation of the Patient Advocacy Service. </w:t>
      </w:r>
      <w:r>
        <w:rPr>
          <w:rStyle w:val="eop"/>
          <w:rFonts w:ascii="Verdana" w:hAnsi="Verdana" w:cs="Segoe UI"/>
          <w:color w:val="000000"/>
        </w:rPr>
        <w:t> </w:t>
      </w:r>
    </w:p>
    <w:p w:rsidR="00CA40BC" w:rsidP="000767EF" w:rsidRDefault="00CA40BC" w14:paraId="2A1DEBA3" w14:textId="77777777">
      <w:pPr>
        <w:pStyle w:val="paragraph"/>
        <w:numPr>
          <w:ilvl w:val="0"/>
          <w:numId w:val="30"/>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Raise awareness of the Patient Advocacy Service through active promotions and networking opportunities.</w:t>
      </w:r>
      <w:r>
        <w:rPr>
          <w:rStyle w:val="eop"/>
          <w:rFonts w:ascii="Verdana" w:hAnsi="Verdana" w:cs="Segoe UI"/>
          <w:color w:val="000000"/>
        </w:rPr>
        <w:t> </w:t>
      </w:r>
    </w:p>
    <w:p w:rsidR="00CA40BC" w:rsidP="000767EF" w:rsidRDefault="00CA40BC" w14:paraId="58E599C4" w14:textId="77777777">
      <w:pPr>
        <w:pStyle w:val="paragraph"/>
        <w:numPr>
          <w:ilvl w:val="0"/>
          <w:numId w:val="30"/>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Identify and report on systemic issues.</w:t>
      </w:r>
      <w:r>
        <w:rPr>
          <w:rStyle w:val="eop"/>
          <w:rFonts w:ascii="Verdana" w:hAnsi="Verdana" w:cs="Segoe UI"/>
          <w:color w:val="000000"/>
        </w:rPr>
        <w:t> </w:t>
      </w:r>
    </w:p>
    <w:p w:rsidR="00CA40BC" w:rsidP="000767EF" w:rsidRDefault="00CA40BC" w14:paraId="7B48CDF7" w14:textId="77777777">
      <w:pPr>
        <w:pStyle w:val="paragraph"/>
        <w:numPr>
          <w:ilvl w:val="0"/>
          <w:numId w:val="30"/>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Highlight gaps in policy that are affecting access to services.</w:t>
      </w:r>
      <w:r>
        <w:rPr>
          <w:rStyle w:val="eop"/>
          <w:rFonts w:ascii="Verdana" w:hAnsi="Verdana" w:cs="Segoe UI"/>
          <w:color w:val="000000"/>
        </w:rPr>
        <w:t> </w:t>
      </w:r>
    </w:p>
    <w:p w:rsidR="00CA40BC" w:rsidP="000767EF" w:rsidRDefault="00CA40BC" w14:paraId="33126DCC" w14:textId="77777777">
      <w:pPr>
        <w:pStyle w:val="paragraph"/>
        <w:numPr>
          <w:ilvl w:val="0"/>
          <w:numId w:val="30"/>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Produce information and written reports for the Advocacy Team Lead as required. </w:t>
      </w:r>
      <w:r>
        <w:rPr>
          <w:rStyle w:val="eop"/>
          <w:rFonts w:ascii="Verdana" w:hAnsi="Verdana" w:cs="Segoe UI"/>
          <w:color w:val="000000"/>
        </w:rPr>
        <w:t> </w:t>
      </w:r>
    </w:p>
    <w:p w:rsidR="00CA40BC" w:rsidP="000767EF" w:rsidRDefault="00CA40BC" w14:paraId="650B08B1" w14:textId="77777777">
      <w:pPr>
        <w:pStyle w:val="paragraph"/>
        <w:numPr>
          <w:ilvl w:val="0"/>
          <w:numId w:val="30"/>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lastRenderedPageBreak/>
        <w:t>Liaise with other staff to provide a distinct and specialised service. </w:t>
      </w:r>
      <w:r>
        <w:rPr>
          <w:rStyle w:val="eop"/>
          <w:rFonts w:ascii="Verdana" w:hAnsi="Verdana" w:cs="Segoe UI"/>
          <w:color w:val="000000"/>
        </w:rPr>
        <w:t> </w:t>
      </w:r>
    </w:p>
    <w:p w:rsidR="00CA40BC" w:rsidP="000767EF" w:rsidRDefault="00CA40BC" w14:paraId="7359697B" w14:textId="77777777">
      <w:pPr>
        <w:pStyle w:val="paragraph"/>
        <w:numPr>
          <w:ilvl w:val="0"/>
          <w:numId w:val="31"/>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Undertake any other duties or projects equal with the nature and grade of this post as required.</w:t>
      </w:r>
      <w:r>
        <w:rPr>
          <w:rStyle w:val="eop"/>
          <w:rFonts w:ascii="Verdana" w:hAnsi="Verdana" w:cs="Segoe UI"/>
          <w:color w:val="000000"/>
        </w:rPr>
        <w:t> </w:t>
      </w:r>
    </w:p>
    <w:p w:rsidR="00CA40BC" w:rsidP="000767EF" w:rsidRDefault="00CA40BC" w14:paraId="48308533" w14:textId="77777777">
      <w:pPr>
        <w:pStyle w:val="paragraph"/>
        <w:numPr>
          <w:ilvl w:val="0"/>
          <w:numId w:val="31"/>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Work in a manner that facilitates inclusion and diversity.</w:t>
      </w:r>
      <w:r>
        <w:rPr>
          <w:rStyle w:val="eop"/>
          <w:rFonts w:ascii="Verdana" w:hAnsi="Verdana" w:cs="Segoe UI"/>
          <w:color w:val="000000"/>
        </w:rPr>
        <w:t> </w:t>
      </w:r>
    </w:p>
    <w:p w:rsidR="00CA40BC" w:rsidP="000767EF" w:rsidRDefault="00CA40BC" w14:paraId="0872D690" w14:textId="4A968A13">
      <w:pPr>
        <w:pStyle w:val="paragraph"/>
        <w:numPr>
          <w:ilvl w:val="0"/>
          <w:numId w:val="31"/>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Organise and administer own work to ensure that it is accurate and meets quality targets, KPIs</w:t>
      </w:r>
      <w:r w:rsidR="00F3265C">
        <w:rPr>
          <w:rStyle w:val="normaltextrun"/>
          <w:rFonts w:ascii="Verdana" w:hAnsi="Verdana" w:cs="Segoe UI"/>
          <w:color w:val="000000"/>
          <w:lang w:val="en-IE"/>
        </w:rPr>
        <w:t>,</w:t>
      </w:r>
      <w:r>
        <w:rPr>
          <w:rStyle w:val="normaltextrun"/>
          <w:rFonts w:ascii="Verdana" w:hAnsi="Verdana" w:cs="Segoe UI"/>
          <w:color w:val="000000"/>
          <w:lang w:val="en-IE"/>
        </w:rPr>
        <w:t xml:space="preserve"> reasonable deadlines and reporting requirements. </w:t>
      </w:r>
      <w:r>
        <w:rPr>
          <w:rStyle w:val="eop"/>
          <w:rFonts w:ascii="Verdana" w:hAnsi="Verdana" w:cs="Segoe UI"/>
          <w:color w:val="000000"/>
        </w:rPr>
        <w:t> </w:t>
      </w:r>
    </w:p>
    <w:p w:rsidR="00CA40BC" w:rsidP="000767EF" w:rsidRDefault="00CA40BC" w14:paraId="389E0E68" w14:textId="77777777">
      <w:pPr>
        <w:pStyle w:val="paragraph"/>
        <w:numPr>
          <w:ilvl w:val="0"/>
          <w:numId w:val="31"/>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Participate in mentoring activities.</w:t>
      </w:r>
      <w:r>
        <w:rPr>
          <w:rStyle w:val="eop"/>
          <w:rFonts w:ascii="Verdana" w:hAnsi="Verdana" w:cs="Segoe UI"/>
          <w:color w:val="000000"/>
        </w:rPr>
        <w:t> </w:t>
      </w:r>
    </w:p>
    <w:p w:rsidR="00CA40BC" w:rsidP="000767EF" w:rsidRDefault="00CA40BC" w14:paraId="229B792F" w14:textId="77777777">
      <w:pPr>
        <w:pStyle w:val="paragraph"/>
        <w:numPr>
          <w:ilvl w:val="0"/>
          <w:numId w:val="31"/>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Develop and share knowledge of relevant legislation, appeals/redress mechanisms and social policy and practices in relation to advocating on behalf of patients.</w:t>
      </w:r>
      <w:r>
        <w:rPr>
          <w:rStyle w:val="eop"/>
          <w:rFonts w:ascii="Verdana" w:hAnsi="Verdana" w:cs="Segoe UI"/>
          <w:color w:val="000000"/>
        </w:rPr>
        <w:t> </w:t>
      </w:r>
    </w:p>
    <w:p w:rsidR="00CA40BC" w:rsidP="000767EF" w:rsidRDefault="00CA40BC" w14:paraId="4184CBE7" w14:textId="77777777">
      <w:pPr>
        <w:pStyle w:val="paragraph"/>
        <w:numPr>
          <w:ilvl w:val="0"/>
          <w:numId w:val="32"/>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Operate within a Performance Management Development System. </w:t>
      </w:r>
      <w:r>
        <w:rPr>
          <w:rStyle w:val="eop"/>
          <w:rFonts w:ascii="Verdana" w:hAnsi="Verdana" w:cs="Segoe UI"/>
          <w:color w:val="000000"/>
        </w:rPr>
        <w:t> </w:t>
      </w:r>
    </w:p>
    <w:p w:rsidR="00CA40BC" w:rsidP="000767EF" w:rsidRDefault="00CA40BC" w14:paraId="1E8F2FDE" w14:textId="77777777">
      <w:pPr>
        <w:pStyle w:val="paragraph"/>
        <w:numPr>
          <w:ilvl w:val="0"/>
          <w:numId w:val="32"/>
        </w:numPr>
        <w:spacing w:before="0" w:beforeAutospacing="0" w:after="0" w:afterAutospacing="0" w:line="360" w:lineRule="auto"/>
        <w:ind w:left="714" w:hanging="357"/>
        <w:jc w:val="both"/>
        <w:textAlignment w:val="baseline"/>
        <w:rPr>
          <w:rFonts w:ascii="Verdana" w:hAnsi="Verdana" w:cs="Segoe UI"/>
        </w:rPr>
      </w:pPr>
      <w:r>
        <w:rPr>
          <w:rStyle w:val="normaltextrun"/>
          <w:rFonts w:ascii="Verdana" w:hAnsi="Verdana" w:cs="Segoe UI"/>
          <w:color w:val="000000"/>
          <w:lang w:val="en-IE"/>
        </w:rPr>
        <w:t>Undertake other duties assigned by the Advocacy Team Lead or management team.</w:t>
      </w:r>
      <w:r>
        <w:rPr>
          <w:rStyle w:val="eop"/>
          <w:rFonts w:ascii="Verdana" w:hAnsi="Verdana" w:cs="Segoe UI"/>
          <w:color w:val="000000"/>
        </w:rPr>
        <w:t> </w:t>
      </w:r>
    </w:p>
    <w:p w:rsidR="00CA40BC" w:rsidP="0034030D" w:rsidRDefault="00CA40BC" w14:paraId="762C0E0B" w14:textId="77777777">
      <w:pPr>
        <w:pStyle w:val="paragraph"/>
        <w:spacing w:before="0" w:beforeAutospacing="0" w:after="0" w:afterAutospacing="0" w:line="360" w:lineRule="auto"/>
        <w:ind w:left="720" w:hanging="357"/>
        <w:jc w:val="both"/>
        <w:textAlignment w:val="baseline"/>
        <w:rPr>
          <w:rFonts w:ascii="Segoe UI" w:hAnsi="Segoe UI" w:cs="Segoe UI"/>
          <w:sz w:val="18"/>
          <w:szCs w:val="18"/>
        </w:rPr>
      </w:pPr>
      <w:r>
        <w:rPr>
          <w:rStyle w:val="eop"/>
          <w:rFonts w:ascii="Verdana" w:hAnsi="Verdana" w:cs="Segoe UI"/>
          <w:color w:val="000000"/>
        </w:rPr>
        <w:t> </w:t>
      </w:r>
    </w:p>
    <w:p w:rsidR="006767C1" w:rsidP="006767C1" w:rsidRDefault="006767C1" w14:paraId="0BF7AF4B" w14:textId="77777777">
      <w:pPr>
        <w:spacing w:after="200" w:line="360" w:lineRule="auto"/>
        <w:jc w:val="both"/>
        <w:rPr>
          <w:rFonts w:ascii="Verdana" w:hAnsi="Verdana" w:eastAsia="Verdana" w:cs="Verdana"/>
          <w:color w:val="000000" w:themeColor="text1"/>
          <w:sz w:val="24"/>
          <w:szCs w:val="24"/>
        </w:rPr>
      </w:pPr>
    </w:p>
    <w:p w:rsidRPr="006767C1" w:rsidR="006767C1" w:rsidP="006767C1" w:rsidRDefault="006767C1" w14:paraId="2A142B7B" w14:textId="77777777">
      <w:pPr>
        <w:spacing w:after="200" w:line="360" w:lineRule="auto"/>
        <w:jc w:val="both"/>
        <w:rPr>
          <w:rFonts w:ascii="Verdana" w:hAnsi="Verdana" w:eastAsia="Verdana" w:cs="Verdana"/>
          <w:color w:val="000000" w:themeColor="text1"/>
          <w:sz w:val="24"/>
          <w:szCs w:val="24"/>
        </w:rPr>
      </w:pPr>
    </w:p>
    <w:p w:rsidRPr="00295834" w:rsidR="00295834" w:rsidP="00295834" w:rsidRDefault="00295834" w14:paraId="711FBA5E" w14:textId="77777777">
      <w:pPr>
        <w:spacing w:after="200" w:line="360" w:lineRule="auto"/>
        <w:jc w:val="both"/>
        <w:rPr>
          <w:rFonts w:ascii="Verdana" w:hAnsi="Verdana" w:eastAsia="Verdana" w:cs="Verdana"/>
          <w:color w:val="000000" w:themeColor="text1"/>
          <w:sz w:val="24"/>
          <w:szCs w:val="24"/>
        </w:rPr>
      </w:pPr>
    </w:p>
    <w:p w:rsidR="217AA3A6" w:rsidP="217AA3A6" w:rsidRDefault="217AA3A6" w14:paraId="7B626DA6" w14:textId="6ECB51AA">
      <w:pPr>
        <w:spacing w:after="200" w:line="360" w:lineRule="auto"/>
        <w:ind w:left="-30331" w:hanging="283"/>
        <w:jc w:val="both"/>
        <w:rPr>
          <w:rFonts w:ascii="Verdana" w:hAnsi="Verdana" w:eastAsia="Verdana" w:cs="Verdana"/>
          <w:color w:val="000000" w:themeColor="text1"/>
          <w:sz w:val="24"/>
          <w:szCs w:val="24"/>
        </w:rPr>
      </w:pPr>
    </w:p>
    <w:p w:rsidR="00BC1B0F" w:rsidRDefault="00BC1B0F" w14:paraId="13FB7C4A" w14:textId="368A4A9C">
      <w:pPr>
        <w:rPr>
          <w:rFonts w:ascii="Verdana" w:hAnsi="Verdana" w:eastAsia="Verdana" w:cs="Verdana"/>
        </w:rPr>
      </w:pPr>
      <w:r>
        <w:rPr>
          <w:rFonts w:ascii="Verdana" w:hAnsi="Verdana" w:eastAsia="Verdana" w:cs="Verdana"/>
        </w:rPr>
        <w:br w:type="page"/>
      </w:r>
    </w:p>
    <w:p w:rsidR="217AA3A6" w:rsidP="217AA3A6" w:rsidRDefault="217AA3A6" w14:paraId="725D1CCF" w14:textId="77777777">
      <w:pPr>
        <w:spacing w:line="360" w:lineRule="auto"/>
        <w:ind w:left="-30331" w:hanging="283"/>
        <w:jc w:val="both"/>
        <w:rPr>
          <w:rFonts w:ascii="Verdana" w:hAnsi="Verdana" w:eastAsia="Verdana" w:cs="Verdana"/>
        </w:rPr>
      </w:pPr>
    </w:p>
    <w:p w:rsidRPr="008207F5" w:rsidR="000606E3" w:rsidP="005E148F" w:rsidRDefault="68436C7F" w14:paraId="061D262D" w14:textId="5093921C">
      <w:pPr>
        <w:pStyle w:val="Heading1"/>
        <w:spacing w:before="200" w:line="360" w:lineRule="auto"/>
        <w:rPr>
          <w:rFonts w:ascii="Verdana" w:hAnsi="Verdana"/>
        </w:rPr>
      </w:pPr>
      <w:bookmarkStart w:name="_Toc147402205" w:id="11"/>
      <w:r w:rsidRPr="008207F5">
        <w:rPr>
          <w:rFonts w:ascii="Verdana" w:hAnsi="Verdana"/>
        </w:rPr>
        <w:t>Person Specification</w:t>
      </w:r>
      <w:bookmarkEnd w:id="11"/>
    </w:p>
    <w:p w:rsidRPr="008207F5" w:rsidR="000606E3" w:rsidP="002850BD" w:rsidRDefault="5A9D77EB" w14:paraId="0226C642" w14:textId="4CB64624">
      <w:pPr>
        <w:pStyle w:val="Heading2"/>
        <w:spacing w:before="200" w:line="360" w:lineRule="auto"/>
        <w:jc w:val="both"/>
        <w:rPr>
          <w:rFonts w:ascii="Verdana" w:hAnsi="Verdana"/>
          <w:sz w:val="28"/>
          <w:szCs w:val="28"/>
        </w:rPr>
      </w:pPr>
      <w:bookmarkStart w:name="_Toc147402206" w:id="12"/>
      <w:r w:rsidRPr="217AA3A6">
        <w:rPr>
          <w:rFonts w:ascii="Verdana" w:hAnsi="Verdana"/>
          <w:sz w:val="28"/>
          <w:szCs w:val="28"/>
        </w:rPr>
        <w:t>Minimum Educational Qualification and Experience</w:t>
      </w:r>
      <w:bookmarkEnd w:id="12"/>
    </w:p>
    <w:p w:rsidRPr="00A95372" w:rsidR="00A95372" w:rsidP="00A95372" w:rsidRDefault="00A95372" w14:paraId="52667D75" w14:textId="732AA4B6">
      <w:pPr>
        <w:spacing w:after="0" w:line="240" w:lineRule="auto"/>
        <w:jc w:val="both"/>
        <w:textAlignment w:val="baseline"/>
        <w:rPr>
          <w:rFonts w:ascii="Segoe UI" w:hAnsi="Segoe UI" w:eastAsia="Times New Roman" w:cs="Segoe UI"/>
          <w:color w:val="2E74B5"/>
          <w:sz w:val="18"/>
          <w:szCs w:val="18"/>
          <w:lang w:val="en-GB" w:eastAsia="en-GB"/>
        </w:rPr>
      </w:pP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95"/>
        <w:gridCol w:w="3905"/>
      </w:tblGrid>
      <w:tr w:rsidRPr="00A95372" w:rsidR="00A95372" w:rsidTr="05C839FF" w14:paraId="2E09FAE5"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A95372" w:rsidR="00A95372" w:rsidP="00A95372" w:rsidRDefault="00A95372" w14:paraId="40E7D65C" w14:textId="77777777">
            <w:pPr>
              <w:spacing w:after="0" w:line="240" w:lineRule="auto"/>
              <w:jc w:val="center"/>
              <w:textAlignment w:val="baseline"/>
              <w:rPr>
                <w:rFonts w:ascii="Times New Roman" w:hAnsi="Times New Roman" w:eastAsia="Times New Roman" w:cs="Times New Roman"/>
                <w:color w:val="2E74B5"/>
                <w:sz w:val="24"/>
                <w:szCs w:val="24"/>
                <w:lang w:val="en-GB" w:eastAsia="en-GB"/>
              </w:rPr>
            </w:pPr>
            <w:r w:rsidRPr="00A95372">
              <w:rPr>
                <w:rFonts w:ascii="Verdana" w:hAnsi="Verdana" w:eastAsia="Times New Roman" w:cs="Times New Roman"/>
                <w:b/>
                <w:bCs/>
                <w:sz w:val="24"/>
                <w:szCs w:val="24"/>
                <w:lang w:eastAsia="en-GB"/>
              </w:rPr>
              <w:t>Essential</w:t>
            </w:r>
            <w:r w:rsidRPr="00A95372">
              <w:rPr>
                <w:rFonts w:ascii="Verdana" w:hAnsi="Verdana" w:eastAsia="Times New Roman" w:cs="Times New Roman"/>
                <w:sz w:val="24"/>
                <w:szCs w:val="24"/>
                <w:lang w:val="en-GB" w:eastAsia="en-GB"/>
              </w:rPr>
              <w:t> </w:t>
            </w:r>
          </w:p>
        </w:tc>
        <w:tc>
          <w:tcPr>
            <w:tcW w:w="3905" w:type="dxa"/>
            <w:tcBorders>
              <w:top w:val="single" w:color="auto" w:sz="6" w:space="0"/>
              <w:left w:val="single" w:color="auto" w:sz="6" w:space="0"/>
              <w:bottom w:val="single" w:color="auto" w:sz="6" w:space="0"/>
              <w:right w:val="single" w:color="auto" w:sz="6" w:space="0"/>
            </w:tcBorders>
            <w:shd w:val="clear" w:color="auto" w:fill="auto"/>
            <w:hideMark/>
          </w:tcPr>
          <w:p w:rsidRPr="00A95372" w:rsidR="00A95372" w:rsidP="00A95372" w:rsidRDefault="00A95372" w14:paraId="19174DA2" w14:textId="77777777">
            <w:pPr>
              <w:spacing w:after="0" w:line="240" w:lineRule="auto"/>
              <w:jc w:val="center"/>
              <w:textAlignment w:val="baseline"/>
              <w:rPr>
                <w:rFonts w:ascii="Times New Roman" w:hAnsi="Times New Roman" w:eastAsia="Times New Roman" w:cs="Times New Roman"/>
                <w:color w:val="2E74B5"/>
                <w:sz w:val="24"/>
                <w:szCs w:val="24"/>
                <w:lang w:val="en-GB" w:eastAsia="en-GB"/>
              </w:rPr>
            </w:pPr>
            <w:r w:rsidRPr="00A95372">
              <w:rPr>
                <w:rFonts w:ascii="Verdana" w:hAnsi="Verdana" w:eastAsia="Times New Roman" w:cs="Times New Roman"/>
                <w:b/>
                <w:bCs/>
                <w:sz w:val="24"/>
                <w:szCs w:val="24"/>
                <w:lang w:eastAsia="en-GB"/>
              </w:rPr>
              <w:t>Desirable</w:t>
            </w:r>
            <w:r w:rsidRPr="00A95372">
              <w:rPr>
                <w:rFonts w:ascii="Verdana" w:hAnsi="Verdana" w:eastAsia="Times New Roman" w:cs="Times New Roman"/>
                <w:sz w:val="24"/>
                <w:szCs w:val="24"/>
                <w:lang w:val="en-GB" w:eastAsia="en-GB"/>
              </w:rPr>
              <w:t> </w:t>
            </w:r>
          </w:p>
        </w:tc>
      </w:tr>
      <w:tr w:rsidRPr="00A95372" w:rsidR="00A95372" w:rsidTr="05C839FF" w14:paraId="287655D6" w14:textId="77777777">
        <w:trPr>
          <w:trHeight w:val="300"/>
        </w:trPr>
        <w:tc>
          <w:tcPr>
            <w:tcW w:w="5095" w:type="dxa"/>
            <w:tcBorders>
              <w:top w:val="single" w:color="auto" w:sz="6" w:space="0"/>
              <w:left w:val="single" w:color="auto" w:sz="6" w:space="0"/>
              <w:bottom w:val="single" w:color="auto" w:sz="6" w:space="0"/>
              <w:right w:val="single" w:color="auto" w:sz="6" w:space="0"/>
            </w:tcBorders>
            <w:shd w:val="clear" w:color="auto" w:fill="auto"/>
            <w:hideMark/>
          </w:tcPr>
          <w:p w:rsidRPr="00FE63E5" w:rsidR="00FE63E5" w:rsidP="00FE63E5" w:rsidRDefault="00FE63E5" w14:paraId="4F90ABDC" w14:textId="77777777">
            <w:pPr>
              <w:pStyle w:val="paragraph"/>
              <w:spacing w:before="0" w:beforeAutospacing="0" w:after="0" w:afterAutospacing="0"/>
              <w:ind w:left="714"/>
              <w:textAlignment w:val="baseline"/>
              <w:rPr>
                <w:rStyle w:val="normaltextrun"/>
                <w:rFonts w:ascii="Verdana" w:hAnsi="Verdana"/>
              </w:rPr>
            </w:pPr>
          </w:p>
          <w:p w:rsidRPr="00F820DC" w:rsidR="00F820DC" w:rsidP="00F820DC" w:rsidRDefault="00B93B1D" w14:paraId="7056B245" w14:textId="51C6B814">
            <w:pPr>
              <w:pStyle w:val="paragraph"/>
              <w:numPr>
                <w:ilvl w:val="0"/>
                <w:numId w:val="15"/>
              </w:numPr>
              <w:spacing w:before="0" w:beforeAutospacing="0" w:after="0" w:afterAutospacing="0"/>
              <w:ind w:left="714" w:hanging="357"/>
              <w:textAlignment w:val="baseline"/>
              <w:rPr>
                <w:rStyle w:val="normaltextrun"/>
                <w:rFonts w:ascii="Verdana" w:hAnsi="Verdana"/>
              </w:rPr>
            </w:pPr>
            <w:r>
              <w:rPr>
                <w:rStyle w:val="normaltextrun"/>
                <w:rFonts w:ascii="Verdana" w:hAnsi="Verdana"/>
                <w:lang w:val="en-IE"/>
              </w:rPr>
              <w:t xml:space="preserve">Educated to graduate level in one or more of the following areas: social sciences, humanities, law, </w:t>
            </w:r>
          </w:p>
          <w:p w:rsidR="00A95372" w:rsidP="05C839FF" w:rsidRDefault="756E872A" w14:paraId="03949185" w14:textId="503E0593">
            <w:pPr>
              <w:pStyle w:val="paragraph"/>
              <w:spacing w:before="0" w:beforeAutospacing="0" w:after="0" w:afterAutospacing="0"/>
              <w:ind w:left="714"/>
              <w:textAlignment w:val="baseline"/>
              <w:rPr>
                <w:rStyle w:val="eop"/>
                <w:rFonts w:ascii="Verdana" w:hAnsi="Verdana" w:eastAsiaTheme="majorEastAsia"/>
              </w:rPr>
            </w:pPr>
            <w:r w:rsidRPr="05C839FF">
              <w:rPr>
                <w:rStyle w:val="normaltextrun"/>
                <w:rFonts w:ascii="Verdana" w:hAnsi="Verdana"/>
                <w:lang w:val="en-IE"/>
              </w:rPr>
              <w:t>Training and Development</w:t>
            </w:r>
            <w:r w:rsidRPr="05C839FF" w:rsidR="1853954A">
              <w:rPr>
                <w:rStyle w:val="normaltextrun"/>
                <w:rFonts w:ascii="Verdana" w:hAnsi="Verdana"/>
                <w:lang w:val="en-IE"/>
              </w:rPr>
              <w:t xml:space="preserve"> or </w:t>
            </w:r>
            <w:r w:rsidRPr="05C839FF" w:rsidR="024AD4DD">
              <w:rPr>
                <w:rStyle w:val="normaltextrun"/>
                <w:rFonts w:ascii="Verdana" w:hAnsi="Verdana"/>
                <w:lang w:val="en-IE"/>
              </w:rPr>
              <w:t>equivalent</w:t>
            </w:r>
            <w:r w:rsidRPr="05C839FF">
              <w:rPr>
                <w:rStyle w:val="normaltextrun"/>
                <w:rFonts w:ascii="Verdana" w:hAnsi="Verdana"/>
                <w:lang w:val="en-IE"/>
              </w:rPr>
              <w:t>.</w:t>
            </w:r>
            <w:r w:rsidRPr="05C839FF" w:rsidR="0A798831">
              <w:rPr>
                <w:rStyle w:val="normaltextrun"/>
                <w:rFonts w:ascii="Verdana" w:hAnsi="Verdana"/>
                <w:lang w:val="en-IE"/>
              </w:rPr>
              <w:t xml:space="preserve"> Equivalent experience and training will also be considered.</w:t>
            </w:r>
            <w:r w:rsidRPr="05C839FF" w:rsidR="0A798831">
              <w:rPr>
                <w:rStyle w:val="eop"/>
                <w:rFonts w:ascii="Verdana" w:hAnsi="Verdana" w:eastAsiaTheme="majorEastAsia"/>
              </w:rPr>
              <w:t> </w:t>
            </w:r>
          </w:p>
          <w:p w:rsidRPr="0034030D" w:rsidR="00FE63E5" w:rsidP="00F820DC" w:rsidRDefault="00FE63E5" w14:paraId="4ABD0DC9" w14:textId="77777777">
            <w:pPr>
              <w:pStyle w:val="paragraph"/>
              <w:spacing w:before="0" w:beforeAutospacing="0" w:after="0" w:afterAutospacing="0"/>
              <w:ind w:left="714"/>
              <w:textAlignment w:val="baseline"/>
              <w:rPr>
                <w:rFonts w:ascii="Verdana" w:hAnsi="Verdana"/>
              </w:rPr>
            </w:pPr>
          </w:p>
          <w:p w:rsidRPr="00A95372" w:rsidR="0034030D" w:rsidP="00F820DC" w:rsidRDefault="0034030D" w14:paraId="4DD040B8" w14:textId="6F12C0C2">
            <w:pPr>
              <w:pStyle w:val="paragraph"/>
              <w:spacing w:before="0" w:beforeAutospacing="0" w:after="0" w:afterAutospacing="0"/>
              <w:ind w:left="714"/>
              <w:jc w:val="both"/>
              <w:textAlignment w:val="baseline"/>
              <w:rPr>
                <w:rFonts w:ascii="Verdana" w:hAnsi="Verdana"/>
              </w:rPr>
            </w:pPr>
          </w:p>
        </w:tc>
        <w:tc>
          <w:tcPr>
            <w:tcW w:w="3905" w:type="dxa"/>
            <w:tcBorders>
              <w:top w:val="single" w:color="auto" w:sz="6" w:space="0"/>
              <w:left w:val="single" w:color="auto" w:sz="6" w:space="0"/>
              <w:bottom w:val="single" w:color="auto" w:sz="6" w:space="0"/>
              <w:right w:val="single" w:color="auto" w:sz="6" w:space="0"/>
            </w:tcBorders>
            <w:shd w:val="clear" w:color="auto" w:fill="auto"/>
            <w:hideMark/>
          </w:tcPr>
          <w:p w:rsidRPr="001F2F92" w:rsidR="0088097B" w:rsidP="00230240" w:rsidRDefault="0088097B" w14:paraId="6F8EFF5B" w14:textId="77777777">
            <w:pPr>
              <w:pStyle w:val="ListParagraph"/>
              <w:numPr>
                <w:ilvl w:val="0"/>
                <w:numId w:val="15"/>
              </w:numPr>
              <w:spacing w:before="200" w:after="0" w:line="276" w:lineRule="auto"/>
              <w:ind w:left="641" w:hanging="357"/>
              <w:rPr>
                <w:rFonts w:ascii="Verdana" w:hAnsi="Verdana"/>
                <w:sz w:val="24"/>
                <w:szCs w:val="24"/>
              </w:rPr>
            </w:pPr>
            <w:r w:rsidRPr="25289774">
              <w:rPr>
                <w:rFonts w:ascii="Verdana" w:hAnsi="Verdana" w:cs="Calibri" w:eastAsiaTheme="minorEastAsia"/>
                <w:sz w:val="24"/>
                <w:szCs w:val="24"/>
              </w:rPr>
              <w:t>An Advocacy Qualification is desirable.</w:t>
            </w:r>
          </w:p>
          <w:p w:rsidRPr="00A95372" w:rsidR="0088097B" w:rsidP="00A95372" w:rsidRDefault="0088097B" w14:paraId="6E074887" w14:textId="705BC1FF">
            <w:pPr>
              <w:spacing w:after="0" w:line="240" w:lineRule="auto"/>
              <w:textAlignment w:val="baseline"/>
              <w:rPr>
                <w:rFonts w:ascii="Times New Roman" w:hAnsi="Times New Roman" w:eastAsia="Times New Roman" w:cs="Times New Roman"/>
                <w:sz w:val="24"/>
                <w:szCs w:val="24"/>
                <w:lang w:val="en-GB" w:eastAsia="en-GB"/>
              </w:rPr>
            </w:pPr>
          </w:p>
        </w:tc>
      </w:tr>
    </w:tbl>
    <w:p w:rsidR="461C9E53" w:rsidRDefault="461C9E53" w14:paraId="4E075B7C" w14:textId="10D982C9"/>
    <w:p w:rsidRPr="00A95372" w:rsidR="00A95372" w:rsidP="00A95372" w:rsidRDefault="00A95372" w14:paraId="5EC7B0B5" w14:textId="77777777">
      <w:pPr>
        <w:spacing w:after="0" w:line="240" w:lineRule="auto"/>
        <w:textAlignment w:val="baseline"/>
        <w:rPr>
          <w:rFonts w:ascii="Segoe UI" w:hAnsi="Segoe UI" w:eastAsia="Times New Roman" w:cs="Segoe UI"/>
          <w:sz w:val="18"/>
          <w:szCs w:val="18"/>
          <w:lang w:val="en-GB" w:eastAsia="en-GB"/>
        </w:rPr>
      </w:pPr>
      <w:r w:rsidRPr="00A95372">
        <w:rPr>
          <w:rFonts w:ascii="Calibri" w:hAnsi="Calibri" w:eastAsia="Times New Roman" w:cs="Calibri"/>
          <w:lang w:val="en-GB" w:eastAsia="en-GB"/>
        </w:rPr>
        <w:t> </w:t>
      </w:r>
    </w:p>
    <w:p w:rsidR="00A95372" w:rsidP="00A95372" w:rsidRDefault="00A95372" w14:paraId="2DD2F1E9" w14:textId="77777777">
      <w:pPr>
        <w:spacing w:after="0" w:line="240" w:lineRule="auto"/>
        <w:jc w:val="both"/>
        <w:textAlignment w:val="baseline"/>
        <w:rPr>
          <w:rFonts w:ascii="Verdana" w:hAnsi="Verdana" w:eastAsia="Times New Roman" w:cs="Segoe UI"/>
          <w:color w:val="2E74B5"/>
          <w:sz w:val="28"/>
          <w:szCs w:val="28"/>
          <w:lang w:val="en-GB" w:eastAsia="en-GB"/>
        </w:rPr>
      </w:pPr>
      <w:r w:rsidRPr="00A95372">
        <w:rPr>
          <w:rFonts w:ascii="Verdana" w:hAnsi="Verdana" w:eastAsia="Times New Roman" w:cs="Segoe UI"/>
          <w:color w:val="2E74B5"/>
          <w:sz w:val="28"/>
          <w:szCs w:val="28"/>
          <w:lang w:eastAsia="en-GB"/>
        </w:rPr>
        <w:t>Essential Knowledge and Skills </w:t>
      </w:r>
      <w:r w:rsidRPr="00A95372">
        <w:rPr>
          <w:rFonts w:ascii="Verdana" w:hAnsi="Verdana" w:eastAsia="Times New Roman" w:cs="Segoe UI"/>
          <w:color w:val="2E74B5"/>
          <w:sz w:val="28"/>
          <w:szCs w:val="28"/>
          <w:lang w:val="en-GB" w:eastAsia="en-GB"/>
        </w:rPr>
        <w:t> </w:t>
      </w:r>
    </w:p>
    <w:p w:rsidRPr="00A95372" w:rsidR="009B3D09" w:rsidP="00A95372" w:rsidRDefault="009B3D09" w14:paraId="641D9855" w14:textId="77777777">
      <w:pPr>
        <w:spacing w:after="0" w:line="240" w:lineRule="auto"/>
        <w:jc w:val="both"/>
        <w:textAlignment w:val="baseline"/>
        <w:rPr>
          <w:rFonts w:ascii="Segoe UI" w:hAnsi="Segoe UI" w:eastAsia="Times New Roman" w:cs="Segoe UI"/>
          <w:color w:val="2E74B5"/>
          <w:sz w:val="18"/>
          <w:szCs w:val="18"/>
          <w:lang w:val="en-GB" w:eastAsia="en-GB"/>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2"/>
        <w:gridCol w:w="4198"/>
      </w:tblGrid>
      <w:tr w:rsidRPr="00A95372" w:rsidR="00A95372" w:rsidTr="461C9E53" w14:paraId="18295214" w14:textId="77777777">
        <w:trPr>
          <w:trHeight w:val="300"/>
        </w:trPr>
        <w:tc>
          <w:tcPr>
            <w:tcW w:w="4812" w:type="dxa"/>
            <w:tcBorders>
              <w:top w:val="single" w:color="auto" w:sz="6" w:space="0"/>
              <w:left w:val="single" w:color="auto" w:sz="6" w:space="0"/>
              <w:bottom w:val="single" w:color="auto" w:sz="6" w:space="0"/>
              <w:right w:val="single" w:color="auto" w:sz="6" w:space="0"/>
            </w:tcBorders>
            <w:shd w:val="clear" w:color="auto" w:fill="auto"/>
            <w:hideMark/>
          </w:tcPr>
          <w:p w:rsidR="00A95372" w:rsidP="00A95372" w:rsidRDefault="00A95372" w14:paraId="4695A2E8" w14:textId="77777777">
            <w:pPr>
              <w:spacing w:after="0" w:line="240" w:lineRule="auto"/>
              <w:ind w:left="270" w:hanging="270"/>
              <w:jc w:val="center"/>
              <w:textAlignment w:val="baseline"/>
              <w:rPr>
                <w:rFonts w:ascii="Verdana" w:hAnsi="Verdana" w:eastAsia="Times New Roman" w:cs="Times New Roman"/>
                <w:color w:val="2E74B5"/>
                <w:sz w:val="24"/>
                <w:szCs w:val="24"/>
                <w:lang w:val="en-GB" w:eastAsia="en-GB"/>
              </w:rPr>
            </w:pPr>
            <w:r w:rsidRPr="00A95372">
              <w:rPr>
                <w:rFonts w:ascii="Verdana" w:hAnsi="Verdana" w:eastAsia="Times New Roman" w:cs="Times New Roman"/>
                <w:color w:val="2E74B5"/>
                <w:sz w:val="24"/>
                <w:szCs w:val="24"/>
                <w:lang w:eastAsia="en-GB"/>
              </w:rPr>
              <w:t>Essential</w:t>
            </w:r>
            <w:r w:rsidRPr="00A95372">
              <w:rPr>
                <w:rFonts w:ascii="Verdana" w:hAnsi="Verdana" w:eastAsia="Times New Roman" w:cs="Times New Roman"/>
                <w:color w:val="2E74B5"/>
                <w:sz w:val="24"/>
                <w:szCs w:val="24"/>
                <w:lang w:val="en-GB" w:eastAsia="en-GB"/>
              </w:rPr>
              <w:t> </w:t>
            </w:r>
          </w:p>
          <w:p w:rsidRPr="00A95372" w:rsidR="00230240" w:rsidP="00A95372" w:rsidRDefault="00230240" w14:paraId="10974F8A" w14:textId="77777777">
            <w:pPr>
              <w:spacing w:after="0" w:line="240" w:lineRule="auto"/>
              <w:ind w:left="270" w:hanging="270"/>
              <w:jc w:val="center"/>
              <w:textAlignment w:val="baseline"/>
              <w:rPr>
                <w:rFonts w:ascii="Times New Roman" w:hAnsi="Times New Roman" w:eastAsia="Times New Roman" w:cs="Times New Roman"/>
                <w:color w:val="2E74B5"/>
                <w:sz w:val="24"/>
                <w:szCs w:val="24"/>
                <w:lang w:val="en-GB" w:eastAsia="en-GB"/>
              </w:rPr>
            </w:pPr>
          </w:p>
        </w:tc>
        <w:tc>
          <w:tcPr>
            <w:tcW w:w="4198" w:type="dxa"/>
            <w:tcBorders>
              <w:top w:val="single" w:color="auto" w:sz="6" w:space="0"/>
              <w:left w:val="single" w:color="auto" w:sz="6" w:space="0"/>
              <w:bottom w:val="single" w:color="auto" w:sz="6" w:space="0"/>
              <w:right w:val="single" w:color="auto" w:sz="6" w:space="0"/>
            </w:tcBorders>
            <w:shd w:val="clear" w:color="auto" w:fill="auto"/>
            <w:hideMark/>
          </w:tcPr>
          <w:p w:rsidRPr="00A95372" w:rsidR="00A95372" w:rsidP="00A95372" w:rsidRDefault="00A95372" w14:paraId="17D31715" w14:textId="77777777">
            <w:pPr>
              <w:spacing w:after="0" w:line="240" w:lineRule="auto"/>
              <w:ind w:left="270" w:hanging="270"/>
              <w:jc w:val="center"/>
              <w:textAlignment w:val="baseline"/>
              <w:rPr>
                <w:rFonts w:ascii="Times New Roman" w:hAnsi="Times New Roman" w:eastAsia="Times New Roman" w:cs="Times New Roman"/>
                <w:color w:val="2E74B5"/>
                <w:sz w:val="24"/>
                <w:szCs w:val="24"/>
                <w:lang w:val="en-GB" w:eastAsia="en-GB"/>
              </w:rPr>
            </w:pPr>
            <w:r w:rsidRPr="00A95372">
              <w:rPr>
                <w:rFonts w:ascii="Verdana" w:hAnsi="Verdana" w:eastAsia="Times New Roman" w:cs="Times New Roman"/>
                <w:color w:val="2E74B5"/>
                <w:sz w:val="24"/>
                <w:szCs w:val="24"/>
                <w:lang w:eastAsia="en-GB"/>
              </w:rPr>
              <w:t>Desirable</w:t>
            </w:r>
            <w:r w:rsidRPr="00A95372">
              <w:rPr>
                <w:rFonts w:ascii="Verdana" w:hAnsi="Verdana" w:eastAsia="Times New Roman" w:cs="Times New Roman"/>
                <w:color w:val="2E74B5"/>
                <w:sz w:val="24"/>
                <w:szCs w:val="24"/>
                <w:lang w:val="en-GB" w:eastAsia="en-GB"/>
              </w:rPr>
              <w:t> </w:t>
            </w:r>
          </w:p>
        </w:tc>
      </w:tr>
      <w:tr w:rsidRPr="00A95372" w:rsidR="00A95372" w:rsidTr="461C9E53" w14:paraId="32939BAD" w14:textId="77777777">
        <w:trPr>
          <w:trHeight w:val="300"/>
        </w:trPr>
        <w:tc>
          <w:tcPr>
            <w:tcW w:w="4812" w:type="dxa"/>
            <w:tcBorders>
              <w:top w:val="single" w:color="auto" w:sz="6" w:space="0"/>
              <w:left w:val="single" w:color="auto" w:sz="6" w:space="0"/>
              <w:bottom w:val="single" w:color="auto" w:sz="6" w:space="0"/>
              <w:right w:val="single" w:color="auto" w:sz="6" w:space="0"/>
            </w:tcBorders>
            <w:shd w:val="clear" w:color="auto" w:fill="auto"/>
            <w:hideMark/>
          </w:tcPr>
          <w:p w:rsidR="000D60AA" w:rsidP="005B5287" w:rsidRDefault="000D60AA" w14:paraId="5A91D172"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b/>
                <w:bCs/>
                <w:lang w:val="en-IE"/>
              </w:rPr>
              <w:t>Specialist Knowledge</w:t>
            </w:r>
            <w:r>
              <w:rPr>
                <w:rStyle w:val="normaltextrun"/>
                <w:rFonts w:ascii="Verdana" w:hAnsi="Verdana" w:cs="Segoe UI"/>
                <w:lang w:val="en-IE"/>
              </w:rPr>
              <w:t xml:space="preserve"> - An understanding and knowledge of the philosophy, background and operation of patient advocacy, patient safety and the ‘Your Service Your Say’ Complaint's process </w:t>
            </w:r>
            <w:r>
              <w:rPr>
                <w:rStyle w:val="normaltextrun"/>
                <w:rFonts w:ascii="Verdana" w:hAnsi="Verdana" w:cs="Segoe UI"/>
                <w:i/>
                <w:iCs/>
                <w:lang w:val="en-IE"/>
              </w:rPr>
              <w:t>and/or</w:t>
            </w:r>
            <w:r>
              <w:rPr>
                <w:rStyle w:val="normaltextrun"/>
                <w:rFonts w:ascii="Verdana" w:hAnsi="Verdana" w:cs="Segoe UI"/>
                <w:lang w:val="en-IE"/>
              </w:rPr>
              <w:t xml:space="preserve"> understanding and knowledge of the legislative framework within which Nursing Homes operate i.e., HIQA Regulations, Health Act 2007 and HSE Safeguarding Policy.</w:t>
            </w:r>
            <w:r>
              <w:rPr>
                <w:rStyle w:val="eop"/>
                <w:rFonts w:ascii="Verdana" w:hAnsi="Verdana" w:cs="Segoe UI" w:eastAsiaTheme="majorEastAsia"/>
              </w:rPr>
              <w:t> </w:t>
            </w:r>
          </w:p>
          <w:p w:rsidRPr="005B5287" w:rsidR="000D60AA" w:rsidP="005B5287" w:rsidRDefault="000D60AA" w14:paraId="271CE8EB" w14:textId="77777777">
            <w:pPr>
              <w:pStyle w:val="paragraph"/>
              <w:numPr>
                <w:ilvl w:val="0"/>
                <w:numId w:val="34"/>
              </w:numPr>
              <w:spacing w:before="200" w:beforeAutospacing="0" w:after="0" w:afterAutospacing="0"/>
              <w:textAlignment w:val="baseline"/>
              <w:rPr>
                <w:rStyle w:val="eop"/>
                <w:rFonts w:ascii="Verdana" w:hAnsi="Verdana" w:cs="Segoe UI"/>
              </w:rPr>
            </w:pPr>
            <w:r>
              <w:rPr>
                <w:rStyle w:val="normaltextrun"/>
                <w:rFonts w:ascii="Verdana" w:hAnsi="Verdana" w:cs="Segoe UI"/>
                <w:lang w:val="en-IE"/>
              </w:rPr>
              <w:t>Understanding of and commitment to human rights and diversity.</w:t>
            </w:r>
            <w:r>
              <w:rPr>
                <w:rStyle w:val="eop"/>
                <w:rFonts w:ascii="Verdana" w:hAnsi="Verdana" w:cs="Segoe UI" w:eastAsiaTheme="majorEastAsia"/>
              </w:rPr>
              <w:t> </w:t>
            </w:r>
          </w:p>
          <w:p w:rsidR="005B5287" w:rsidP="005B5287" w:rsidRDefault="005B5287" w14:paraId="1B48F6D2" w14:textId="6590DC35">
            <w:pPr>
              <w:pStyle w:val="paragraph"/>
              <w:numPr>
                <w:ilvl w:val="0"/>
                <w:numId w:val="34"/>
              </w:numPr>
              <w:spacing w:before="200" w:beforeAutospacing="0" w:after="0" w:afterAutospacing="0"/>
              <w:textAlignment w:val="baseline"/>
              <w:rPr>
                <w:rFonts w:ascii="Verdana" w:hAnsi="Verdana"/>
              </w:rPr>
            </w:pPr>
            <w:r>
              <w:rPr>
                <w:rStyle w:val="normaltextrun"/>
                <w:rFonts w:ascii="Verdana" w:hAnsi="Verdana"/>
                <w:lang w:val="en-IE"/>
              </w:rPr>
              <w:t xml:space="preserve">Excellent IT skills </w:t>
            </w:r>
            <w:r w:rsidR="0055214B">
              <w:rPr>
                <w:rStyle w:val="normaltextrun"/>
                <w:rFonts w:ascii="Verdana" w:hAnsi="Verdana"/>
                <w:lang w:val="en-IE"/>
              </w:rPr>
              <w:t xml:space="preserve">with </w:t>
            </w:r>
            <w:r>
              <w:rPr>
                <w:rStyle w:val="normaltextrun"/>
                <w:rFonts w:ascii="Verdana" w:hAnsi="Verdana"/>
                <w:lang w:val="en-IE"/>
              </w:rPr>
              <w:t>g</w:t>
            </w:r>
            <w:r>
              <w:rPr>
                <w:rStyle w:val="normaltextrun"/>
                <w:rFonts w:ascii="Verdana" w:hAnsi="Verdana"/>
                <w:lang w:val="en-IE"/>
              </w:rPr>
              <w:t>ood experience and understanding of IT systems, particularly Case Management Systems.</w:t>
            </w:r>
            <w:r>
              <w:rPr>
                <w:rStyle w:val="eop"/>
                <w:rFonts w:ascii="Verdana" w:hAnsi="Verdana" w:eastAsiaTheme="majorEastAsia"/>
              </w:rPr>
              <w:t> </w:t>
            </w:r>
          </w:p>
          <w:p w:rsidR="000D60AA" w:rsidP="005B5287" w:rsidRDefault="000D60AA" w14:paraId="1B20456E"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Ability to research, analyse and evaluate information.</w:t>
            </w:r>
            <w:r>
              <w:rPr>
                <w:rStyle w:val="eop"/>
                <w:rFonts w:ascii="Verdana" w:hAnsi="Verdana" w:cs="Segoe UI" w:eastAsiaTheme="majorEastAsia"/>
              </w:rPr>
              <w:t> </w:t>
            </w:r>
          </w:p>
          <w:p w:rsidR="000D60AA" w:rsidP="005B5287" w:rsidRDefault="000D60AA" w14:paraId="4014606E"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lastRenderedPageBreak/>
              <w:t>Ability to document information in a clear and precise manner and in compliance with data protection and confidentiality requirements.</w:t>
            </w:r>
            <w:r>
              <w:rPr>
                <w:rStyle w:val="eop"/>
                <w:rFonts w:ascii="Verdana" w:hAnsi="Verdana" w:cs="Segoe UI" w:eastAsiaTheme="majorEastAsia"/>
              </w:rPr>
              <w:t> </w:t>
            </w:r>
          </w:p>
          <w:p w:rsidR="000D60AA" w:rsidP="005B5287" w:rsidRDefault="000D60AA" w14:paraId="68C44323"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Ability to organise one’s own workload, and to plan and set goals. </w:t>
            </w:r>
            <w:r>
              <w:rPr>
                <w:rStyle w:val="eop"/>
                <w:rFonts w:ascii="Verdana" w:hAnsi="Verdana" w:cs="Segoe UI" w:eastAsiaTheme="majorEastAsia"/>
              </w:rPr>
              <w:t> </w:t>
            </w:r>
          </w:p>
          <w:p w:rsidR="000D60AA" w:rsidP="005B5287" w:rsidRDefault="000D60AA" w14:paraId="4C507420"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Ability to work effectively as part of a team.</w:t>
            </w:r>
            <w:r>
              <w:rPr>
                <w:rStyle w:val="eop"/>
                <w:rFonts w:ascii="Verdana" w:hAnsi="Verdana" w:cs="Segoe UI" w:eastAsiaTheme="majorEastAsia"/>
              </w:rPr>
              <w:t> </w:t>
            </w:r>
          </w:p>
          <w:p w:rsidR="000D60AA" w:rsidP="005B5287" w:rsidRDefault="000D60AA" w14:paraId="4583C45E"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Excellent interpersonal skills including communication skills, influencing skills and negotiations skills. </w:t>
            </w:r>
            <w:r>
              <w:rPr>
                <w:rStyle w:val="eop"/>
                <w:rFonts w:ascii="Verdana" w:hAnsi="Verdana" w:cs="Segoe UI" w:eastAsiaTheme="majorEastAsia"/>
              </w:rPr>
              <w:t> </w:t>
            </w:r>
          </w:p>
          <w:p w:rsidR="000D60AA" w:rsidP="005B5287" w:rsidRDefault="000D60AA" w14:paraId="6B1134B2"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Ability to provide a high quality and professional service to service users on the national phone line. </w:t>
            </w:r>
            <w:r>
              <w:rPr>
                <w:rStyle w:val="eop"/>
                <w:rFonts w:ascii="Verdana" w:hAnsi="Verdana" w:cs="Segoe UI" w:eastAsiaTheme="majorEastAsia"/>
              </w:rPr>
              <w:t> </w:t>
            </w:r>
          </w:p>
          <w:p w:rsidR="000D60AA" w:rsidP="005B5287" w:rsidRDefault="000D60AA" w14:paraId="0E1F75BF"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Ability to engage with others and develop positive relationships. </w:t>
            </w:r>
            <w:r>
              <w:rPr>
                <w:rStyle w:val="eop"/>
                <w:rFonts w:ascii="Verdana" w:hAnsi="Verdana" w:cs="Segoe UI" w:eastAsiaTheme="majorEastAsia"/>
              </w:rPr>
              <w:t> </w:t>
            </w:r>
          </w:p>
          <w:p w:rsidR="000D60AA" w:rsidP="005B5287" w:rsidRDefault="000D60AA" w14:paraId="67F4D536"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Openness to support and feedback.</w:t>
            </w:r>
            <w:r>
              <w:rPr>
                <w:rStyle w:val="eop"/>
                <w:rFonts w:ascii="Verdana" w:hAnsi="Verdana" w:cs="Segoe UI" w:eastAsiaTheme="majorEastAsia"/>
              </w:rPr>
              <w:t> </w:t>
            </w:r>
          </w:p>
          <w:p w:rsidR="000D60AA" w:rsidP="005B5287" w:rsidRDefault="000D60AA" w14:paraId="36A454A1"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Ability to keep the service at the centre of all processes. </w:t>
            </w:r>
            <w:r>
              <w:rPr>
                <w:rStyle w:val="eop"/>
                <w:rFonts w:ascii="Verdana" w:hAnsi="Verdana" w:cs="Segoe UI" w:eastAsiaTheme="majorEastAsia"/>
              </w:rPr>
              <w:t> </w:t>
            </w:r>
          </w:p>
          <w:p w:rsidR="000D60AA" w:rsidP="005B5287" w:rsidRDefault="000D60AA" w14:paraId="594F806D"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Determined, positive and outcome focused attitude.</w:t>
            </w:r>
            <w:r>
              <w:rPr>
                <w:rStyle w:val="eop"/>
                <w:rFonts w:ascii="Verdana" w:hAnsi="Verdana" w:cs="Segoe UI" w:eastAsiaTheme="majorEastAsia"/>
              </w:rPr>
              <w:t> </w:t>
            </w:r>
          </w:p>
          <w:p w:rsidR="000D60AA" w:rsidP="005B5287" w:rsidRDefault="000D60AA" w14:paraId="59FEAA91" w14:textId="77777777">
            <w:pPr>
              <w:pStyle w:val="paragraph"/>
              <w:numPr>
                <w:ilvl w:val="0"/>
                <w:numId w:val="34"/>
              </w:numPr>
              <w:spacing w:before="200" w:beforeAutospacing="0" w:after="0" w:afterAutospacing="0"/>
              <w:textAlignment w:val="baseline"/>
              <w:rPr>
                <w:rFonts w:ascii="Verdana" w:hAnsi="Verdana" w:cs="Segoe UI"/>
              </w:rPr>
            </w:pPr>
            <w:r>
              <w:rPr>
                <w:rStyle w:val="normaltextrun"/>
                <w:rFonts w:ascii="Verdana" w:hAnsi="Verdana" w:cs="Segoe UI"/>
                <w:lang w:val="en-IE"/>
              </w:rPr>
              <w:t>Ability to work well under pressure and an ability to adapt to change.</w:t>
            </w:r>
            <w:r>
              <w:rPr>
                <w:rStyle w:val="eop"/>
                <w:rFonts w:ascii="Verdana" w:hAnsi="Verdana" w:cs="Segoe UI" w:eastAsiaTheme="majorEastAsia"/>
              </w:rPr>
              <w:t> </w:t>
            </w:r>
          </w:p>
          <w:p w:rsidRPr="00F50C3D" w:rsidR="00F50C3D" w:rsidP="000D60AA" w:rsidRDefault="000D60AA" w14:paraId="59D99359" w14:textId="447916A9">
            <w:pPr>
              <w:pStyle w:val="paragraph"/>
              <w:spacing w:before="200" w:beforeAutospacing="0" w:after="0" w:afterAutospacing="0"/>
              <w:ind w:left="720" w:hanging="357"/>
              <w:textAlignment w:val="baseline"/>
            </w:pPr>
            <w:r>
              <w:rPr>
                <w:rStyle w:val="eop"/>
                <w:rFonts w:ascii="Verdana" w:hAnsi="Verdana" w:cs="Segoe UI" w:eastAsiaTheme="majorEastAsia"/>
              </w:rPr>
              <w:t> </w:t>
            </w:r>
          </w:p>
        </w:tc>
        <w:tc>
          <w:tcPr>
            <w:tcW w:w="4198" w:type="dxa"/>
            <w:tcBorders>
              <w:top w:val="single" w:color="auto" w:sz="6" w:space="0"/>
              <w:left w:val="single" w:color="auto" w:sz="6" w:space="0"/>
              <w:bottom w:val="single" w:color="auto" w:sz="6" w:space="0"/>
              <w:right w:val="single" w:color="auto" w:sz="6" w:space="0"/>
            </w:tcBorders>
            <w:shd w:val="clear" w:color="auto" w:fill="auto"/>
            <w:hideMark/>
          </w:tcPr>
          <w:p w:rsidR="00A95372" w:rsidP="00A95372" w:rsidRDefault="00A95372" w14:paraId="4B8CD346" w14:textId="77777777">
            <w:pPr>
              <w:spacing w:after="0" w:line="240" w:lineRule="auto"/>
              <w:ind w:left="375" w:hanging="345"/>
              <w:textAlignment w:val="baseline"/>
              <w:rPr>
                <w:rFonts w:ascii="Verdana" w:hAnsi="Verdana" w:eastAsia="Times New Roman" w:cs="Times New Roman"/>
                <w:sz w:val="24"/>
                <w:szCs w:val="24"/>
                <w:lang w:val="en-GB" w:eastAsia="en-GB"/>
              </w:rPr>
            </w:pPr>
            <w:r w:rsidRPr="00A95372">
              <w:rPr>
                <w:rFonts w:ascii="Verdana" w:hAnsi="Verdana" w:eastAsia="Times New Roman" w:cs="Times New Roman"/>
                <w:sz w:val="24"/>
                <w:szCs w:val="24"/>
                <w:lang w:val="en-GB" w:eastAsia="en-GB"/>
              </w:rPr>
              <w:lastRenderedPageBreak/>
              <w:t> </w:t>
            </w:r>
          </w:p>
          <w:p w:rsidR="00593C5F" w:rsidP="00CE283D" w:rsidRDefault="00593C5F" w14:paraId="540440E3" w14:textId="77777777">
            <w:pPr>
              <w:pStyle w:val="paragraph"/>
              <w:numPr>
                <w:ilvl w:val="0"/>
                <w:numId w:val="1"/>
              </w:numPr>
              <w:spacing w:before="200" w:beforeAutospacing="0" w:after="0" w:afterAutospacing="0"/>
              <w:ind w:left="714" w:hanging="357"/>
              <w:textAlignment w:val="baseline"/>
              <w:rPr>
                <w:rFonts w:ascii="Verdana" w:hAnsi="Verdana"/>
              </w:rPr>
            </w:pPr>
            <w:r>
              <w:rPr>
                <w:rStyle w:val="normaltextrun"/>
                <w:rFonts w:ascii="Verdana" w:hAnsi="Verdana"/>
                <w:lang w:val="en-IE"/>
              </w:rPr>
              <w:t>Experience and ability to adapt to a fast-paced and evolving environment.</w:t>
            </w:r>
            <w:r>
              <w:rPr>
                <w:rStyle w:val="eop"/>
                <w:rFonts w:ascii="Verdana" w:hAnsi="Verdana" w:eastAsiaTheme="majorEastAsia"/>
              </w:rPr>
              <w:t> </w:t>
            </w:r>
          </w:p>
          <w:p w:rsidR="00593C5F" w:rsidP="00CE283D" w:rsidRDefault="00593C5F" w14:paraId="4D022CFA" w14:textId="77777777">
            <w:pPr>
              <w:pStyle w:val="paragraph"/>
              <w:numPr>
                <w:ilvl w:val="0"/>
                <w:numId w:val="1"/>
              </w:numPr>
              <w:spacing w:before="200" w:beforeAutospacing="0" w:after="0" w:afterAutospacing="0"/>
              <w:ind w:left="714" w:hanging="357"/>
              <w:textAlignment w:val="baseline"/>
              <w:rPr>
                <w:rFonts w:ascii="Verdana" w:hAnsi="Verdana"/>
              </w:rPr>
            </w:pPr>
            <w:r>
              <w:rPr>
                <w:rStyle w:val="normaltextrun"/>
                <w:rFonts w:ascii="Verdana" w:hAnsi="Verdana"/>
                <w:lang w:val="en-IE"/>
              </w:rPr>
              <w:t>Demonstrated ability to establish effective working relationships with stakeholders.</w:t>
            </w:r>
            <w:r>
              <w:rPr>
                <w:rStyle w:val="eop"/>
                <w:rFonts w:ascii="Verdana" w:hAnsi="Verdana" w:eastAsiaTheme="majorEastAsia"/>
              </w:rPr>
              <w:t> </w:t>
            </w:r>
          </w:p>
          <w:p w:rsidRPr="00A95372" w:rsidR="00AB6683" w:rsidP="00CE283D" w:rsidRDefault="00AB6683" w14:paraId="23B003EF" w14:textId="77777777">
            <w:pPr>
              <w:pStyle w:val="ListParagraph"/>
              <w:spacing w:before="200" w:after="0" w:line="276" w:lineRule="auto"/>
              <w:ind w:left="357"/>
              <w:jc w:val="both"/>
              <w:rPr>
                <w:rFonts w:ascii="Times New Roman" w:hAnsi="Times New Roman" w:eastAsia="Times New Roman" w:cs="Times New Roman"/>
                <w:sz w:val="24"/>
                <w:szCs w:val="24"/>
                <w:lang w:val="en-GB" w:eastAsia="en-GB"/>
              </w:rPr>
            </w:pPr>
          </w:p>
        </w:tc>
      </w:tr>
    </w:tbl>
    <w:p w:rsidR="461C9E53" w:rsidRDefault="461C9E53" w14:paraId="46A90FC4" w14:textId="5970AE0F"/>
    <w:p w:rsidRPr="00A95372" w:rsidR="00A95372" w:rsidP="00A95372" w:rsidRDefault="00A95372" w14:paraId="63C809FF" w14:textId="77777777">
      <w:pPr>
        <w:spacing w:after="0" w:line="240" w:lineRule="auto"/>
        <w:textAlignment w:val="baseline"/>
        <w:rPr>
          <w:rFonts w:ascii="Segoe UI" w:hAnsi="Segoe UI" w:eastAsia="Times New Roman" w:cs="Segoe UI"/>
          <w:sz w:val="18"/>
          <w:szCs w:val="18"/>
          <w:lang w:val="en-GB" w:eastAsia="en-GB"/>
        </w:rPr>
      </w:pPr>
      <w:r w:rsidRPr="00A95372">
        <w:rPr>
          <w:rFonts w:ascii="Calibri" w:hAnsi="Calibri" w:eastAsia="Times New Roman" w:cs="Calibri"/>
          <w:lang w:val="en-GB" w:eastAsia="en-GB"/>
        </w:rPr>
        <w:t> </w:t>
      </w:r>
    </w:p>
    <w:p w:rsidRPr="00A95372" w:rsidR="00A95372" w:rsidP="00A95372" w:rsidRDefault="00A95372" w14:paraId="5157FD1E" w14:textId="77777777">
      <w:pPr>
        <w:spacing w:after="0" w:line="240" w:lineRule="auto"/>
        <w:jc w:val="both"/>
        <w:textAlignment w:val="baseline"/>
        <w:rPr>
          <w:rFonts w:ascii="Segoe UI" w:hAnsi="Segoe UI" w:eastAsia="Times New Roman" w:cs="Segoe UI"/>
          <w:sz w:val="18"/>
          <w:szCs w:val="18"/>
          <w:lang w:val="en-GB" w:eastAsia="en-GB"/>
        </w:rPr>
      </w:pPr>
      <w:r w:rsidRPr="00A95372">
        <w:rPr>
          <w:rFonts w:ascii="Verdana" w:hAnsi="Verdana" w:eastAsia="Times New Roman" w:cs="Segoe UI"/>
          <w:color w:val="000000"/>
          <w:sz w:val="24"/>
          <w:szCs w:val="24"/>
          <w:lang w:val="en-GB" w:eastAsia="en-GB"/>
        </w:rPr>
        <w:t> </w:t>
      </w:r>
    </w:p>
    <w:p w:rsidRPr="001F2F92" w:rsidR="00A95372" w:rsidP="005E148F" w:rsidRDefault="00A95372" w14:paraId="6E3CBF2D" w14:textId="5FC22AD5">
      <w:pPr>
        <w:spacing w:before="200" w:line="360" w:lineRule="auto"/>
        <w:rPr>
          <w:rFonts w:ascii="Verdana" w:hAnsi="Verdana"/>
          <w:sz w:val="24"/>
          <w:szCs w:val="24"/>
        </w:rPr>
        <w:sectPr w:rsidRPr="001F2F92" w:rsidR="00A95372" w:rsidSect="00E758E5">
          <w:headerReference w:type="even" r:id="rId22"/>
          <w:headerReference w:type="default" r:id="rId23"/>
          <w:headerReference w:type="first" r:id="rId24"/>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pPr>
    </w:p>
    <w:p w:rsidRPr="008207F5" w:rsidR="00685537" w:rsidP="005E148F" w:rsidRDefault="00685537" w14:paraId="1F00DF9E" w14:textId="77777777">
      <w:pPr>
        <w:pStyle w:val="Heading1"/>
        <w:spacing w:before="200" w:line="360" w:lineRule="auto"/>
        <w:rPr>
          <w:rFonts w:ascii="Verdana" w:hAnsi="Verdana"/>
        </w:rPr>
      </w:pPr>
      <w:bookmarkStart w:name="_Toc147402207" w:id="13"/>
      <w:r w:rsidRPr="008207F5">
        <w:rPr>
          <w:rFonts w:ascii="Verdana" w:hAnsi="Verdana"/>
        </w:rPr>
        <w:lastRenderedPageBreak/>
        <w:t>Required Competencies</w:t>
      </w:r>
      <w:bookmarkEnd w:id="13"/>
    </w:p>
    <w:p w:rsidRPr="001F2F92" w:rsidR="00685537" w:rsidP="005E148F" w:rsidRDefault="0089769B" w14:paraId="19BD54C8" w14:textId="3DCB94A8">
      <w:pPr>
        <w:spacing w:before="200" w:line="360" w:lineRule="auto"/>
        <w:jc w:val="both"/>
        <w:rPr>
          <w:rFonts w:ascii="Verdana" w:hAnsi="Verdana"/>
          <w:sz w:val="24"/>
          <w:szCs w:val="24"/>
        </w:rPr>
      </w:pPr>
      <w:r>
        <w:rPr>
          <w:rFonts w:ascii="Verdana" w:hAnsi="Verdana"/>
          <w:sz w:val="24"/>
          <w:szCs w:val="24"/>
        </w:rPr>
        <w:t>The Patient Advocacy Service</w:t>
      </w:r>
      <w:r w:rsidRPr="001F2F92" w:rsidR="6FEAD636">
        <w:rPr>
          <w:rFonts w:ascii="Verdana" w:hAnsi="Verdana"/>
          <w:sz w:val="24"/>
          <w:szCs w:val="24"/>
        </w:rPr>
        <w:t xml:space="preserve"> operates a </w:t>
      </w:r>
      <w:r w:rsidRPr="001F2F92" w:rsidR="24676F07">
        <w:rPr>
          <w:rFonts w:ascii="Verdana" w:hAnsi="Verdana"/>
          <w:sz w:val="24"/>
          <w:szCs w:val="24"/>
        </w:rPr>
        <w:t>competency-based</w:t>
      </w:r>
      <w:r w:rsidRPr="001F2F92" w:rsidR="6FEAD636">
        <w:rPr>
          <w:rFonts w:ascii="Verdana" w:hAnsi="Verdana"/>
          <w:sz w:val="24"/>
          <w:szCs w:val="24"/>
        </w:rPr>
        <w:t xml:space="preserve"> application and interview process, however there may be skills testing or a presentation involved in latter stages (this will be made known to those shortlisted). </w:t>
      </w:r>
    </w:p>
    <w:p w:rsidRPr="001F2F92" w:rsidR="00685537" w:rsidP="005E148F" w:rsidRDefault="00685537" w14:paraId="0488B263" w14:textId="77777777">
      <w:pPr>
        <w:spacing w:before="200" w:line="360" w:lineRule="auto"/>
        <w:jc w:val="both"/>
        <w:rPr>
          <w:rFonts w:ascii="Verdana" w:hAnsi="Verdana"/>
          <w:sz w:val="24"/>
          <w:szCs w:val="24"/>
        </w:rPr>
      </w:pPr>
      <w:r w:rsidRPr="001F2F92">
        <w:rPr>
          <w:rFonts w:ascii="Verdana" w:hAnsi="Verdana"/>
          <w:sz w:val="24"/>
          <w:szCs w:val="24"/>
        </w:rPr>
        <w:t>The application form will ask you to write about your experiences in your career to date under several competencies</w:t>
      </w:r>
      <w:r w:rsidRPr="001F2F92" w:rsidR="00A35766">
        <w:rPr>
          <w:rFonts w:ascii="Verdana" w:hAnsi="Verdana"/>
          <w:sz w:val="24"/>
          <w:szCs w:val="24"/>
        </w:rPr>
        <w:t xml:space="preserve"> and indicators</w:t>
      </w:r>
      <w:r w:rsidRPr="001F2F92">
        <w:rPr>
          <w:rFonts w:ascii="Verdana" w:hAnsi="Verdana"/>
          <w:sz w:val="24"/>
          <w:szCs w:val="24"/>
        </w:rPr>
        <w:t>. Use the below indicators to help you shape your responses, ensuring you clearly list employers (if applicable) and times of the experiences.</w:t>
      </w:r>
    </w:p>
    <w:tbl>
      <w:tblPr>
        <w:tblStyle w:val="TableGrid"/>
        <w:tblW w:w="9016" w:type="dxa"/>
        <w:tblLook w:val="04A0" w:firstRow="1" w:lastRow="0" w:firstColumn="1" w:lastColumn="0" w:noHBand="0" w:noVBand="1"/>
      </w:tblPr>
      <w:tblGrid>
        <w:gridCol w:w="2430"/>
        <w:gridCol w:w="6586"/>
      </w:tblGrid>
      <w:tr w:rsidRPr="001F2F92" w:rsidR="00A35766" w:rsidTr="008F42AB" w14:paraId="4542E233" w14:textId="77777777">
        <w:tc>
          <w:tcPr>
            <w:tcW w:w="2430" w:type="dxa"/>
            <w:shd w:val="clear" w:color="auto" w:fill="2E74B5" w:themeFill="accent1" w:themeFillShade="BF"/>
          </w:tcPr>
          <w:p w:rsidRPr="001F2F92" w:rsidR="00A35766" w:rsidP="005E148F" w:rsidRDefault="00A35766" w14:paraId="4A01803F"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Competency</w:t>
            </w:r>
          </w:p>
        </w:tc>
        <w:tc>
          <w:tcPr>
            <w:tcW w:w="6586" w:type="dxa"/>
            <w:shd w:val="clear" w:color="auto" w:fill="2E74B5" w:themeFill="accent1" w:themeFillShade="BF"/>
          </w:tcPr>
          <w:p w:rsidRPr="001F2F92" w:rsidR="00A35766" w:rsidP="005E148F" w:rsidRDefault="00A35766" w14:paraId="5F92178A"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Pr="001F2F92" w:rsidR="00A35766" w:rsidTr="008F42AB" w14:paraId="0C199324" w14:textId="77777777">
        <w:tc>
          <w:tcPr>
            <w:tcW w:w="2430" w:type="dxa"/>
          </w:tcPr>
          <w:p w:rsidRPr="008207F5" w:rsidR="00A35766" w:rsidP="00C253CE" w:rsidRDefault="00833AC5" w14:paraId="71C7ED78" w14:textId="6B9FEB9F">
            <w:pPr>
              <w:pStyle w:val="Subtitle"/>
              <w:numPr>
                <w:ilvl w:val="0"/>
                <w:numId w:val="0"/>
              </w:numPr>
              <w:spacing w:before="200" w:line="360" w:lineRule="auto"/>
              <w:rPr>
                <w:rFonts w:ascii="Verdana" w:hAnsi="Verdana"/>
                <w:sz w:val="24"/>
                <w:szCs w:val="24"/>
              </w:rPr>
            </w:pPr>
            <w:r w:rsidRPr="008207F5">
              <w:rPr>
                <w:rFonts w:ascii="Verdana" w:hAnsi="Verdana"/>
                <w:sz w:val="24"/>
                <w:szCs w:val="24"/>
              </w:rPr>
              <w:t xml:space="preserve">1. </w:t>
            </w:r>
            <w:r w:rsidRPr="008207F5" w:rsidR="00A35766">
              <w:rPr>
                <w:rFonts w:ascii="Verdana" w:hAnsi="Verdana"/>
                <w:sz w:val="24"/>
                <w:szCs w:val="24"/>
              </w:rPr>
              <w:t>Specialist knowledge &amp;</w:t>
            </w:r>
            <w:r w:rsidR="00C253CE">
              <w:rPr>
                <w:rFonts w:ascii="Verdana" w:hAnsi="Verdana"/>
                <w:sz w:val="24"/>
                <w:szCs w:val="24"/>
              </w:rPr>
              <w:t xml:space="preserve"> </w:t>
            </w:r>
            <w:r w:rsidRPr="008207F5" w:rsidR="00A35766">
              <w:rPr>
                <w:rFonts w:ascii="Verdana" w:hAnsi="Verdana"/>
                <w:sz w:val="24"/>
                <w:szCs w:val="24"/>
              </w:rPr>
              <w:t>Self-Development</w:t>
            </w:r>
          </w:p>
        </w:tc>
        <w:tc>
          <w:tcPr>
            <w:tcW w:w="6586" w:type="dxa"/>
          </w:tcPr>
          <w:p w:rsidR="007D36A4" w:rsidP="00C253CE" w:rsidRDefault="007D36A4" w14:paraId="0288A95F" w14:textId="77777777">
            <w:pPr>
              <w:pStyle w:val="paragraph"/>
              <w:numPr>
                <w:ilvl w:val="0"/>
                <w:numId w:val="2"/>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Has a reasonable breadth of knowledge about how the health service &amp; hospitals and/or nursing homes work.</w:t>
            </w:r>
            <w:r>
              <w:rPr>
                <w:rStyle w:val="eop"/>
                <w:rFonts w:ascii="Verdana" w:hAnsi="Verdana" w:eastAsiaTheme="majorEastAsia"/>
              </w:rPr>
              <w:t> </w:t>
            </w:r>
          </w:p>
          <w:p w:rsidR="007D36A4" w:rsidP="00C253CE" w:rsidRDefault="007D36A4" w14:paraId="4FD65DFA" w14:textId="77777777">
            <w:pPr>
              <w:pStyle w:val="paragraph"/>
              <w:numPr>
                <w:ilvl w:val="0"/>
                <w:numId w:val="2"/>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Understands the range of potential patient concerns from patient issues to complaints.</w:t>
            </w:r>
            <w:r>
              <w:rPr>
                <w:rStyle w:val="eop"/>
                <w:rFonts w:ascii="Verdana" w:hAnsi="Verdana" w:eastAsiaTheme="majorEastAsia"/>
              </w:rPr>
              <w:t> </w:t>
            </w:r>
          </w:p>
          <w:p w:rsidR="007D36A4" w:rsidP="00C253CE" w:rsidRDefault="007D36A4" w14:paraId="6DE03010" w14:textId="77777777">
            <w:pPr>
              <w:pStyle w:val="paragraph"/>
              <w:numPr>
                <w:ilvl w:val="0"/>
                <w:numId w:val="2"/>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Broad understanding of the context of advocacy.</w:t>
            </w:r>
            <w:r>
              <w:rPr>
                <w:rStyle w:val="eop"/>
                <w:rFonts w:ascii="Verdana" w:hAnsi="Verdana" w:eastAsiaTheme="majorEastAsia"/>
              </w:rPr>
              <w:t> </w:t>
            </w:r>
          </w:p>
          <w:p w:rsidR="007D36A4" w:rsidP="00C253CE" w:rsidRDefault="007D36A4" w14:paraId="4CA0CA67" w14:textId="77777777">
            <w:pPr>
              <w:pStyle w:val="paragraph"/>
              <w:numPr>
                <w:ilvl w:val="0"/>
                <w:numId w:val="2"/>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Operates from values deeply grounded in a commitment to human rights and inclusion.</w:t>
            </w:r>
            <w:r>
              <w:rPr>
                <w:rStyle w:val="eop"/>
                <w:rFonts w:ascii="Verdana" w:hAnsi="Verdana" w:eastAsiaTheme="majorEastAsia"/>
              </w:rPr>
              <w:t> </w:t>
            </w:r>
          </w:p>
          <w:p w:rsidRPr="00F13A5B" w:rsidR="00A35766" w:rsidP="00C253CE" w:rsidRDefault="007D36A4" w14:paraId="18E6E0B4" w14:textId="40BC59F5">
            <w:pPr>
              <w:pStyle w:val="paragraph"/>
              <w:numPr>
                <w:ilvl w:val="0"/>
                <w:numId w:val="2"/>
              </w:numPr>
              <w:spacing w:before="0" w:beforeAutospacing="0" w:after="0" w:afterAutospacing="0" w:line="360" w:lineRule="auto"/>
              <w:ind w:left="357" w:hanging="357"/>
              <w:textAlignment w:val="baseline"/>
              <w:rPr>
                <w:rStyle w:val="normaltextrun"/>
                <w:rFonts w:ascii="Verdana" w:hAnsi="Verdana" w:cstheme="minorHAnsi"/>
              </w:rPr>
            </w:pPr>
            <w:r>
              <w:rPr>
                <w:rStyle w:val="normaltextrun"/>
                <w:rFonts w:ascii="Verdana" w:hAnsi="Verdana"/>
                <w:lang w:val="en-IE"/>
              </w:rPr>
              <w:t>Constantly learns from experience</w:t>
            </w:r>
            <w:r w:rsidR="005E6646">
              <w:rPr>
                <w:rStyle w:val="normaltextrun"/>
                <w:rFonts w:ascii="Verdana" w:hAnsi="Verdana"/>
                <w:lang w:val="en-IE"/>
              </w:rPr>
              <w:t xml:space="preserve"> and reflective practice</w:t>
            </w:r>
            <w:r>
              <w:rPr>
                <w:rStyle w:val="normaltextrun"/>
                <w:rFonts w:ascii="Verdana" w:hAnsi="Verdana"/>
                <w:lang w:val="en-IE"/>
              </w:rPr>
              <w:t xml:space="preserve"> and takes the initiative to develop new skills and expertise through research, learning and training</w:t>
            </w:r>
            <w:r w:rsidR="00425030">
              <w:rPr>
                <w:rStyle w:val="normaltextrun"/>
                <w:rFonts w:ascii="Verdana" w:hAnsi="Verdana"/>
                <w:lang w:val="en-IE"/>
              </w:rPr>
              <w:t>.</w:t>
            </w:r>
          </w:p>
          <w:p w:rsidRPr="008207F5" w:rsidR="00F13A5B" w:rsidP="00F13A5B" w:rsidRDefault="00F13A5B" w14:paraId="48EFAF6B" w14:textId="3E5E85D4">
            <w:pPr>
              <w:pStyle w:val="paragraph"/>
              <w:spacing w:before="0" w:beforeAutospacing="0" w:after="0" w:afterAutospacing="0"/>
              <w:ind w:left="360"/>
              <w:textAlignment w:val="baseline"/>
              <w:rPr>
                <w:rFonts w:ascii="Verdana" w:hAnsi="Verdana" w:cstheme="minorHAnsi"/>
              </w:rPr>
            </w:pPr>
          </w:p>
        </w:tc>
      </w:tr>
      <w:tr w:rsidRPr="001F2F92" w:rsidR="00A35766" w:rsidTr="008F42AB" w14:paraId="12750DAE" w14:textId="77777777">
        <w:tc>
          <w:tcPr>
            <w:tcW w:w="2430" w:type="dxa"/>
          </w:tcPr>
          <w:p w:rsidRPr="001F2F92" w:rsidR="00A35766" w:rsidP="005E148F" w:rsidRDefault="00833AC5" w14:paraId="08361E67" w14:textId="77777777">
            <w:pPr>
              <w:pStyle w:val="Subtitle"/>
              <w:spacing w:before="200" w:line="360" w:lineRule="auto"/>
              <w:rPr>
                <w:rFonts w:ascii="Verdana" w:hAnsi="Verdana"/>
                <w:sz w:val="24"/>
                <w:szCs w:val="24"/>
              </w:rPr>
            </w:pPr>
            <w:r w:rsidRPr="001F2F92">
              <w:rPr>
                <w:rFonts w:ascii="Verdana" w:hAnsi="Verdana" w:cs="Arial"/>
                <w:sz w:val="24"/>
                <w:szCs w:val="24"/>
              </w:rPr>
              <w:t xml:space="preserve">2. </w:t>
            </w:r>
            <w:r w:rsidRPr="001F2F92" w:rsidR="00A35766">
              <w:rPr>
                <w:rFonts w:ascii="Verdana" w:hAnsi="Verdana" w:cs="Arial"/>
                <w:sz w:val="24"/>
                <w:szCs w:val="24"/>
              </w:rPr>
              <w:t>Effective Communication &amp; Interpersonal Skills</w:t>
            </w:r>
          </w:p>
        </w:tc>
        <w:tc>
          <w:tcPr>
            <w:tcW w:w="6586" w:type="dxa"/>
          </w:tcPr>
          <w:p w:rsidR="002826BC" w:rsidP="00364D68" w:rsidRDefault="002826BC" w14:paraId="4308ED8F" w14:textId="46087127">
            <w:pPr>
              <w:pStyle w:val="paragraph"/>
              <w:numPr>
                <w:ilvl w:val="0"/>
                <w:numId w:val="45"/>
              </w:numPr>
              <w:spacing w:before="0" w:beforeAutospacing="0" w:after="0" w:afterAutospacing="0" w:line="360" w:lineRule="auto"/>
              <w:ind w:left="357" w:hanging="357"/>
              <w:textAlignment w:val="baseline"/>
              <w:rPr>
                <w:rFonts w:ascii="Verdana" w:hAnsi="Verdana"/>
              </w:rPr>
            </w:pPr>
            <w:r>
              <w:rPr>
                <w:rStyle w:val="normaltextrun"/>
                <w:rFonts w:ascii="Verdana" w:hAnsi="Verdana"/>
                <w:color w:val="000000"/>
                <w:lang w:val="en-IE"/>
              </w:rPr>
              <w:t>Ability to explain, advocate and express facts and ideas in a convincing way.</w:t>
            </w:r>
            <w:r>
              <w:rPr>
                <w:rStyle w:val="eop"/>
                <w:rFonts w:ascii="Verdana" w:hAnsi="Verdana" w:eastAsiaTheme="majorEastAsia"/>
                <w:color w:val="000000"/>
              </w:rPr>
              <w:t> </w:t>
            </w:r>
          </w:p>
          <w:p w:rsidR="002826BC" w:rsidP="00364D68" w:rsidRDefault="002826BC" w14:paraId="488E601D" w14:textId="77777777">
            <w:pPr>
              <w:pStyle w:val="paragraph"/>
              <w:numPr>
                <w:ilvl w:val="0"/>
                <w:numId w:val="39"/>
              </w:numPr>
              <w:spacing w:before="0" w:beforeAutospacing="0" w:after="0" w:afterAutospacing="0" w:line="360" w:lineRule="auto"/>
              <w:ind w:left="357" w:hanging="357"/>
              <w:textAlignment w:val="baseline"/>
              <w:rPr>
                <w:rFonts w:ascii="Verdana" w:hAnsi="Verdana"/>
              </w:rPr>
            </w:pPr>
            <w:r>
              <w:rPr>
                <w:rStyle w:val="normaltextrun"/>
                <w:rFonts w:ascii="Verdana" w:hAnsi="Verdana"/>
                <w:color w:val="000000"/>
                <w:lang w:val="en-IE"/>
              </w:rPr>
              <w:t>Active, empathetic, and impartial listening skills.</w:t>
            </w:r>
            <w:r>
              <w:rPr>
                <w:rStyle w:val="eop"/>
                <w:rFonts w:ascii="Verdana" w:hAnsi="Verdana" w:eastAsiaTheme="majorEastAsia"/>
                <w:color w:val="000000"/>
              </w:rPr>
              <w:t> </w:t>
            </w:r>
          </w:p>
          <w:p w:rsidR="002826BC" w:rsidP="00364D68" w:rsidRDefault="002826BC" w14:paraId="190A1839" w14:textId="77777777">
            <w:pPr>
              <w:pStyle w:val="paragraph"/>
              <w:numPr>
                <w:ilvl w:val="0"/>
                <w:numId w:val="39"/>
              </w:numPr>
              <w:spacing w:before="0" w:beforeAutospacing="0" w:after="0" w:afterAutospacing="0" w:line="360" w:lineRule="auto"/>
              <w:ind w:left="357" w:hanging="357"/>
              <w:textAlignment w:val="baseline"/>
              <w:rPr>
                <w:rFonts w:ascii="Calibri" w:hAnsi="Calibri" w:cs="Calibri"/>
              </w:rPr>
            </w:pPr>
            <w:r>
              <w:rPr>
                <w:rStyle w:val="normaltextrun"/>
                <w:rFonts w:ascii="Verdana" w:hAnsi="Verdana" w:cs="Calibri"/>
                <w:color w:val="000000"/>
                <w:lang w:val="en-IE"/>
              </w:rPr>
              <w:t>Expresses self clearly and confidently in both written (email/letter) and oral communication (telephone/in person). </w:t>
            </w:r>
            <w:r>
              <w:rPr>
                <w:rStyle w:val="eop"/>
                <w:rFonts w:ascii="Verdana" w:hAnsi="Verdana" w:cs="Calibri" w:eastAsiaTheme="majorEastAsia"/>
                <w:color w:val="000000"/>
              </w:rPr>
              <w:t> </w:t>
            </w:r>
          </w:p>
          <w:p w:rsidR="002826BC" w:rsidP="00364D68" w:rsidRDefault="002826BC" w14:paraId="334FF476" w14:textId="77777777">
            <w:pPr>
              <w:pStyle w:val="paragraph"/>
              <w:numPr>
                <w:ilvl w:val="0"/>
                <w:numId w:val="39"/>
              </w:numPr>
              <w:spacing w:before="0" w:beforeAutospacing="0" w:after="0" w:afterAutospacing="0" w:line="360" w:lineRule="auto"/>
              <w:ind w:left="357" w:hanging="357"/>
              <w:textAlignment w:val="baseline"/>
              <w:rPr>
                <w:rFonts w:ascii="Verdana" w:hAnsi="Verdana"/>
              </w:rPr>
            </w:pPr>
            <w:r>
              <w:rPr>
                <w:rStyle w:val="normaltextrun"/>
                <w:rFonts w:ascii="Verdana" w:hAnsi="Verdana"/>
                <w:color w:val="000000"/>
                <w:lang w:val="en-IE"/>
              </w:rPr>
              <w:lastRenderedPageBreak/>
              <w:t>Presents information to all stakeholders in a clear and confident manner.</w:t>
            </w:r>
            <w:r>
              <w:rPr>
                <w:rStyle w:val="eop"/>
                <w:rFonts w:ascii="Verdana" w:hAnsi="Verdana" w:eastAsiaTheme="majorEastAsia"/>
                <w:color w:val="000000"/>
              </w:rPr>
              <w:t> </w:t>
            </w:r>
          </w:p>
          <w:p w:rsidR="002826BC" w:rsidP="00364D68" w:rsidRDefault="002826BC" w14:paraId="1D621DB9" w14:textId="77777777">
            <w:pPr>
              <w:pStyle w:val="paragraph"/>
              <w:numPr>
                <w:ilvl w:val="0"/>
                <w:numId w:val="39"/>
              </w:numPr>
              <w:spacing w:before="0" w:beforeAutospacing="0" w:after="0" w:afterAutospacing="0" w:line="360" w:lineRule="auto"/>
              <w:ind w:left="357" w:hanging="357"/>
              <w:textAlignment w:val="baseline"/>
              <w:rPr>
                <w:rFonts w:ascii="Verdana" w:hAnsi="Verdana"/>
              </w:rPr>
            </w:pPr>
            <w:r>
              <w:rPr>
                <w:rStyle w:val="normaltextrun"/>
                <w:rFonts w:ascii="Verdana" w:hAnsi="Verdana"/>
                <w:color w:val="000000"/>
                <w:lang w:val="en-IE"/>
              </w:rPr>
              <w:t>Builds and maintains good working relationships with colleagues and other external stakeholders.</w:t>
            </w:r>
            <w:r>
              <w:rPr>
                <w:rStyle w:val="eop"/>
                <w:rFonts w:ascii="Verdana" w:hAnsi="Verdana" w:eastAsiaTheme="majorEastAsia"/>
                <w:color w:val="000000"/>
              </w:rPr>
              <w:t> </w:t>
            </w:r>
          </w:p>
          <w:p w:rsidRPr="00DD7AC8" w:rsidR="00792A1B" w:rsidP="00DD7AC8" w:rsidRDefault="002826BC" w14:paraId="0A424C07" w14:textId="21677782">
            <w:pPr>
              <w:pStyle w:val="paragraph"/>
              <w:numPr>
                <w:ilvl w:val="0"/>
                <w:numId w:val="39"/>
              </w:numPr>
              <w:spacing w:before="0" w:beforeAutospacing="0" w:after="0" w:afterAutospacing="0" w:line="360" w:lineRule="auto"/>
              <w:ind w:left="357" w:hanging="357"/>
              <w:textAlignment w:val="baseline"/>
              <w:rPr>
                <w:rStyle w:val="normaltextrun"/>
                <w:rFonts w:ascii="Verdana" w:hAnsi="Verdana" w:cs="Arial"/>
                <w:color w:val="000000"/>
              </w:rPr>
            </w:pPr>
            <w:r>
              <w:rPr>
                <w:rStyle w:val="normaltextrun"/>
                <w:rFonts w:ascii="Verdana" w:hAnsi="Verdana"/>
                <w:color w:val="000000"/>
                <w:lang w:val="en-IE"/>
              </w:rPr>
              <w:t>Engages with a support and supervision process in an open</w:t>
            </w:r>
            <w:r w:rsidR="003D1DE0">
              <w:rPr>
                <w:rStyle w:val="normaltextrun"/>
                <w:rFonts w:ascii="Verdana" w:hAnsi="Verdana"/>
                <w:color w:val="000000"/>
                <w:lang w:val="en-IE"/>
              </w:rPr>
              <w:t>, reflective</w:t>
            </w:r>
            <w:r>
              <w:rPr>
                <w:rStyle w:val="normaltextrun"/>
                <w:rFonts w:ascii="Verdana" w:hAnsi="Verdana"/>
                <w:color w:val="000000"/>
                <w:lang w:val="en-IE"/>
              </w:rPr>
              <w:t xml:space="preserve"> and learning orientated manner.</w:t>
            </w:r>
          </w:p>
          <w:p w:rsidRPr="001F2F92" w:rsidR="00DD7AC8" w:rsidP="00DD7AC8" w:rsidRDefault="00DD7AC8" w14:paraId="2D834342" w14:textId="74D6D2AE">
            <w:pPr>
              <w:pStyle w:val="paragraph"/>
              <w:spacing w:before="0" w:beforeAutospacing="0" w:after="0" w:afterAutospacing="0" w:line="360" w:lineRule="auto"/>
              <w:ind w:left="357"/>
              <w:textAlignment w:val="baseline"/>
              <w:rPr>
                <w:rFonts w:ascii="Verdana" w:hAnsi="Verdana" w:cs="Arial"/>
                <w:color w:val="000000"/>
              </w:rPr>
            </w:pPr>
          </w:p>
        </w:tc>
      </w:tr>
      <w:tr w:rsidRPr="001F2F92" w:rsidR="00A35766" w:rsidTr="008F42AB" w14:paraId="270FF489" w14:textId="77777777">
        <w:tc>
          <w:tcPr>
            <w:tcW w:w="2430" w:type="dxa"/>
          </w:tcPr>
          <w:p w:rsidRPr="001F2F92" w:rsidR="00A35766" w:rsidP="005E148F" w:rsidRDefault="00833AC5" w14:paraId="7080859F" w14:textId="77777777">
            <w:pPr>
              <w:pStyle w:val="Subtitle"/>
              <w:spacing w:before="200" w:line="360" w:lineRule="auto"/>
              <w:rPr>
                <w:rFonts w:ascii="Verdana" w:hAnsi="Verdana"/>
                <w:sz w:val="24"/>
                <w:szCs w:val="24"/>
              </w:rPr>
            </w:pPr>
            <w:r w:rsidRPr="001F2F92">
              <w:rPr>
                <w:rFonts w:ascii="Verdana" w:hAnsi="Verdana"/>
                <w:sz w:val="24"/>
                <w:szCs w:val="24"/>
              </w:rPr>
              <w:lastRenderedPageBreak/>
              <w:t xml:space="preserve">3. </w:t>
            </w:r>
            <w:r w:rsidRPr="001F2F92" w:rsidR="00A35766">
              <w:rPr>
                <w:rFonts w:ascii="Verdana" w:hAnsi="Verdana"/>
                <w:sz w:val="24"/>
                <w:szCs w:val="24"/>
              </w:rPr>
              <w:t>Analysis &amp; Decision Making</w:t>
            </w:r>
          </w:p>
        </w:tc>
        <w:tc>
          <w:tcPr>
            <w:tcW w:w="6586" w:type="dxa"/>
          </w:tcPr>
          <w:p w:rsidR="004C1E6B" w:rsidP="00DD7AC8" w:rsidRDefault="004C1E6B" w14:paraId="44573EAE" w14:textId="01E69F58">
            <w:pPr>
              <w:pStyle w:val="paragraph"/>
              <w:numPr>
                <w:ilvl w:val="0"/>
                <w:numId w:val="4"/>
              </w:numPr>
              <w:spacing w:before="0" w:beforeAutospacing="0" w:after="0" w:afterAutospacing="0" w:line="360" w:lineRule="auto"/>
              <w:ind w:left="357" w:hanging="357"/>
              <w:jc w:val="both"/>
              <w:textAlignment w:val="baseline"/>
              <w:rPr>
                <w:rFonts w:ascii="Verdana" w:hAnsi="Verdana"/>
              </w:rPr>
            </w:pPr>
            <w:r>
              <w:rPr>
                <w:rStyle w:val="normaltextrun"/>
                <w:rFonts w:ascii="Verdana" w:hAnsi="Verdana"/>
                <w:lang w:val="en-IE"/>
              </w:rPr>
              <w:t>Effectively deals with a wide range of information sources, investigating all relevant issues.</w:t>
            </w:r>
            <w:r>
              <w:rPr>
                <w:rStyle w:val="eop"/>
                <w:rFonts w:ascii="Verdana" w:hAnsi="Verdana" w:eastAsiaTheme="majorEastAsia"/>
              </w:rPr>
              <w:t> </w:t>
            </w:r>
          </w:p>
          <w:p w:rsidR="004C1E6B" w:rsidP="00DD7AC8" w:rsidRDefault="004C1E6B" w14:paraId="620C7898" w14:textId="77777777">
            <w:pPr>
              <w:pStyle w:val="paragraph"/>
              <w:numPr>
                <w:ilvl w:val="0"/>
                <w:numId w:val="4"/>
              </w:numPr>
              <w:spacing w:before="0" w:beforeAutospacing="0" w:after="0" w:afterAutospacing="0" w:line="360" w:lineRule="auto"/>
              <w:ind w:left="357" w:hanging="357"/>
              <w:jc w:val="both"/>
              <w:textAlignment w:val="baseline"/>
              <w:rPr>
                <w:rFonts w:ascii="Verdana" w:hAnsi="Verdana"/>
              </w:rPr>
            </w:pPr>
            <w:r>
              <w:rPr>
                <w:rStyle w:val="normaltextrun"/>
                <w:rFonts w:ascii="Verdana" w:hAnsi="Verdana"/>
                <w:lang w:val="en-IE"/>
              </w:rPr>
              <w:t>Analysis’s information accurately and can process a lot of information in a reasonable timeframe.</w:t>
            </w:r>
            <w:r>
              <w:rPr>
                <w:rStyle w:val="eop"/>
                <w:rFonts w:ascii="Verdana" w:hAnsi="Verdana" w:eastAsiaTheme="majorEastAsia"/>
              </w:rPr>
              <w:t> </w:t>
            </w:r>
          </w:p>
          <w:p w:rsidR="004C1E6B" w:rsidP="00DD7AC8" w:rsidRDefault="004C1E6B" w14:paraId="137B41D4" w14:textId="77777777">
            <w:pPr>
              <w:pStyle w:val="paragraph"/>
              <w:numPr>
                <w:ilvl w:val="0"/>
                <w:numId w:val="4"/>
              </w:numPr>
              <w:spacing w:before="0" w:beforeAutospacing="0" w:after="0" w:afterAutospacing="0" w:line="360" w:lineRule="auto"/>
              <w:ind w:left="357" w:hanging="357"/>
              <w:jc w:val="both"/>
              <w:textAlignment w:val="baseline"/>
              <w:rPr>
                <w:rFonts w:ascii="Verdana" w:hAnsi="Verdana"/>
              </w:rPr>
            </w:pPr>
            <w:r>
              <w:rPr>
                <w:rStyle w:val="normaltextrun"/>
                <w:rFonts w:ascii="Verdana" w:hAnsi="Verdana"/>
                <w:lang w:val="en-IE"/>
              </w:rPr>
              <w:t>Ability to absorb, analyse and evaluate information from a variety of sources.</w:t>
            </w:r>
            <w:r>
              <w:rPr>
                <w:rStyle w:val="eop"/>
                <w:rFonts w:ascii="Verdana" w:hAnsi="Verdana" w:eastAsiaTheme="majorEastAsia"/>
              </w:rPr>
              <w:t> </w:t>
            </w:r>
          </w:p>
          <w:p w:rsidR="004C1E6B" w:rsidP="00DD7AC8" w:rsidRDefault="004C1E6B" w14:paraId="7A9916FD" w14:textId="77777777">
            <w:pPr>
              <w:pStyle w:val="paragraph"/>
              <w:numPr>
                <w:ilvl w:val="0"/>
                <w:numId w:val="4"/>
              </w:numPr>
              <w:spacing w:before="0" w:beforeAutospacing="0" w:after="0" w:afterAutospacing="0" w:line="360" w:lineRule="auto"/>
              <w:ind w:left="357" w:hanging="357"/>
              <w:jc w:val="both"/>
              <w:textAlignment w:val="baseline"/>
              <w:rPr>
                <w:rFonts w:ascii="Verdana" w:hAnsi="Verdana"/>
              </w:rPr>
            </w:pPr>
            <w:r>
              <w:rPr>
                <w:rStyle w:val="normaltextrun"/>
                <w:rFonts w:ascii="Verdana" w:hAnsi="Verdana"/>
                <w:lang w:val="en-IE"/>
              </w:rPr>
              <w:t>Capacity to deliver information impartially, accurately and clearly to all service users.</w:t>
            </w:r>
            <w:r>
              <w:rPr>
                <w:rStyle w:val="eop"/>
                <w:rFonts w:ascii="Verdana" w:hAnsi="Verdana" w:eastAsiaTheme="majorEastAsia"/>
              </w:rPr>
              <w:t> </w:t>
            </w:r>
          </w:p>
          <w:p w:rsidR="004C1E6B" w:rsidP="00DD7AC8" w:rsidRDefault="004C1E6B" w14:paraId="5E13D1DB" w14:textId="77777777">
            <w:pPr>
              <w:pStyle w:val="paragraph"/>
              <w:numPr>
                <w:ilvl w:val="0"/>
                <w:numId w:val="4"/>
              </w:numPr>
              <w:spacing w:before="0" w:beforeAutospacing="0" w:after="0" w:afterAutospacing="0" w:line="360" w:lineRule="auto"/>
              <w:ind w:left="357" w:hanging="357"/>
              <w:jc w:val="both"/>
              <w:textAlignment w:val="baseline"/>
              <w:rPr>
                <w:rFonts w:ascii="Verdana" w:hAnsi="Verdana"/>
              </w:rPr>
            </w:pPr>
            <w:r>
              <w:rPr>
                <w:rStyle w:val="normaltextrun"/>
                <w:rFonts w:ascii="Verdana" w:hAnsi="Verdana"/>
                <w:lang w:val="en-IE"/>
              </w:rPr>
              <w:t>Makes recommendations on the basis of analysis and evaluation. </w:t>
            </w:r>
            <w:r>
              <w:rPr>
                <w:rStyle w:val="eop"/>
                <w:rFonts w:ascii="Verdana" w:hAnsi="Verdana" w:eastAsiaTheme="majorEastAsia"/>
              </w:rPr>
              <w:t> </w:t>
            </w:r>
          </w:p>
          <w:p w:rsidRPr="004C1E6B" w:rsidR="00793087" w:rsidP="00DD7AC8" w:rsidRDefault="004C1E6B" w14:paraId="632BC626" w14:textId="77777777">
            <w:pPr>
              <w:pStyle w:val="paragraph"/>
              <w:numPr>
                <w:ilvl w:val="0"/>
                <w:numId w:val="4"/>
              </w:numPr>
              <w:spacing w:before="0" w:beforeAutospacing="0" w:after="0" w:afterAutospacing="0" w:line="360" w:lineRule="auto"/>
              <w:ind w:left="357" w:hanging="357"/>
              <w:jc w:val="both"/>
              <w:textAlignment w:val="baseline"/>
              <w:rPr>
                <w:rStyle w:val="eop"/>
                <w:rFonts w:ascii="Verdana" w:hAnsi="Verdana"/>
              </w:rPr>
            </w:pPr>
            <w:r>
              <w:rPr>
                <w:rStyle w:val="normaltextrun"/>
                <w:rFonts w:ascii="Verdana" w:hAnsi="Verdana"/>
                <w:lang w:val="en-IE"/>
              </w:rPr>
              <w:t>Treats personal information in strict confidence.</w:t>
            </w:r>
            <w:r>
              <w:rPr>
                <w:rStyle w:val="eop"/>
                <w:rFonts w:ascii="Verdana" w:hAnsi="Verdana" w:eastAsiaTheme="majorEastAsia"/>
              </w:rPr>
              <w:t> </w:t>
            </w:r>
          </w:p>
          <w:p w:rsidRPr="001F2F92" w:rsidR="004C1E6B" w:rsidP="004C1E6B" w:rsidRDefault="004C1E6B" w14:paraId="700ADC53" w14:textId="6276F47F">
            <w:pPr>
              <w:pStyle w:val="paragraph"/>
              <w:spacing w:before="0" w:beforeAutospacing="0" w:after="0" w:afterAutospacing="0"/>
              <w:ind w:left="720"/>
              <w:jc w:val="both"/>
              <w:textAlignment w:val="baseline"/>
              <w:rPr>
                <w:rFonts w:ascii="Verdana" w:hAnsi="Verdana"/>
              </w:rPr>
            </w:pPr>
          </w:p>
        </w:tc>
      </w:tr>
      <w:tr w:rsidRPr="001F2F92" w:rsidR="00A35766" w:rsidTr="008F42AB" w14:paraId="6AE5B6B5" w14:textId="77777777">
        <w:tc>
          <w:tcPr>
            <w:tcW w:w="2430" w:type="dxa"/>
          </w:tcPr>
          <w:p w:rsidRPr="001F2F92" w:rsidR="00A35766" w:rsidP="005E148F" w:rsidRDefault="00833AC5" w14:paraId="150E06D3" w14:textId="77777777">
            <w:pPr>
              <w:pStyle w:val="Subtitle"/>
              <w:spacing w:before="200" w:line="360" w:lineRule="auto"/>
              <w:rPr>
                <w:rFonts w:ascii="Verdana" w:hAnsi="Verdana"/>
                <w:sz w:val="24"/>
                <w:szCs w:val="24"/>
              </w:rPr>
            </w:pPr>
            <w:r w:rsidRPr="001F2F92">
              <w:rPr>
                <w:rFonts w:ascii="Verdana" w:hAnsi="Verdana"/>
                <w:sz w:val="24"/>
                <w:szCs w:val="24"/>
              </w:rPr>
              <w:t xml:space="preserve">4. </w:t>
            </w:r>
            <w:r w:rsidRPr="001F2F92" w:rsidR="008E171A">
              <w:rPr>
                <w:rFonts w:ascii="Verdana" w:hAnsi="Verdana"/>
                <w:sz w:val="24"/>
                <w:szCs w:val="24"/>
              </w:rPr>
              <w:t>Planning</w:t>
            </w:r>
            <w:r w:rsidRPr="001F2F92">
              <w:rPr>
                <w:rFonts w:ascii="Verdana" w:hAnsi="Verdana"/>
                <w:sz w:val="24"/>
                <w:szCs w:val="24"/>
              </w:rPr>
              <w:t xml:space="preserve"> &amp; Organisation</w:t>
            </w:r>
          </w:p>
        </w:tc>
        <w:tc>
          <w:tcPr>
            <w:tcW w:w="6586" w:type="dxa"/>
          </w:tcPr>
          <w:p w:rsidR="00737191" w:rsidP="008F42AB" w:rsidRDefault="00737191" w14:paraId="1B8B1373" w14:textId="0151CF67">
            <w:pPr>
              <w:pStyle w:val="paragraph"/>
              <w:numPr>
                <w:ilvl w:val="0"/>
                <w:numId w:val="5"/>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Demonstrates efficient use of own time and maximises resources available to them.</w:t>
            </w:r>
            <w:r>
              <w:rPr>
                <w:rStyle w:val="eop"/>
                <w:rFonts w:ascii="Verdana" w:hAnsi="Verdana" w:eastAsiaTheme="majorEastAsia"/>
              </w:rPr>
              <w:t> </w:t>
            </w:r>
          </w:p>
          <w:p w:rsidR="00737191" w:rsidP="008F42AB" w:rsidRDefault="00737191" w14:paraId="4175E564" w14:textId="59F8672C">
            <w:pPr>
              <w:pStyle w:val="paragraph"/>
              <w:numPr>
                <w:ilvl w:val="0"/>
                <w:numId w:val="5"/>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Priorities well at short, medium and long-term levels.</w:t>
            </w:r>
            <w:r>
              <w:rPr>
                <w:rStyle w:val="eop"/>
                <w:rFonts w:ascii="Verdana" w:hAnsi="Verdana" w:eastAsiaTheme="majorEastAsia"/>
              </w:rPr>
              <w:t> </w:t>
            </w:r>
          </w:p>
          <w:p w:rsidR="00737191" w:rsidP="008F42AB" w:rsidRDefault="00737191" w14:paraId="62EDF329" w14:textId="77777777">
            <w:pPr>
              <w:pStyle w:val="paragraph"/>
              <w:numPr>
                <w:ilvl w:val="0"/>
                <w:numId w:val="5"/>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Has demonstrated ability to successfully plan and organise events.</w:t>
            </w:r>
            <w:r>
              <w:rPr>
                <w:rStyle w:val="eop"/>
                <w:rFonts w:ascii="Verdana" w:hAnsi="Verdana" w:eastAsiaTheme="majorEastAsia"/>
              </w:rPr>
              <w:t> </w:t>
            </w:r>
          </w:p>
          <w:p w:rsidRPr="00453CEE" w:rsidR="009A6268" w:rsidP="008F42AB" w:rsidRDefault="00737191" w14:paraId="2972F65B" w14:textId="77777777">
            <w:pPr>
              <w:pStyle w:val="paragraph"/>
              <w:numPr>
                <w:ilvl w:val="0"/>
                <w:numId w:val="5"/>
              </w:numPr>
              <w:spacing w:before="0" w:beforeAutospacing="0" w:after="0" w:afterAutospacing="0" w:line="360" w:lineRule="auto"/>
              <w:ind w:left="357" w:hanging="357"/>
              <w:textAlignment w:val="baseline"/>
              <w:rPr>
                <w:rStyle w:val="eop"/>
                <w:rFonts w:ascii="Verdana" w:hAnsi="Verdana"/>
              </w:rPr>
            </w:pPr>
            <w:r>
              <w:rPr>
                <w:rStyle w:val="normaltextrun"/>
                <w:rFonts w:ascii="Verdana" w:hAnsi="Verdana"/>
                <w:lang w:val="en-IE"/>
              </w:rPr>
              <w:t>Is flexible and is adaptable to changing circumstances.</w:t>
            </w:r>
            <w:r>
              <w:rPr>
                <w:rStyle w:val="eop"/>
                <w:rFonts w:ascii="Verdana" w:hAnsi="Verdana" w:eastAsiaTheme="majorEastAsia"/>
              </w:rPr>
              <w:t> </w:t>
            </w:r>
          </w:p>
          <w:p w:rsidRPr="001F2F92" w:rsidR="00453CEE" w:rsidP="00453CEE" w:rsidRDefault="00453CEE" w14:paraId="7194DBDC" w14:textId="73C68AAA">
            <w:pPr>
              <w:pStyle w:val="paragraph"/>
              <w:spacing w:before="0" w:beforeAutospacing="0" w:after="0" w:afterAutospacing="0"/>
              <w:ind w:left="360"/>
              <w:textAlignment w:val="baseline"/>
              <w:rPr>
                <w:rFonts w:ascii="Verdana" w:hAnsi="Verdana"/>
              </w:rPr>
            </w:pPr>
          </w:p>
        </w:tc>
      </w:tr>
      <w:tr w:rsidRPr="001F2F92" w:rsidR="00F00D80" w:rsidTr="008F42AB" w14:paraId="0FB089E3" w14:textId="77777777">
        <w:tc>
          <w:tcPr>
            <w:tcW w:w="2430" w:type="dxa"/>
          </w:tcPr>
          <w:p w:rsidRPr="001F2F92" w:rsidR="00F00D80" w:rsidP="005E148F" w:rsidRDefault="00F00D80" w14:paraId="05DF7C36" w14:textId="730ACEF7">
            <w:pPr>
              <w:pStyle w:val="Subtitle"/>
              <w:numPr>
                <w:ilvl w:val="0"/>
                <w:numId w:val="0"/>
              </w:numPr>
              <w:spacing w:before="200" w:line="360" w:lineRule="auto"/>
              <w:rPr>
                <w:rFonts w:ascii="Verdana" w:hAnsi="Verdana"/>
                <w:sz w:val="24"/>
                <w:szCs w:val="24"/>
              </w:rPr>
            </w:pPr>
            <w:r w:rsidRPr="001F2F92">
              <w:rPr>
                <w:rFonts w:ascii="Verdana" w:hAnsi="Verdana"/>
                <w:sz w:val="24"/>
                <w:szCs w:val="24"/>
              </w:rPr>
              <w:t xml:space="preserve">5. </w:t>
            </w:r>
            <w:r w:rsidRPr="001F2F92" w:rsidR="008207F5">
              <w:rPr>
                <w:rFonts w:ascii="Verdana" w:hAnsi="Verdana"/>
                <w:sz w:val="24"/>
                <w:szCs w:val="24"/>
              </w:rPr>
              <w:t>Teamwork</w:t>
            </w:r>
            <w:r w:rsidRPr="001F2F92">
              <w:rPr>
                <w:rFonts w:ascii="Verdana" w:hAnsi="Verdana"/>
                <w:sz w:val="24"/>
                <w:szCs w:val="24"/>
              </w:rPr>
              <w:t xml:space="preserve"> &amp; Collaboration</w:t>
            </w:r>
          </w:p>
        </w:tc>
        <w:tc>
          <w:tcPr>
            <w:tcW w:w="6586" w:type="dxa"/>
          </w:tcPr>
          <w:p w:rsidR="00CE334C" w:rsidP="008F42AB" w:rsidRDefault="00CE334C" w14:paraId="4262AE03" w14:textId="77777777">
            <w:pPr>
              <w:pStyle w:val="paragraph"/>
              <w:numPr>
                <w:ilvl w:val="0"/>
                <w:numId w:val="43"/>
              </w:numPr>
              <w:spacing w:before="0" w:beforeAutospacing="0" w:after="0" w:afterAutospacing="0" w:line="360" w:lineRule="auto"/>
              <w:ind w:left="357" w:hanging="357"/>
              <w:textAlignment w:val="baseline"/>
              <w:rPr>
                <w:rFonts w:ascii="Verdana" w:hAnsi="Verdana" w:cs="Segoe UI"/>
              </w:rPr>
            </w:pPr>
            <w:r>
              <w:rPr>
                <w:rStyle w:val="normaltextrun"/>
                <w:rFonts w:ascii="Verdana" w:hAnsi="Verdana" w:cs="Segoe UI"/>
                <w:lang w:val="en-IE"/>
              </w:rPr>
              <w:t>Ability to work co-operatively within a group and to achieve goals in a respectful manner.</w:t>
            </w:r>
            <w:r>
              <w:rPr>
                <w:rStyle w:val="eop"/>
                <w:rFonts w:ascii="Verdana" w:hAnsi="Verdana" w:cs="Segoe UI" w:eastAsiaTheme="majorEastAsia"/>
              </w:rPr>
              <w:t> </w:t>
            </w:r>
          </w:p>
          <w:p w:rsidR="00CE334C" w:rsidP="008F42AB" w:rsidRDefault="00CE334C" w14:paraId="5EBA79DC" w14:textId="77777777">
            <w:pPr>
              <w:pStyle w:val="paragraph"/>
              <w:numPr>
                <w:ilvl w:val="0"/>
                <w:numId w:val="43"/>
              </w:numPr>
              <w:spacing w:before="0" w:beforeAutospacing="0" w:after="0" w:afterAutospacing="0" w:line="360" w:lineRule="auto"/>
              <w:ind w:left="357" w:hanging="357"/>
              <w:textAlignment w:val="baseline"/>
              <w:rPr>
                <w:rFonts w:ascii="Verdana" w:hAnsi="Verdana" w:cs="Segoe UI"/>
              </w:rPr>
            </w:pPr>
            <w:r>
              <w:rPr>
                <w:rStyle w:val="normaltextrun"/>
                <w:rFonts w:ascii="Verdana" w:hAnsi="Verdana" w:cs="Segoe UI"/>
                <w:lang w:val="en-IE"/>
              </w:rPr>
              <w:lastRenderedPageBreak/>
              <w:t>Understands and is tolerant of differing needs and viewpoints.</w:t>
            </w:r>
            <w:r>
              <w:rPr>
                <w:rStyle w:val="eop"/>
                <w:rFonts w:ascii="Verdana" w:hAnsi="Verdana" w:cs="Segoe UI" w:eastAsiaTheme="majorEastAsia"/>
              </w:rPr>
              <w:t> </w:t>
            </w:r>
          </w:p>
          <w:p w:rsidR="00CE334C" w:rsidP="008F42AB" w:rsidRDefault="00CE334C" w14:paraId="32E1E5C8" w14:textId="77777777">
            <w:pPr>
              <w:pStyle w:val="paragraph"/>
              <w:numPr>
                <w:ilvl w:val="0"/>
                <w:numId w:val="43"/>
              </w:numPr>
              <w:spacing w:before="0" w:beforeAutospacing="0" w:after="0" w:afterAutospacing="0" w:line="360" w:lineRule="auto"/>
              <w:ind w:left="357" w:hanging="357"/>
              <w:textAlignment w:val="baseline"/>
              <w:rPr>
                <w:rFonts w:ascii="Verdana" w:hAnsi="Verdana" w:cs="Segoe UI"/>
              </w:rPr>
            </w:pPr>
            <w:r>
              <w:rPr>
                <w:rStyle w:val="normaltextrun"/>
                <w:rFonts w:ascii="Verdana" w:hAnsi="Verdana" w:cs="Segoe UI"/>
                <w:lang w:val="en-IE"/>
              </w:rPr>
              <w:t>Works well with all stakeholders, both internal and external.</w:t>
            </w:r>
            <w:r>
              <w:rPr>
                <w:rStyle w:val="eop"/>
                <w:rFonts w:ascii="Verdana" w:hAnsi="Verdana" w:cs="Segoe UI" w:eastAsiaTheme="majorEastAsia"/>
              </w:rPr>
              <w:t> </w:t>
            </w:r>
          </w:p>
          <w:p w:rsidRPr="00CE334C" w:rsidR="00207E6A" w:rsidP="008F42AB" w:rsidRDefault="00CE334C" w14:paraId="095DD5C8" w14:textId="77777777">
            <w:pPr>
              <w:pStyle w:val="paragraph"/>
              <w:numPr>
                <w:ilvl w:val="0"/>
                <w:numId w:val="43"/>
              </w:numPr>
              <w:spacing w:before="0" w:beforeAutospacing="0" w:after="0" w:afterAutospacing="0" w:line="360" w:lineRule="auto"/>
              <w:ind w:left="357" w:hanging="357"/>
              <w:textAlignment w:val="baseline"/>
              <w:rPr>
                <w:rStyle w:val="eop"/>
                <w:rFonts w:ascii="Verdana" w:hAnsi="Verdana"/>
              </w:rPr>
            </w:pPr>
            <w:r>
              <w:rPr>
                <w:rStyle w:val="normaltextrun"/>
                <w:rFonts w:ascii="Verdana" w:hAnsi="Verdana" w:cs="Segoe UI"/>
                <w:lang w:val="en-IE"/>
              </w:rPr>
              <w:t>Actively helps and supports others to achieve team goals.</w:t>
            </w:r>
            <w:r>
              <w:rPr>
                <w:rStyle w:val="eop"/>
                <w:rFonts w:ascii="Verdana" w:hAnsi="Verdana" w:cs="Segoe UI" w:eastAsiaTheme="majorEastAsia"/>
              </w:rPr>
              <w:t> </w:t>
            </w:r>
          </w:p>
          <w:p w:rsidRPr="001F2F92" w:rsidR="00CE334C" w:rsidP="008F42AB" w:rsidRDefault="00CE334C" w14:paraId="08617B3F" w14:textId="03FF73BA">
            <w:pPr>
              <w:pStyle w:val="paragraph"/>
              <w:spacing w:before="0" w:beforeAutospacing="0" w:after="0" w:afterAutospacing="0" w:line="360" w:lineRule="auto"/>
              <w:ind w:left="357" w:hanging="357"/>
              <w:textAlignment w:val="baseline"/>
              <w:rPr>
                <w:rFonts w:ascii="Verdana" w:hAnsi="Verdana"/>
              </w:rPr>
            </w:pPr>
          </w:p>
        </w:tc>
      </w:tr>
      <w:tr w:rsidRPr="001F2F92" w:rsidR="005E148F" w:rsidTr="008F42AB" w14:paraId="222775EA" w14:textId="77777777">
        <w:tc>
          <w:tcPr>
            <w:tcW w:w="2430" w:type="dxa"/>
            <w:shd w:val="clear" w:color="auto" w:fill="2E74B5" w:themeFill="accent1" w:themeFillShade="BF"/>
          </w:tcPr>
          <w:p w:rsidRPr="001F2F92" w:rsidR="005E148F" w:rsidP="0015744D" w:rsidRDefault="005E148F" w14:paraId="6C51F68E"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lastRenderedPageBreak/>
              <w:t>Competency (continued)</w:t>
            </w:r>
          </w:p>
        </w:tc>
        <w:tc>
          <w:tcPr>
            <w:tcW w:w="6586" w:type="dxa"/>
            <w:shd w:val="clear" w:color="auto" w:fill="2E74B5" w:themeFill="accent1" w:themeFillShade="BF"/>
          </w:tcPr>
          <w:p w:rsidRPr="001F2F92" w:rsidR="005E148F" w:rsidP="0015744D" w:rsidRDefault="005E148F" w14:paraId="1F6C8B44" w14:textId="77777777">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Pr="001F2F92" w:rsidR="00F00D80" w:rsidTr="008F42AB" w14:paraId="7F864769" w14:textId="77777777">
        <w:tc>
          <w:tcPr>
            <w:tcW w:w="2430" w:type="dxa"/>
          </w:tcPr>
          <w:p w:rsidRPr="001F2F92" w:rsidR="00F00D80" w:rsidP="005E148F" w:rsidRDefault="00F00D80" w14:paraId="5E4BE32A" w14:textId="37DCCC21">
            <w:pPr>
              <w:pStyle w:val="Subtitle"/>
              <w:numPr>
                <w:ilvl w:val="0"/>
                <w:numId w:val="0"/>
              </w:numPr>
              <w:spacing w:before="200" w:line="360" w:lineRule="auto"/>
              <w:rPr>
                <w:rFonts w:ascii="Verdana" w:hAnsi="Verdana"/>
                <w:sz w:val="24"/>
                <w:szCs w:val="24"/>
              </w:rPr>
            </w:pPr>
            <w:r w:rsidRPr="001F2F92">
              <w:rPr>
                <w:rFonts w:ascii="Verdana" w:hAnsi="Verdana"/>
                <w:sz w:val="24"/>
                <w:szCs w:val="24"/>
              </w:rPr>
              <w:t xml:space="preserve">6. </w:t>
            </w:r>
            <w:r w:rsidRPr="001F2F92" w:rsidR="007D2240">
              <w:rPr>
                <w:rFonts w:ascii="Verdana" w:hAnsi="Verdana"/>
                <w:sz w:val="24"/>
                <w:szCs w:val="24"/>
              </w:rPr>
              <w:t xml:space="preserve">Drive &amp; Commitment to </w:t>
            </w:r>
            <w:r w:rsidRPr="001F2F92" w:rsidR="00F90B73">
              <w:rPr>
                <w:rFonts w:ascii="Verdana" w:hAnsi="Verdana"/>
                <w:sz w:val="24"/>
                <w:szCs w:val="24"/>
              </w:rPr>
              <w:t>P</w:t>
            </w:r>
            <w:r w:rsidR="0089769B">
              <w:rPr>
                <w:rFonts w:ascii="Verdana" w:hAnsi="Verdana"/>
                <w:sz w:val="24"/>
                <w:szCs w:val="24"/>
              </w:rPr>
              <w:t>atient Advocacy Service</w:t>
            </w:r>
            <w:r w:rsidRPr="001F2F92" w:rsidR="007D2240">
              <w:rPr>
                <w:rFonts w:ascii="Verdana" w:hAnsi="Verdana"/>
                <w:sz w:val="24"/>
                <w:szCs w:val="24"/>
              </w:rPr>
              <w:t xml:space="preserve"> Core Values</w:t>
            </w:r>
          </w:p>
        </w:tc>
        <w:tc>
          <w:tcPr>
            <w:tcW w:w="6586" w:type="dxa"/>
          </w:tcPr>
          <w:p w:rsidR="00523802" w:rsidP="00821D04" w:rsidRDefault="00523802" w14:paraId="5F2C662E" w14:textId="77777777">
            <w:pPr>
              <w:pStyle w:val="paragraph"/>
              <w:numPr>
                <w:ilvl w:val="0"/>
                <w:numId w:val="7"/>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Can demonstrate commitment to values similar or the same as the Patient Advocacy Service Core Values of Independence, Autonomy, Equality/Citizenship, Respect and Empowerment in personal and/or professional life.</w:t>
            </w:r>
            <w:r>
              <w:rPr>
                <w:rStyle w:val="eop"/>
                <w:rFonts w:ascii="Verdana" w:hAnsi="Verdana" w:eastAsiaTheme="majorEastAsia"/>
              </w:rPr>
              <w:t> </w:t>
            </w:r>
          </w:p>
          <w:p w:rsidR="00523802" w:rsidP="00821D04" w:rsidRDefault="00523802" w14:paraId="4558D983" w14:textId="77777777">
            <w:pPr>
              <w:pStyle w:val="paragraph"/>
              <w:numPr>
                <w:ilvl w:val="0"/>
                <w:numId w:val="7"/>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Puts the complainant’s issues and concerns at the centre of the advocacy process.</w:t>
            </w:r>
            <w:r>
              <w:rPr>
                <w:rStyle w:val="eop"/>
                <w:rFonts w:ascii="Verdana" w:hAnsi="Verdana" w:eastAsiaTheme="majorEastAsia"/>
              </w:rPr>
              <w:t> </w:t>
            </w:r>
          </w:p>
          <w:p w:rsidR="00523802" w:rsidP="00821D04" w:rsidRDefault="00523802" w14:paraId="7C9D5885" w14:textId="77777777">
            <w:pPr>
              <w:pStyle w:val="paragraph"/>
              <w:numPr>
                <w:ilvl w:val="0"/>
                <w:numId w:val="7"/>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Ensures the service user is at the heart of all service provided.</w:t>
            </w:r>
            <w:r>
              <w:rPr>
                <w:rStyle w:val="eop"/>
                <w:rFonts w:ascii="Verdana" w:hAnsi="Verdana" w:eastAsiaTheme="majorEastAsia"/>
              </w:rPr>
              <w:t> </w:t>
            </w:r>
          </w:p>
          <w:p w:rsidR="00523802" w:rsidP="00821D04" w:rsidRDefault="00523802" w14:paraId="3B59CFAB" w14:textId="77777777">
            <w:pPr>
              <w:pStyle w:val="paragraph"/>
              <w:numPr>
                <w:ilvl w:val="0"/>
                <w:numId w:val="7"/>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Adapts quickly to changing circumstances.</w:t>
            </w:r>
            <w:r>
              <w:rPr>
                <w:rStyle w:val="eop"/>
                <w:rFonts w:ascii="Verdana" w:hAnsi="Verdana" w:eastAsiaTheme="majorEastAsia"/>
              </w:rPr>
              <w:t> </w:t>
            </w:r>
          </w:p>
          <w:p w:rsidR="00523802" w:rsidP="00821D04" w:rsidRDefault="00523802" w14:paraId="7F809594" w14:textId="77777777">
            <w:pPr>
              <w:pStyle w:val="paragraph"/>
              <w:numPr>
                <w:ilvl w:val="0"/>
                <w:numId w:val="7"/>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Is personally honest and trustworthy and can be relied upon.</w:t>
            </w:r>
            <w:r>
              <w:rPr>
                <w:rStyle w:val="eop"/>
                <w:rFonts w:ascii="Verdana" w:hAnsi="Verdana" w:eastAsiaTheme="majorEastAsia"/>
              </w:rPr>
              <w:t> </w:t>
            </w:r>
          </w:p>
          <w:p w:rsidR="00523802" w:rsidP="00821D04" w:rsidRDefault="00523802" w14:paraId="02F75365" w14:textId="77777777">
            <w:pPr>
              <w:pStyle w:val="paragraph"/>
              <w:numPr>
                <w:ilvl w:val="0"/>
                <w:numId w:val="7"/>
              </w:numPr>
              <w:spacing w:before="0" w:beforeAutospacing="0" w:after="0" w:afterAutospacing="0" w:line="360" w:lineRule="auto"/>
              <w:ind w:left="357" w:hanging="357"/>
              <w:textAlignment w:val="baseline"/>
              <w:rPr>
                <w:rFonts w:ascii="Verdana" w:hAnsi="Verdana"/>
              </w:rPr>
            </w:pPr>
            <w:r>
              <w:rPr>
                <w:rStyle w:val="normaltextrun"/>
                <w:rFonts w:ascii="Verdana" w:hAnsi="Verdana"/>
                <w:lang w:val="en-IE"/>
              </w:rPr>
              <w:t>Through leading by example, fosters the highest standards of ethics and integrity.</w:t>
            </w:r>
            <w:r>
              <w:rPr>
                <w:rStyle w:val="eop"/>
                <w:rFonts w:ascii="Verdana" w:hAnsi="Verdana" w:eastAsiaTheme="majorEastAsia"/>
              </w:rPr>
              <w:t> </w:t>
            </w:r>
          </w:p>
          <w:p w:rsidRPr="001F2F92" w:rsidR="00F00D80" w:rsidP="00523802" w:rsidRDefault="00F00D80" w14:paraId="54CD245A" w14:textId="454DFC88">
            <w:pPr>
              <w:pStyle w:val="ListParagraph"/>
              <w:spacing w:before="200" w:line="360" w:lineRule="auto"/>
              <w:ind w:left="360"/>
              <w:rPr>
                <w:rFonts w:ascii="Verdana" w:hAnsi="Verdana"/>
                <w:sz w:val="24"/>
                <w:szCs w:val="24"/>
              </w:rPr>
            </w:pPr>
          </w:p>
        </w:tc>
      </w:tr>
    </w:tbl>
    <w:p w:rsidR="461C9E53" w:rsidRDefault="461C9E53" w14:paraId="44545439" w14:textId="08403310"/>
    <w:p w:rsidRPr="001F2F92" w:rsidR="00F00D80" w:rsidP="005E148F" w:rsidRDefault="00F00D80" w14:paraId="1231BE67" w14:textId="77777777">
      <w:pPr>
        <w:spacing w:before="200" w:line="360" w:lineRule="auto"/>
        <w:rPr>
          <w:rFonts w:ascii="Verdana" w:hAnsi="Verdana"/>
          <w:sz w:val="24"/>
          <w:szCs w:val="24"/>
        </w:rPr>
      </w:pPr>
    </w:p>
    <w:p w:rsidRPr="001F2F92" w:rsidR="002C1CA1" w:rsidP="005E148F" w:rsidRDefault="002C1CA1" w14:paraId="36FEB5B0" w14:textId="77777777">
      <w:pPr>
        <w:pStyle w:val="ListParagraph"/>
        <w:spacing w:before="200" w:line="360" w:lineRule="auto"/>
        <w:rPr>
          <w:rFonts w:ascii="Verdana" w:hAnsi="Verdana"/>
          <w:sz w:val="24"/>
          <w:szCs w:val="24"/>
        </w:rPr>
      </w:pPr>
    </w:p>
    <w:p w:rsidRPr="001F2F92" w:rsidR="007D2240" w:rsidP="005E148F" w:rsidRDefault="007D2240" w14:paraId="30D7AA69" w14:textId="77777777">
      <w:pPr>
        <w:pStyle w:val="ListParagraph"/>
        <w:spacing w:before="200" w:line="360" w:lineRule="auto"/>
        <w:rPr>
          <w:rFonts w:ascii="Verdana" w:hAnsi="Verdana"/>
          <w:sz w:val="24"/>
          <w:szCs w:val="24"/>
        </w:rPr>
        <w:sectPr w:rsidRPr="001F2F92" w:rsidR="007D2240" w:rsidSect="00E758E5">
          <w:headerReference w:type="even" r:id="rId25"/>
          <w:headerReference w:type="default" r:id="rId26"/>
          <w:headerReference w:type="first" r:id="rId27"/>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pPr>
    </w:p>
    <w:p w:rsidRPr="008457E1" w:rsidR="00D66779" w:rsidP="00D66779" w:rsidRDefault="00433685" w14:paraId="77873AEB" w14:textId="401E4051">
      <w:pPr>
        <w:pStyle w:val="Heading1"/>
        <w:spacing w:before="200" w:line="360" w:lineRule="auto"/>
        <w:rPr>
          <w:rFonts w:ascii="Verdana" w:hAnsi="Verdana"/>
        </w:rPr>
      </w:pPr>
      <w:bookmarkStart w:name="_Toc124762564" w:id="14"/>
      <w:bookmarkStart w:name="_Toc147402208" w:id="15"/>
      <w:r>
        <w:rPr>
          <w:rFonts w:ascii="Verdana" w:hAnsi="Verdana"/>
        </w:rPr>
        <w:lastRenderedPageBreak/>
        <w:t xml:space="preserve">Additional </w:t>
      </w:r>
      <w:r w:rsidRPr="008457E1" w:rsidR="00D66779">
        <w:rPr>
          <w:rFonts w:ascii="Verdana" w:hAnsi="Verdana"/>
        </w:rPr>
        <w:t>Terms &amp; Conditions</w:t>
      </w:r>
      <w:bookmarkEnd w:id="14"/>
      <w:bookmarkEnd w:id="15"/>
    </w:p>
    <w:p w:rsidRPr="00207E6A" w:rsidR="005F39A8" w:rsidP="005F39A8" w:rsidRDefault="005F39A8" w14:paraId="4D3CED2A" w14:textId="77777777">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Pension</w:t>
      </w:r>
    </w:p>
    <w:p w:rsidR="005F39A8" w:rsidP="005F39A8" w:rsidRDefault="005F39A8" w14:paraId="35633974" w14:textId="77777777">
      <w:pPr>
        <w:spacing w:before="200" w:line="360" w:lineRule="auto"/>
        <w:jc w:val="both"/>
        <w:rPr>
          <w:rFonts w:ascii="Verdana" w:hAnsi="Verdana"/>
          <w:sz w:val="24"/>
          <w:szCs w:val="24"/>
        </w:rPr>
      </w:pPr>
      <w:r w:rsidRPr="5FE5E627">
        <w:rPr>
          <w:rFonts w:ascii="Verdana" w:hAnsi="Verdana"/>
          <w:sz w:val="24"/>
          <w:szCs w:val="24"/>
        </w:rPr>
        <w:t>A company pension scheme is in place, and membership is obligatory upon commencement. Employee contribution; 5% of salary, Employer contribution; 7% of salary. PAS has a normal retirement age linked to the State Pension Age (currently 66).</w:t>
      </w:r>
    </w:p>
    <w:p w:rsidRPr="00207E6A" w:rsidR="005F39A8" w:rsidP="005F39A8" w:rsidRDefault="005F39A8" w14:paraId="3A9FDEC6" w14:textId="77777777">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Annual Leave</w:t>
      </w:r>
    </w:p>
    <w:p w:rsidR="005F39A8" w:rsidP="005F39A8" w:rsidRDefault="005F39A8" w14:paraId="22321E49" w14:textId="3EF631EE">
      <w:pPr>
        <w:spacing w:before="200" w:line="360" w:lineRule="auto"/>
        <w:jc w:val="both"/>
        <w:rPr>
          <w:rFonts w:ascii="Verdana" w:hAnsi="Verdana"/>
          <w:sz w:val="24"/>
          <w:szCs w:val="24"/>
        </w:rPr>
      </w:pPr>
      <w:r w:rsidRPr="74D28F2D">
        <w:rPr>
          <w:rFonts w:ascii="Verdana" w:hAnsi="Verdana"/>
          <w:sz w:val="24"/>
          <w:szCs w:val="24"/>
        </w:rPr>
        <w:t>2</w:t>
      </w:r>
      <w:r w:rsidR="00280323">
        <w:rPr>
          <w:rFonts w:ascii="Verdana" w:hAnsi="Verdana"/>
          <w:sz w:val="24"/>
          <w:szCs w:val="24"/>
        </w:rPr>
        <w:t>3</w:t>
      </w:r>
      <w:r w:rsidRPr="74D28F2D">
        <w:rPr>
          <w:rFonts w:ascii="Verdana" w:hAnsi="Verdana"/>
          <w:sz w:val="24"/>
          <w:szCs w:val="24"/>
        </w:rPr>
        <w:t xml:space="preserve"> days per leave year (January to December)</w:t>
      </w:r>
    </w:p>
    <w:p w:rsidR="001C029D" w:rsidP="001C029D" w:rsidRDefault="001C029D" w14:paraId="3A199124" w14:textId="77777777">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Requirements</w:t>
      </w:r>
    </w:p>
    <w:p w:rsidRPr="00B84894" w:rsidR="001C029D" w:rsidP="001C029D" w:rsidRDefault="001C029D" w14:paraId="01E1ED1F" w14:textId="77777777">
      <w:pPr>
        <w:pStyle w:val="ListParagraph"/>
        <w:numPr>
          <w:ilvl w:val="0"/>
          <w:numId w:val="8"/>
        </w:numPr>
        <w:spacing w:before="200" w:line="360" w:lineRule="auto"/>
        <w:jc w:val="both"/>
        <w:rPr>
          <w:rStyle w:val="eop"/>
          <w:rFonts w:ascii="Verdana" w:hAnsi="Verdana"/>
          <w:sz w:val="24"/>
          <w:szCs w:val="24"/>
        </w:rPr>
      </w:pPr>
      <w:r>
        <w:rPr>
          <w:rStyle w:val="eop"/>
          <w:rFonts w:ascii="Verdana" w:hAnsi="Verdana"/>
          <w:color w:val="000000"/>
          <w:sz w:val="24"/>
          <w:szCs w:val="24"/>
          <w:shd w:val="clear" w:color="auto" w:fill="FFFFFF"/>
        </w:rPr>
        <w:t>The position entails some travel; therefore, access to use of a car, a current driver’s licence, valid car insurance and a valid NCT certificate are essential requirements for the post. You will be asked to provide employer indemnity by way of a Letter of Indemnity from your motor insurance company.</w:t>
      </w:r>
    </w:p>
    <w:p w:rsidRPr="00533351" w:rsidR="00B84894" w:rsidP="00B84894" w:rsidRDefault="00B84894" w14:paraId="4E74EFE7" w14:textId="77777777">
      <w:pPr>
        <w:pStyle w:val="ListParagraph"/>
        <w:spacing w:before="200" w:line="360" w:lineRule="auto"/>
        <w:jc w:val="both"/>
        <w:rPr>
          <w:rFonts w:ascii="Verdana" w:hAnsi="Verdana"/>
          <w:sz w:val="24"/>
          <w:szCs w:val="24"/>
        </w:rPr>
      </w:pPr>
    </w:p>
    <w:p w:rsidRPr="001F2F92" w:rsidR="001C029D" w:rsidP="001C029D" w:rsidRDefault="001C029D" w14:paraId="535265F9" w14:textId="7BAA2018">
      <w:pPr>
        <w:pStyle w:val="ListParagraph"/>
        <w:numPr>
          <w:ilvl w:val="0"/>
          <w:numId w:val="8"/>
        </w:numPr>
        <w:spacing w:before="200" w:line="360" w:lineRule="auto"/>
        <w:jc w:val="both"/>
        <w:rPr>
          <w:rFonts w:ascii="Verdana" w:hAnsi="Verdana"/>
          <w:sz w:val="24"/>
          <w:szCs w:val="24"/>
        </w:rPr>
      </w:pPr>
      <w:r w:rsidRPr="74D28F2D">
        <w:rPr>
          <w:rFonts w:ascii="Verdana" w:hAnsi="Verdana"/>
          <w:sz w:val="24"/>
          <w:szCs w:val="24"/>
        </w:rPr>
        <w:t xml:space="preserve">The </w:t>
      </w:r>
      <w:r>
        <w:rPr>
          <w:rFonts w:ascii="Verdana" w:hAnsi="Verdana"/>
          <w:sz w:val="24"/>
          <w:szCs w:val="24"/>
        </w:rPr>
        <w:t>Advoca</w:t>
      </w:r>
      <w:r w:rsidR="00523802">
        <w:rPr>
          <w:rFonts w:ascii="Verdana" w:hAnsi="Verdana"/>
          <w:sz w:val="24"/>
          <w:szCs w:val="24"/>
        </w:rPr>
        <w:t>cy Officer</w:t>
      </w:r>
      <w:r w:rsidRPr="74D28F2D">
        <w:rPr>
          <w:rFonts w:ascii="Verdana" w:hAnsi="Verdana"/>
          <w:sz w:val="24"/>
          <w:szCs w:val="24"/>
        </w:rPr>
        <w:t xml:space="preserve"> will be asked to obtain Garda Clearance before they begin work.</w:t>
      </w:r>
    </w:p>
    <w:p w:rsidR="00280323" w:rsidP="005F39A8" w:rsidRDefault="00280323" w14:paraId="6C119C60" w14:textId="77777777">
      <w:pPr>
        <w:spacing w:before="200" w:line="360" w:lineRule="auto"/>
        <w:jc w:val="both"/>
        <w:rPr>
          <w:rFonts w:ascii="Verdana" w:hAnsi="Verdana"/>
          <w:sz w:val="24"/>
          <w:szCs w:val="24"/>
        </w:rPr>
      </w:pPr>
    </w:p>
    <w:p w:rsidRPr="001F2F92" w:rsidR="00B6078A" w:rsidP="00550253" w:rsidRDefault="00B6078A" w14:paraId="2097C2DE" w14:textId="77777777">
      <w:pPr>
        <w:pStyle w:val="NoSpacing"/>
        <w:spacing w:before="200" w:line="360" w:lineRule="auto"/>
        <w:jc w:val="both"/>
        <w:rPr>
          <w:rFonts w:ascii="Verdana" w:hAnsi="Verdana"/>
          <w:sz w:val="24"/>
          <w:szCs w:val="24"/>
        </w:rPr>
      </w:pPr>
    </w:p>
    <w:p w:rsidRPr="00D66779" w:rsidR="009A069A" w:rsidP="00F2773B" w:rsidRDefault="009A069A" w14:paraId="426170BE" w14:textId="77777777"/>
    <w:p w:rsidR="009A069A" w:rsidP="009A069A" w:rsidRDefault="009A069A" w14:paraId="7E0278A3" w14:textId="77777777"/>
    <w:p w:rsidR="009A069A" w:rsidP="009A069A" w:rsidRDefault="009A069A" w14:paraId="1A2F76C0" w14:textId="77777777"/>
    <w:p w:rsidR="009A069A" w:rsidP="009A069A" w:rsidRDefault="009A069A" w14:paraId="7D341B6D" w14:textId="77777777"/>
    <w:p w:rsidR="009A069A" w:rsidP="009A069A" w:rsidRDefault="009A069A" w14:paraId="2050D352" w14:textId="77777777"/>
    <w:p w:rsidR="009A069A" w:rsidP="009A069A" w:rsidRDefault="009A069A" w14:paraId="11B74494" w14:textId="77777777"/>
    <w:p w:rsidRPr="001F2F92" w:rsidR="00182AB9" w:rsidP="0055387A" w:rsidRDefault="00182AB9" w14:paraId="7EC85DD4" w14:textId="59F09F7F">
      <w:pPr>
        <w:pStyle w:val="Heading1"/>
        <w:spacing w:before="200" w:line="360" w:lineRule="auto"/>
        <w:jc w:val="both"/>
        <w:rPr>
          <w:rFonts w:ascii="Verdana" w:hAnsi="Verdana"/>
          <w:sz w:val="24"/>
          <w:szCs w:val="24"/>
        </w:rPr>
      </w:pPr>
      <w:bookmarkStart w:name="_Toc147402209" w:id="16"/>
      <w:r w:rsidRPr="001F2F92">
        <w:rPr>
          <w:rFonts w:ascii="Verdana" w:hAnsi="Verdana"/>
          <w:sz w:val="24"/>
          <w:szCs w:val="24"/>
        </w:rPr>
        <w:lastRenderedPageBreak/>
        <w:t>How to Apply</w:t>
      </w:r>
      <w:bookmarkEnd w:id="16"/>
    </w:p>
    <w:p w:rsidRPr="001F2F92" w:rsidR="00035BF3" w:rsidP="05C839FF" w:rsidRDefault="5F6404B5" w14:paraId="401BB98F" w14:textId="13F01ECF">
      <w:pPr>
        <w:pStyle w:val="paragraph"/>
        <w:numPr>
          <w:ilvl w:val="0"/>
          <w:numId w:val="9"/>
        </w:numPr>
        <w:spacing w:before="200" w:beforeAutospacing="0" w:after="0" w:afterAutospacing="0" w:line="360" w:lineRule="auto"/>
        <w:jc w:val="both"/>
        <w:textAlignment w:val="baseline"/>
        <w:rPr>
          <w:rStyle w:val="eop"/>
          <w:rFonts w:ascii="Verdana" w:hAnsi="Verdana" w:eastAsiaTheme="majorEastAsia" w:cstheme="minorBidi"/>
          <w:color w:val="2E74B5" w:themeColor="accent1" w:themeShade="BF"/>
          <w:lang w:val="en-IE" w:eastAsia="en-US"/>
        </w:rPr>
      </w:pPr>
      <w:r w:rsidRPr="05C839FF">
        <w:rPr>
          <w:rStyle w:val="normaltextrun"/>
          <w:rFonts w:ascii="Verdana" w:hAnsi="Verdana" w:cstheme="minorBidi"/>
          <w:lang w:val="en-US"/>
        </w:rPr>
        <w:t>A relevant application form can be a</w:t>
      </w:r>
      <w:r w:rsidRPr="05C839FF" w:rsidR="00E21C84">
        <w:rPr>
          <w:rStyle w:val="normaltextrun"/>
          <w:rFonts w:ascii="Verdana" w:hAnsi="Verdana" w:cstheme="minorBidi"/>
          <w:lang w:val="en-US"/>
        </w:rPr>
        <w:t>cc</w:t>
      </w:r>
      <w:r w:rsidRPr="05C839FF">
        <w:rPr>
          <w:rStyle w:val="normaltextrun"/>
          <w:rFonts w:ascii="Verdana" w:hAnsi="Verdana" w:cstheme="minorBidi"/>
          <w:lang w:val="en-US"/>
        </w:rPr>
        <w:t xml:space="preserve">essed at </w:t>
      </w:r>
      <w:hyperlink w:history="1" r:id="rId28">
        <w:r w:rsidRPr="00B84894">
          <w:rPr>
            <w:rStyle w:val="Hyperlink"/>
            <w:rFonts w:ascii="Verdana" w:hAnsi="Verdana" w:cstheme="minorBidi"/>
            <w:lang w:val="en-US"/>
          </w:rPr>
          <w:t>www.patientadvocacyservice.ie</w:t>
        </w:r>
        <w:r w:rsidRPr="00B84894" w:rsidR="0089769B">
          <w:rPr>
            <w:rStyle w:val="Hyperlink"/>
            <w:rFonts w:ascii="Verdana" w:hAnsi="Verdana" w:cstheme="minorBidi"/>
            <w:lang w:val="en-US"/>
          </w:rPr>
          <w:t>/about-us/careers/</w:t>
        </w:r>
      </w:hyperlink>
      <w:r w:rsidRPr="05C839FF">
        <w:rPr>
          <w:rStyle w:val="normaltextrun"/>
          <w:rFonts w:ascii="Verdana" w:hAnsi="Verdana" w:cstheme="minorBidi"/>
          <w:color w:val="2E74B5" w:themeColor="accent1" w:themeShade="BF"/>
          <w:lang w:val="en-US"/>
        </w:rPr>
        <w:t xml:space="preserve"> </w:t>
      </w:r>
    </w:p>
    <w:p w:rsidRPr="001F2F92" w:rsidR="00035BF3" w:rsidP="05C839FF" w:rsidRDefault="5F6404B5" w14:paraId="0CACCF18" w14:textId="44D9F2B8">
      <w:pPr>
        <w:pStyle w:val="paragraph"/>
        <w:numPr>
          <w:ilvl w:val="0"/>
          <w:numId w:val="9"/>
        </w:numPr>
        <w:spacing w:before="200" w:beforeAutospacing="0" w:after="0" w:afterAutospacing="0" w:line="360" w:lineRule="auto"/>
        <w:jc w:val="both"/>
        <w:textAlignment w:val="baseline"/>
        <w:rPr>
          <w:rStyle w:val="normaltextrun"/>
          <w:rFonts w:ascii="Verdana" w:hAnsi="Verdana" w:eastAsiaTheme="minorEastAsia" w:cstheme="minorBidi"/>
          <w:color w:val="000000" w:themeColor="text1"/>
          <w:lang w:val="en-US"/>
        </w:rPr>
      </w:pPr>
      <w:r w:rsidRPr="05C839FF">
        <w:rPr>
          <w:rFonts w:ascii="Verdana" w:hAnsi="Verdana" w:eastAsia="Calibri" w:cs="Calibri"/>
          <w:color w:val="000000" w:themeColor="text1"/>
          <w:lang w:val="en-IE"/>
        </w:rPr>
        <w:t xml:space="preserve">Applicants must meet the minimum criteria for the role set out in the person specification and possess all required competencies and will be shortlisted solely </w:t>
      </w:r>
      <w:bookmarkStart w:name="_Int_fZQ69AVm" w:id="17"/>
      <w:r w:rsidRPr="05C839FF">
        <w:rPr>
          <w:rFonts w:ascii="Verdana" w:hAnsi="Verdana" w:eastAsia="Calibri" w:cs="Calibri"/>
          <w:color w:val="000000" w:themeColor="text1"/>
          <w:lang w:val="en-IE"/>
        </w:rPr>
        <w:t>on the basis of</w:t>
      </w:r>
      <w:bookmarkEnd w:id="17"/>
      <w:r w:rsidRPr="05C839FF">
        <w:rPr>
          <w:rFonts w:ascii="Verdana" w:hAnsi="Verdana" w:eastAsia="Calibri" w:cs="Calibri"/>
          <w:color w:val="000000" w:themeColor="text1"/>
          <w:lang w:val="en-IE"/>
        </w:rPr>
        <w:t xml:space="preserve"> information provided in their completed application form.</w:t>
      </w:r>
    </w:p>
    <w:p w:rsidRPr="00D07867" w:rsidR="00985035" w:rsidP="0055387A" w:rsidRDefault="5F6404B5" w14:paraId="7CBBA25F" w14:textId="171E6ECD">
      <w:pPr>
        <w:pStyle w:val="paragraph"/>
        <w:numPr>
          <w:ilvl w:val="0"/>
          <w:numId w:val="9"/>
        </w:numPr>
        <w:spacing w:before="200" w:beforeAutospacing="0" w:after="0" w:afterAutospacing="0" w:line="360" w:lineRule="auto"/>
        <w:jc w:val="both"/>
        <w:textAlignment w:val="baseline"/>
        <w:rPr>
          <w:rFonts w:ascii="Verdana" w:hAnsi="Verdana" w:cstheme="minorHAnsi"/>
        </w:rPr>
      </w:pPr>
      <w:r w:rsidRPr="001F2F92">
        <w:rPr>
          <w:rFonts w:ascii="Verdana" w:hAnsi="Verdana" w:eastAsia="Calibri" w:cs="Calibri"/>
          <w:color w:val="000000" w:themeColor="text1"/>
        </w:rPr>
        <w:t xml:space="preserve">Curriculum Vitae (CVs), late, incomplete or hand-written applications </w:t>
      </w:r>
      <w:r w:rsidRPr="001F2F92">
        <w:rPr>
          <w:rFonts w:ascii="Verdana" w:hAnsi="Verdana" w:eastAsia="Calibri" w:cs="Calibri"/>
          <w:b/>
          <w:bCs/>
          <w:i/>
          <w:iCs/>
          <w:color w:val="000000" w:themeColor="text1"/>
        </w:rPr>
        <w:t>will not</w:t>
      </w:r>
      <w:r w:rsidRPr="001F2F92">
        <w:rPr>
          <w:rFonts w:ascii="Verdana" w:hAnsi="Verdana" w:eastAsia="Calibri" w:cs="Calibri"/>
          <w:color w:val="000000" w:themeColor="text1"/>
        </w:rPr>
        <w:t xml:space="preserve"> be considered.</w:t>
      </w:r>
      <w:r w:rsidRPr="00D07867" w:rsidR="00D07867">
        <w:rPr>
          <w:rStyle w:val="normaltextrun"/>
          <w:rFonts w:ascii="Verdana" w:hAnsi="Verdana" w:cstheme="minorHAnsi"/>
          <w:lang w:val="en-US"/>
        </w:rPr>
        <w:t xml:space="preserve"> </w:t>
      </w:r>
      <w:r w:rsidRPr="00B903F8" w:rsidR="00D07867">
        <w:rPr>
          <w:rStyle w:val="normaltextrun"/>
          <w:rFonts w:ascii="Verdana" w:hAnsi="Verdana" w:cstheme="minorHAnsi"/>
          <w:b/>
          <w:bCs/>
          <w:lang w:val="en-US"/>
        </w:rPr>
        <w:t>Applications must be typed.</w:t>
      </w:r>
      <w:r w:rsidRPr="001F2F92" w:rsidR="00D07867">
        <w:rPr>
          <w:rStyle w:val="normaltextrun"/>
          <w:rFonts w:ascii="Verdana" w:hAnsi="Verdana" w:cstheme="minorHAnsi"/>
          <w:lang w:val="en-US"/>
        </w:rPr>
        <w:t xml:space="preserve"> </w:t>
      </w:r>
    </w:p>
    <w:p w:rsidRPr="001F2F92" w:rsidR="00035BF3" w:rsidP="00A13D41" w:rsidRDefault="5F6404B5" w14:paraId="6FDB1C0F" w14:textId="77A226D9">
      <w:pPr>
        <w:pStyle w:val="ListParagraph"/>
        <w:numPr>
          <w:ilvl w:val="0"/>
          <w:numId w:val="9"/>
        </w:numPr>
        <w:spacing w:before="200" w:after="0" w:line="360" w:lineRule="auto"/>
        <w:jc w:val="both"/>
        <w:textAlignment w:val="baseline"/>
        <w:rPr>
          <w:rFonts w:ascii="Verdana" w:hAnsi="Verdana"/>
          <w:color w:val="000000" w:themeColor="text1"/>
          <w:sz w:val="24"/>
          <w:szCs w:val="24"/>
        </w:rPr>
      </w:pPr>
      <w:r w:rsidRPr="001F2F92">
        <w:rPr>
          <w:rFonts w:ascii="Verdana" w:hAnsi="Verdana" w:eastAsia="Calibri" w:cs="Calibri"/>
          <w:color w:val="000000" w:themeColor="text1"/>
          <w:sz w:val="24"/>
          <w:szCs w:val="24"/>
        </w:rPr>
        <w:t xml:space="preserve">Please contact </w:t>
      </w:r>
      <w:hyperlink r:id="rId29">
        <w:r w:rsidRPr="001F2F92">
          <w:rPr>
            <w:rStyle w:val="Hyperlink"/>
            <w:rFonts w:ascii="Verdana" w:hAnsi="Verdana" w:eastAsia="Calibri" w:cs="Calibri"/>
            <w:sz w:val="24"/>
            <w:szCs w:val="24"/>
          </w:rPr>
          <w:t>recruitment@patientadvocacyservice.ie</w:t>
        </w:r>
      </w:hyperlink>
      <w:r w:rsidRPr="001F2F92">
        <w:rPr>
          <w:rFonts w:ascii="Verdana" w:hAnsi="Verdana" w:eastAsia="Calibri" w:cs="Calibri"/>
          <w:sz w:val="24"/>
          <w:szCs w:val="24"/>
        </w:rPr>
        <w:t xml:space="preserve"> if you have any special requirements in relation to completing the </w:t>
      </w:r>
      <w:r w:rsidRPr="001F2F92" w:rsidR="00E45ABB">
        <w:rPr>
          <w:rFonts w:ascii="Verdana" w:hAnsi="Verdana" w:eastAsia="Calibri" w:cs="Calibri"/>
          <w:sz w:val="24"/>
          <w:szCs w:val="24"/>
        </w:rPr>
        <w:t>application</w:t>
      </w:r>
      <w:r w:rsidRPr="001F2F92">
        <w:rPr>
          <w:rFonts w:ascii="Verdana" w:hAnsi="Verdana" w:eastAsia="Calibri" w:cs="Calibri"/>
          <w:sz w:val="24"/>
          <w:szCs w:val="24"/>
        </w:rPr>
        <w:t xml:space="preserve"> form. </w:t>
      </w:r>
    </w:p>
    <w:p w:rsidRPr="00C42110" w:rsidR="00035BF3" w:rsidP="59A7D5BC" w:rsidRDefault="00035BF3" w14:paraId="22B46489" w14:textId="7158C3BF">
      <w:pPr>
        <w:pStyle w:val="paragraph"/>
        <w:numPr>
          <w:ilvl w:val="0"/>
          <w:numId w:val="9"/>
        </w:numPr>
        <w:spacing w:before="200" w:beforeAutospacing="off" w:after="0" w:afterAutospacing="off" w:line="360" w:lineRule="auto"/>
        <w:jc w:val="both"/>
        <w:textAlignment w:val="baseline"/>
        <w:rPr>
          <w:rStyle w:val="eop"/>
          <w:rFonts w:ascii="Verdana" w:hAnsi="Verdana" w:eastAsia="游明朝" w:cs="Arial" w:eastAsiaTheme="minorEastAsia" w:cstheme="minorBidi"/>
          <w:b w:val="1"/>
          <w:bCs w:val="1"/>
          <w:sz w:val="22"/>
          <w:szCs w:val="22"/>
          <w:lang w:val="en-IE" w:eastAsia="en-US"/>
        </w:rPr>
      </w:pPr>
      <w:r w:rsidRPr="59A7D5BC" w:rsidR="00035BF3">
        <w:rPr>
          <w:rStyle w:val="eop"/>
          <w:rFonts w:ascii="Verdana" w:hAnsi="Verdana" w:cs="Arial" w:cstheme="minorBidi"/>
        </w:rPr>
        <w:t>Closing Date</w:t>
      </w:r>
      <w:r w:rsidRPr="59A7D5BC" w:rsidR="00720A72">
        <w:rPr>
          <w:rStyle w:val="eop"/>
          <w:rFonts w:ascii="Verdana" w:hAnsi="Verdana" w:cs="Arial" w:cstheme="minorBidi"/>
        </w:rPr>
        <w:t xml:space="preserve"> for receipt of applications: </w:t>
      </w:r>
      <w:r w:rsidRPr="59A7D5BC" w:rsidR="713BFBE4">
        <w:rPr>
          <w:rStyle w:val="eop"/>
          <w:rFonts w:ascii="Verdana" w:hAnsi="Verdana" w:cs="Arial" w:cstheme="minorBidi"/>
          <w:b w:val="1"/>
          <w:bCs w:val="1"/>
        </w:rPr>
        <w:t>Monday 7</w:t>
      </w:r>
      <w:r w:rsidRPr="59A7D5BC" w:rsidR="713BFBE4">
        <w:rPr>
          <w:rStyle w:val="eop"/>
          <w:rFonts w:ascii="Verdana" w:hAnsi="Verdana" w:cs="Arial" w:cstheme="minorBidi"/>
          <w:b w:val="1"/>
          <w:bCs w:val="1"/>
          <w:vertAlign w:val="superscript"/>
        </w:rPr>
        <w:t>th</w:t>
      </w:r>
      <w:r w:rsidRPr="59A7D5BC" w:rsidR="713BFBE4">
        <w:rPr>
          <w:rStyle w:val="eop"/>
          <w:rFonts w:ascii="Verdana" w:hAnsi="Verdana" w:cs="Arial" w:cstheme="minorBidi"/>
          <w:b w:val="1"/>
          <w:bCs w:val="1"/>
        </w:rPr>
        <w:t xml:space="preserve"> </w:t>
      </w:r>
      <w:r w:rsidRPr="59A7D5BC" w:rsidR="40C3E74C">
        <w:rPr>
          <w:rStyle w:val="eop"/>
          <w:rFonts w:ascii="Verdana" w:hAnsi="Verdana" w:cs="Arial" w:cstheme="minorBidi"/>
          <w:b w:val="1"/>
          <w:bCs w:val="1"/>
        </w:rPr>
        <w:t>April</w:t>
      </w:r>
      <w:r w:rsidRPr="59A7D5BC" w:rsidR="2E500840">
        <w:rPr>
          <w:rStyle w:val="eop"/>
          <w:rFonts w:ascii="Verdana" w:hAnsi="Verdana" w:cs="Arial" w:cstheme="minorBidi"/>
          <w:b w:val="1"/>
          <w:bCs w:val="1"/>
        </w:rPr>
        <w:t xml:space="preserve"> </w:t>
      </w:r>
      <w:r w:rsidRPr="59A7D5BC" w:rsidR="00B84894">
        <w:rPr>
          <w:rStyle w:val="eop"/>
          <w:rFonts w:ascii="Verdana" w:hAnsi="Verdana" w:cs="Arial" w:cstheme="minorBidi"/>
          <w:b w:val="1"/>
          <w:bCs w:val="1"/>
        </w:rPr>
        <w:t>202</w:t>
      </w:r>
      <w:r w:rsidRPr="59A7D5BC" w:rsidR="2B5F69B4">
        <w:rPr>
          <w:rStyle w:val="eop"/>
          <w:rFonts w:ascii="Verdana" w:hAnsi="Verdana" w:cs="Arial" w:cstheme="minorBidi"/>
          <w:b w:val="1"/>
          <w:bCs w:val="1"/>
        </w:rPr>
        <w:t>5</w:t>
      </w:r>
      <w:r w:rsidRPr="59A7D5BC" w:rsidR="6109F469">
        <w:rPr>
          <w:rStyle w:val="eop"/>
          <w:rFonts w:ascii="Verdana" w:hAnsi="Verdana" w:cs="Arial" w:cstheme="minorBidi"/>
          <w:b w:val="1"/>
          <w:bCs w:val="1"/>
        </w:rPr>
        <w:t xml:space="preserve"> </w:t>
      </w:r>
      <w:r w:rsidRPr="59A7D5BC" w:rsidR="00B631CB">
        <w:rPr>
          <w:rStyle w:val="eop"/>
          <w:rFonts w:ascii="Verdana" w:hAnsi="Verdana" w:cs="Arial" w:cstheme="minorBidi"/>
          <w:b w:val="1"/>
          <w:bCs w:val="1"/>
        </w:rPr>
        <w:t xml:space="preserve">at </w:t>
      </w:r>
      <w:r w:rsidRPr="59A7D5BC" w:rsidR="7CCA0B88">
        <w:rPr>
          <w:rStyle w:val="eop"/>
          <w:rFonts w:ascii="Verdana" w:hAnsi="Verdana" w:cs="Arial" w:cstheme="minorBidi"/>
          <w:b w:val="1"/>
          <w:bCs w:val="1"/>
        </w:rPr>
        <w:t>12noon</w:t>
      </w:r>
      <w:r w:rsidRPr="59A7D5BC" w:rsidR="00720A72">
        <w:rPr>
          <w:rStyle w:val="eop"/>
          <w:rFonts w:ascii="Verdana" w:hAnsi="Verdana" w:cs="Arial" w:cstheme="minorBidi"/>
          <w:b w:val="1"/>
          <w:bCs w:val="1"/>
        </w:rPr>
        <w:t>.</w:t>
      </w:r>
      <w:r w:rsidRPr="59A7D5BC" w:rsidR="00143BF0">
        <w:rPr>
          <w:rStyle w:val="eop"/>
          <w:rFonts w:ascii="Verdana" w:hAnsi="Verdana" w:cs="Arial" w:cstheme="minorBidi"/>
          <w:b w:val="1"/>
          <w:bCs w:val="1"/>
        </w:rPr>
        <w:t xml:space="preserve"> </w:t>
      </w:r>
    </w:p>
    <w:p w:rsidRPr="007328C7" w:rsidR="006C1A93" w:rsidP="05C839FF" w:rsidRDefault="3B1BA7A1" w14:paraId="6ECA9BB3" w14:textId="06D4BE42">
      <w:pPr>
        <w:pStyle w:val="paragraph"/>
        <w:numPr>
          <w:ilvl w:val="0"/>
          <w:numId w:val="9"/>
        </w:numPr>
        <w:spacing w:before="200" w:beforeAutospacing="0" w:after="0" w:afterAutospacing="0" w:line="360" w:lineRule="auto"/>
        <w:jc w:val="both"/>
        <w:textAlignment w:val="baseline"/>
        <w:rPr>
          <w:rStyle w:val="eop"/>
          <w:rFonts w:ascii="Verdana" w:hAnsi="Verdana"/>
        </w:rPr>
      </w:pPr>
      <w:r w:rsidRPr="05C839FF">
        <w:rPr>
          <w:rStyle w:val="normaltextrun"/>
          <w:rFonts w:ascii="Verdana" w:hAnsi="Verdana" w:cstheme="minorBidi"/>
          <w:lang w:val="en-US"/>
        </w:rPr>
        <w:t xml:space="preserve">Please email </w:t>
      </w:r>
      <w:bookmarkStart w:name="_Int_SLel2ayW" w:id="18"/>
      <w:r w:rsidRPr="05C839FF" w:rsidR="0E2C2850">
        <w:rPr>
          <w:rStyle w:val="normaltextrun"/>
          <w:rFonts w:ascii="Verdana" w:hAnsi="Verdana" w:cstheme="minorBidi"/>
          <w:lang w:val="en-US"/>
        </w:rPr>
        <w:t>completed</w:t>
      </w:r>
      <w:bookmarkEnd w:id="18"/>
      <w:r w:rsidRPr="05C839FF" w:rsidR="0E2C2850">
        <w:rPr>
          <w:rStyle w:val="normaltextrun"/>
          <w:rFonts w:ascii="Verdana" w:hAnsi="Verdana" w:cstheme="minorBidi"/>
          <w:lang w:val="en-US"/>
        </w:rPr>
        <w:t xml:space="preserve"> application form (as an attachment) to </w:t>
      </w:r>
      <w:hyperlink r:id="rId30">
        <w:r w:rsidRPr="05C839FF" w:rsidR="0E2C2850">
          <w:rPr>
            <w:rStyle w:val="normaltextrun"/>
            <w:rFonts w:ascii="Verdana" w:hAnsi="Verdana" w:cstheme="minorBidi"/>
            <w:color w:val="0000FF"/>
            <w:u w:val="single"/>
            <w:lang w:val="en-US"/>
          </w:rPr>
          <w:t>recruitment@patientadvocacyservice.ie</w:t>
        </w:r>
      </w:hyperlink>
      <w:r w:rsidRPr="05C839FF" w:rsidR="0E2C2850">
        <w:rPr>
          <w:rStyle w:val="normaltextrun"/>
          <w:rFonts w:ascii="Verdana" w:hAnsi="Verdana" w:cstheme="minorBidi"/>
          <w:lang w:val="en-US"/>
        </w:rPr>
        <w:t> (stating ‘A</w:t>
      </w:r>
      <w:r w:rsidRPr="05C839FF" w:rsidR="00523802">
        <w:rPr>
          <w:rStyle w:val="normaltextrun"/>
          <w:rFonts w:ascii="Verdana" w:hAnsi="Verdana" w:cstheme="minorBidi"/>
          <w:lang w:val="en-US"/>
        </w:rPr>
        <w:t>O</w:t>
      </w:r>
      <w:r w:rsidR="001A2032">
        <w:rPr>
          <w:rStyle w:val="normaltextrun"/>
          <w:rFonts w:ascii="Verdana" w:hAnsi="Verdana" w:cstheme="minorBidi"/>
          <w:lang w:val="en-US"/>
        </w:rPr>
        <w:t>125</w:t>
      </w:r>
      <w:r w:rsidRPr="05C839FF" w:rsidR="0E2C2850">
        <w:rPr>
          <w:rStyle w:val="normaltextrun"/>
          <w:rFonts w:ascii="Verdana" w:hAnsi="Verdana" w:cstheme="minorBidi"/>
          <w:lang w:val="en-US"/>
        </w:rPr>
        <w:t>’ in the subject line)</w:t>
      </w:r>
      <w:r w:rsidRPr="05C839FF" w:rsidR="0E2C2850">
        <w:rPr>
          <w:rStyle w:val="eop"/>
          <w:rFonts w:ascii="Verdana" w:hAnsi="Verdana" w:cstheme="minorBidi"/>
        </w:rPr>
        <w:t>.</w:t>
      </w:r>
    </w:p>
    <w:p w:rsidRPr="001F2F92" w:rsidR="007328C7" w:rsidP="0055387A" w:rsidRDefault="007328C7" w14:paraId="19FF0A98" w14:textId="302F10C6">
      <w:pPr>
        <w:pStyle w:val="paragraph"/>
        <w:numPr>
          <w:ilvl w:val="0"/>
          <w:numId w:val="9"/>
        </w:numPr>
        <w:spacing w:before="200" w:beforeAutospacing="0" w:after="0" w:afterAutospacing="0" w:line="360" w:lineRule="auto"/>
        <w:jc w:val="both"/>
        <w:textAlignment w:val="baseline"/>
        <w:rPr>
          <w:rStyle w:val="eop"/>
          <w:rFonts w:ascii="Verdana" w:hAnsi="Verdana"/>
        </w:rPr>
      </w:pPr>
      <w:r>
        <w:rPr>
          <w:rStyle w:val="normaltextrun"/>
          <w:rFonts w:ascii="Verdana" w:hAnsi="Verdana"/>
          <w:color w:val="000000"/>
          <w:shd w:val="clear" w:color="auto" w:fill="FFFFFF"/>
          <w:lang w:val="en-IE"/>
        </w:rPr>
        <w:t xml:space="preserve">A national panel </w:t>
      </w:r>
      <w:r>
        <w:rPr>
          <w:rStyle w:val="normaltextrun"/>
          <w:rFonts w:ascii="Verdana" w:hAnsi="Verdana"/>
          <w:color w:val="000000"/>
          <w:u w:val="single"/>
          <w:shd w:val="clear" w:color="auto" w:fill="FFFFFF"/>
          <w:lang w:val="en-IE"/>
        </w:rPr>
        <w:t>may</w:t>
      </w:r>
      <w:r>
        <w:rPr>
          <w:rStyle w:val="normaltextrun"/>
          <w:rFonts w:ascii="Verdana" w:hAnsi="Verdana"/>
          <w:color w:val="000000"/>
          <w:shd w:val="clear" w:color="auto" w:fill="FFFFFF"/>
          <w:lang w:val="en-IE"/>
        </w:rPr>
        <w:t xml:space="preserve"> be formed of qualified candidates from which Advoca</w:t>
      </w:r>
      <w:r w:rsidR="00523802">
        <w:rPr>
          <w:rStyle w:val="normaltextrun"/>
          <w:rFonts w:ascii="Verdana" w:hAnsi="Verdana"/>
          <w:color w:val="000000"/>
          <w:shd w:val="clear" w:color="auto" w:fill="FFFFFF"/>
          <w:lang w:val="en-IE"/>
        </w:rPr>
        <w:t>cy Officer</w:t>
      </w:r>
      <w:r>
        <w:rPr>
          <w:rStyle w:val="normaltextrun"/>
          <w:rFonts w:ascii="Verdana" w:hAnsi="Verdana"/>
          <w:color w:val="000000"/>
          <w:shd w:val="clear" w:color="auto" w:fill="FFFFFF"/>
          <w:lang w:val="en-IE"/>
        </w:rPr>
        <w:t xml:space="preserve"> posts which arise within the next 12 months will be filled, should vacancies arise in</w:t>
      </w:r>
    </w:p>
    <w:p w:rsidR="00D07867" w:rsidP="0055387A" w:rsidRDefault="00DA0739" w14:paraId="52C110F5" w14:textId="77777777">
      <w:pPr>
        <w:pStyle w:val="paragraph"/>
        <w:numPr>
          <w:ilvl w:val="0"/>
          <w:numId w:val="9"/>
        </w:numPr>
        <w:spacing w:before="200" w:beforeAutospacing="0" w:after="0" w:afterAutospacing="0" w:line="360" w:lineRule="auto"/>
        <w:jc w:val="both"/>
        <w:textAlignment w:val="baseline"/>
        <w:rPr>
          <w:rFonts w:ascii="Verdana" w:hAnsi="Verdana" w:cstheme="minorBidi"/>
        </w:rPr>
      </w:pPr>
      <w:r w:rsidRPr="49020A27">
        <w:rPr>
          <w:rStyle w:val="normaltextrun"/>
          <w:rFonts w:ascii="Verdana" w:hAnsi="Verdana" w:cstheme="minorBidi"/>
          <w:lang w:val="en-US"/>
        </w:rPr>
        <w:t>Canvassing will disqualify.  </w:t>
      </w:r>
      <w:r w:rsidRPr="49020A27">
        <w:rPr>
          <w:rStyle w:val="eop"/>
          <w:rFonts w:ascii="Verdana" w:hAnsi="Verdana" w:cstheme="minorBidi"/>
        </w:rPr>
        <w:t> </w:t>
      </w:r>
    </w:p>
    <w:p w:rsidRPr="00D07867" w:rsidR="00942C2E" w:rsidP="0055387A" w:rsidRDefault="7DFC67D2" w14:paraId="16690FB3" w14:textId="53B46FE7">
      <w:pPr>
        <w:pStyle w:val="paragraph"/>
        <w:numPr>
          <w:ilvl w:val="0"/>
          <w:numId w:val="9"/>
        </w:numPr>
        <w:spacing w:before="200" w:beforeAutospacing="0" w:after="0" w:afterAutospacing="0" w:line="360" w:lineRule="auto"/>
        <w:jc w:val="both"/>
        <w:textAlignment w:val="baseline"/>
        <w:rPr>
          <w:rFonts w:ascii="Verdana" w:hAnsi="Verdana" w:cstheme="minorBidi"/>
        </w:rPr>
      </w:pPr>
      <w:r w:rsidRPr="49020A27">
        <w:rPr>
          <w:rFonts w:ascii="Verdana" w:hAnsi="Verdana" w:eastAsiaTheme="minorEastAsia" w:cstheme="minorBidi"/>
          <w:color w:val="000000" w:themeColor="text1"/>
          <w:lang w:val="en-IE"/>
        </w:rPr>
        <w:t>Receipt of your application will be acknowledged by email</w:t>
      </w:r>
      <w:r w:rsidRPr="49020A27" w:rsidR="008457E1">
        <w:rPr>
          <w:rFonts w:ascii="Verdana" w:hAnsi="Verdana" w:eastAsiaTheme="minorEastAsia" w:cstheme="minorBidi"/>
          <w:color w:val="000000" w:themeColor="text1"/>
          <w:lang w:val="en-IE"/>
        </w:rPr>
        <w:t>.</w:t>
      </w:r>
    </w:p>
    <w:p w:rsidR="49020A27" w:rsidP="49020A27" w:rsidRDefault="49020A27" w14:paraId="2944DF66" w14:textId="6E613EF2">
      <w:pPr>
        <w:pStyle w:val="paragraph"/>
        <w:spacing w:before="200" w:beforeAutospacing="0" w:after="0" w:afterAutospacing="0" w:line="360" w:lineRule="auto"/>
        <w:rPr>
          <w:color w:val="000000" w:themeColor="text1"/>
          <w:lang w:val="en-IE"/>
        </w:rPr>
      </w:pPr>
    </w:p>
    <w:p w:rsidRPr="00942C2E" w:rsidR="00DA0739" w:rsidP="006C5F28" w:rsidRDefault="002850BD" w14:paraId="2770E92B" w14:textId="5079E94E">
      <w:pPr>
        <w:pStyle w:val="paragraph"/>
        <w:spacing w:before="200" w:beforeAutospacing="0" w:after="0" w:afterAutospacing="0" w:line="360" w:lineRule="auto"/>
        <w:jc w:val="center"/>
        <w:textAlignment w:val="baseline"/>
        <w:rPr>
          <w:rStyle w:val="eop"/>
          <w:rFonts w:ascii="Verdana" w:hAnsi="Verdana" w:cs="Segoe UI"/>
        </w:rPr>
      </w:pPr>
      <w:r>
        <w:rPr>
          <w:rStyle w:val="normaltextrun"/>
          <w:rFonts w:ascii="Verdana" w:hAnsi="Verdana" w:cs="Calibri"/>
          <w:b/>
          <w:bCs/>
          <w:lang w:val="en-US"/>
        </w:rPr>
        <w:t xml:space="preserve">The </w:t>
      </w:r>
      <w:r w:rsidRPr="00942C2E" w:rsidR="000F4FB5">
        <w:rPr>
          <w:rStyle w:val="normaltextrun"/>
          <w:rFonts w:ascii="Verdana" w:hAnsi="Verdana" w:cs="Calibri"/>
          <w:b/>
          <w:bCs/>
          <w:lang w:val="en-US"/>
        </w:rPr>
        <w:t>Patient Advocacy Service is an Equal Opportunities Employer</w:t>
      </w:r>
    </w:p>
    <w:sectPr w:rsidRPr="00942C2E" w:rsidR="00DA0739" w:rsidSect="00E758E5">
      <w:headerReference w:type="even" r:id="rId31"/>
      <w:headerReference w:type="default" r:id="rId32"/>
      <w:headerReference w:type="first" r:id="rId33"/>
      <w:pgSz w:w="11906" w:h="16838" w:orient="portrait" w:code="9"/>
      <w:pgMar w:top="1440" w:right="1440" w:bottom="1440" w:left="1440" w:header="709" w:footer="709" w:gutter="0"/>
      <w:pgBorders>
        <w:top w:val="single" w:color="auto" w:sz="4" w:space="1"/>
        <w:bottom w:val="single" w:color="auto" w:sz="4" w:space="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5C5C" w:rsidP="00E758E5" w:rsidRDefault="006B5C5C" w14:paraId="1FD2F4A5" w14:textId="77777777">
      <w:pPr>
        <w:spacing w:after="0" w:line="240" w:lineRule="auto"/>
      </w:pPr>
      <w:r>
        <w:separator/>
      </w:r>
    </w:p>
  </w:endnote>
  <w:endnote w:type="continuationSeparator" w:id="0">
    <w:p w:rsidR="006B5C5C" w:rsidP="00E758E5" w:rsidRDefault="006B5C5C" w14:paraId="4ECE0ED7" w14:textId="77777777">
      <w:pPr>
        <w:spacing w:after="0" w:line="240" w:lineRule="auto"/>
      </w:pPr>
      <w:r>
        <w:continuationSeparator/>
      </w:r>
    </w:p>
  </w:endnote>
  <w:endnote w:type="continuationNotice" w:id="1">
    <w:p w:rsidR="006B5C5C" w:rsidRDefault="006B5C5C" w14:paraId="1FECE1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770E9C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092312"/>
      <w:docPartObj>
        <w:docPartGallery w:val="Page Numbers (Bottom of Page)"/>
        <w:docPartUnique/>
      </w:docPartObj>
    </w:sdtPr>
    <w:sdtEndPr>
      <w:rPr>
        <w:noProof/>
      </w:rPr>
    </w:sdtEndPr>
    <w:sdtContent>
      <w:p w:rsidR="00F00D80" w:rsidRDefault="00F00D80" w14:paraId="3D3D22A9" w14:textId="31E28D09">
        <w:pPr>
          <w:pStyle w:val="Footer"/>
          <w:jc w:val="center"/>
        </w:pPr>
        <w:r>
          <w:fldChar w:fldCharType="begin"/>
        </w:r>
        <w:r>
          <w:instrText xml:space="preserve"> PAGE   \* MERGEFORMAT </w:instrText>
        </w:r>
        <w:r>
          <w:fldChar w:fldCharType="separate"/>
        </w:r>
        <w:r w:rsidR="00731365">
          <w:rPr>
            <w:noProof/>
          </w:rPr>
          <w:t>4</w:t>
        </w:r>
        <w:r>
          <w:rPr>
            <w:noProof/>
          </w:rPr>
          <w:fldChar w:fldCharType="end"/>
        </w:r>
      </w:p>
    </w:sdtContent>
  </w:sdt>
  <w:p w:rsidR="00F00D80" w:rsidRDefault="00F00D80" w14:paraId="1DA654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0D80" w:rsidRDefault="00F00D80" w14:paraId="2903CBC8" w14:textId="115F8079">
    <w:pPr>
      <w:pStyle w:val="Footer"/>
      <w:jc w:val="center"/>
    </w:pPr>
    <w:r>
      <w:fldChar w:fldCharType="begin"/>
    </w:r>
    <w:r>
      <w:instrText xml:space="preserve"> PAGE   \* MERGEFORMAT </w:instrText>
    </w:r>
    <w:r>
      <w:fldChar w:fldCharType="separate"/>
    </w:r>
    <w:r w:rsidR="00731365">
      <w:rPr>
        <w:noProof/>
      </w:rPr>
      <w:t>3</w:t>
    </w:r>
    <w:r>
      <w:rPr>
        <w:noProof/>
      </w:rPr>
      <w:fldChar w:fldCharType="end"/>
    </w:r>
  </w:p>
  <w:p w:rsidR="00F00D80" w:rsidRDefault="00F00D80" w14:paraId="44FB30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5C5C" w:rsidP="00E758E5" w:rsidRDefault="006B5C5C" w14:paraId="70B4AA07" w14:textId="77777777">
      <w:pPr>
        <w:spacing w:after="0" w:line="240" w:lineRule="auto"/>
      </w:pPr>
      <w:r>
        <w:separator/>
      </w:r>
    </w:p>
  </w:footnote>
  <w:footnote w:type="continuationSeparator" w:id="0">
    <w:p w:rsidR="006B5C5C" w:rsidP="00E758E5" w:rsidRDefault="006B5C5C" w14:paraId="395073C1" w14:textId="77777777">
      <w:pPr>
        <w:spacing w:after="0" w:line="240" w:lineRule="auto"/>
      </w:pPr>
      <w:r>
        <w:continuationSeparator/>
      </w:r>
    </w:p>
  </w:footnote>
  <w:footnote w:type="continuationNotice" w:id="1">
    <w:p w:rsidR="006B5C5C" w:rsidRDefault="006B5C5C" w14:paraId="5D5CED7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5C8399D0" w14:textId="224DC2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2FDC0235" w14:textId="7E6E6A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0B8C43AA" w14:textId="77777777">
      <w:tc>
        <w:tcPr>
          <w:tcW w:w="3005" w:type="dxa"/>
        </w:tcPr>
        <w:p w:rsidR="703CC99F" w:rsidP="703CC99F" w:rsidRDefault="703CC99F" w14:paraId="0063E96A" w14:textId="2AB3EB43">
          <w:pPr>
            <w:pStyle w:val="Header"/>
            <w:ind w:left="-115"/>
          </w:pPr>
        </w:p>
      </w:tc>
      <w:tc>
        <w:tcPr>
          <w:tcW w:w="3005" w:type="dxa"/>
        </w:tcPr>
        <w:p w:rsidR="703CC99F" w:rsidP="703CC99F" w:rsidRDefault="703CC99F" w14:paraId="26495940" w14:textId="43BB7092">
          <w:pPr>
            <w:pStyle w:val="Header"/>
            <w:jc w:val="center"/>
          </w:pPr>
        </w:p>
      </w:tc>
      <w:tc>
        <w:tcPr>
          <w:tcW w:w="3005" w:type="dxa"/>
        </w:tcPr>
        <w:p w:rsidR="703CC99F" w:rsidP="703CC99F" w:rsidRDefault="703CC99F" w14:paraId="0F176929" w14:textId="1C09CB98">
          <w:pPr>
            <w:pStyle w:val="Header"/>
            <w:ind w:right="-115"/>
            <w:jc w:val="right"/>
          </w:pPr>
        </w:p>
      </w:tc>
    </w:tr>
  </w:tbl>
  <w:p w:rsidR="703CC99F" w:rsidP="703CC99F" w:rsidRDefault="703CC99F" w14:paraId="7FCAAE2E" w14:textId="6CF1E2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7D81FD02" w14:textId="0813E6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731A80B8" w14:textId="5BF7AF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7B2EC413" w14:textId="77777777">
      <w:tc>
        <w:tcPr>
          <w:tcW w:w="3005" w:type="dxa"/>
        </w:tcPr>
        <w:p w:rsidR="703CC99F" w:rsidP="703CC99F" w:rsidRDefault="703CC99F" w14:paraId="22C5BD1F" w14:textId="3FEDCFCC">
          <w:pPr>
            <w:pStyle w:val="Header"/>
            <w:ind w:left="-115"/>
          </w:pPr>
        </w:p>
      </w:tc>
      <w:tc>
        <w:tcPr>
          <w:tcW w:w="3005" w:type="dxa"/>
        </w:tcPr>
        <w:p w:rsidR="703CC99F" w:rsidP="703CC99F" w:rsidRDefault="703CC99F" w14:paraId="52839B34" w14:textId="506349ED">
          <w:pPr>
            <w:pStyle w:val="Header"/>
            <w:jc w:val="center"/>
          </w:pPr>
        </w:p>
      </w:tc>
      <w:tc>
        <w:tcPr>
          <w:tcW w:w="3005" w:type="dxa"/>
        </w:tcPr>
        <w:p w:rsidR="703CC99F" w:rsidP="703CC99F" w:rsidRDefault="703CC99F" w14:paraId="54174CCE" w14:textId="4E8D56F3">
          <w:pPr>
            <w:pStyle w:val="Header"/>
            <w:ind w:right="-115"/>
            <w:jc w:val="right"/>
          </w:pPr>
        </w:p>
      </w:tc>
    </w:tr>
  </w:tbl>
  <w:p w:rsidR="703CC99F" w:rsidP="703CC99F" w:rsidRDefault="703CC99F" w14:paraId="473D5529" w14:textId="481FCF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1D6688A5" w14:textId="169B3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439469D8" w14:textId="77777777">
      <w:tc>
        <w:tcPr>
          <w:tcW w:w="3005" w:type="dxa"/>
        </w:tcPr>
        <w:p w:rsidR="703CC99F" w:rsidP="703CC99F" w:rsidRDefault="703CC99F" w14:paraId="1DAB7692" w14:textId="684AD16D">
          <w:pPr>
            <w:pStyle w:val="Header"/>
            <w:ind w:left="-115"/>
          </w:pPr>
        </w:p>
      </w:tc>
      <w:tc>
        <w:tcPr>
          <w:tcW w:w="3005" w:type="dxa"/>
        </w:tcPr>
        <w:p w:rsidR="703CC99F" w:rsidP="703CC99F" w:rsidRDefault="703CC99F" w14:paraId="244A536D" w14:textId="6C11DE65">
          <w:pPr>
            <w:pStyle w:val="Header"/>
            <w:jc w:val="center"/>
          </w:pPr>
        </w:p>
      </w:tc>
      <w:tc>
        <w:tcPr>
          <w:tcW w:w="3005" w:type="dxa"/>
        </w:tcPr>
        <w:p w:rsidR="703CC99F" w:rsidP="703CC99F" w:rsidRDefault="703CC99F" w14:paraId="0310EF3B" w14:textId="75DA3B09">
          <w:pPr>
            <w:pStyle w:val="Header"/>
            <w:ind w:right="-115"/>
            <w:jc w:val="right"/>
          </w:pPr>
        </w:p>
      </w:tc>
    </w:tr>
  </w:tbl>
  <w:p w:rsidR="703CC99F" w:rsidP="703CC99F" w:rsidRDefault="703CC99F" w14:paraId="5D11A382" w14:textId="1C2FB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758E5" w:rsidRDefault="00AC0E8D" w14:paraId="00231BA2" w14:textId="6587B593">
    <w:pPr>
      <w:pStyle w:val="Header"/>
    </w:pPr>
    <w:r w:rsidRPr="00E46434">
      <w:rPr>
        <w:noProof/>
        <w:lang w:eastAsia="en-IE"/>
      </w:rPr>
      <w:drawing>
        <wp:anchor distT="0" distB="0" distL="114300" distR="114300" simplePos="0" relativeHeight="251658240" behindDoc="1" locked="0" layoutInCell="1" allowOverlap="1" wp14:anchorId="1F39C86C" wp14:editId="5C8AE656">
          <wp:simplePos x="0" y="0"/>
          <wp:positionH relativeFrom="page">
            <wp:posOffset>847725</wp:posOffset>
          </wp:positionH>
          <wp:positionV relativeFrom="paragraph">
            <wp:posOffset>-421640</wp:posOffset>
          </wp:positionV>
          <wp:extent cx="2019300" cy="809625"/>
          <wp:effectExtent l="0" t="0" r="0" b="9525"/>
          <wp:wrapNone/>
          <wp:docPr id="3" name="Picture 3"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0344536B" w14:textId="5A532E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28D20DA3" w14:textId="77777777">
      <w:tc>
        <w:tcPr>
          <w:tcW w:w="3005" w:type="dxa"/>
        </w:tcPr>
        <w:p w:rsidR="703CC99F" w:rsidP="703CC99F" w:rsidRDefault="703CC99F" w14:paraId="6D5150B2" w14:textId="185FD5BC">
          <w:pPr>
            <w:pStyle w:val="Header"/>
            <w:ind w:left="-115"/>
          </w:pPr>
        </w:p>
      </w:tc>
      <w:tc>
        <w:tcPr>
          <w:tcW w:w="3005" w:type="dxa"/>
        </w:tcPr>
        <w:p w:rsidR="703CC99F" w:rsidP="703CC99F" w:rsidRDefault="703CC99F" w14:paraId="08D0F7C3" w14:textId="43413075">
          <w:pPr>
            <w:pStyle w:val="Header"/>
            <w:jc w:val="center"/>
          </w:pPr>
        </w:p>
      </w:tc>
      <w:tc>
        <w:tcPr>
          <w:tcW w:w="3005" w:type="dxa"/>
        </w:tcPr>
        <w:p w:rsidR="703CC99F" w:rsidP="703CC99F" w:rsidRDefault="703CC99F" w14:paraId="3C57F518" w14:textId="4037761F">
          <w:pPr>
            <w:pStyle w:val="Header"/>
            <w:ind w:right="-115"/>
            <w:jc w:val="right"/>
          </w:pPr>
        </w:p>
      </w:tc>
    </w:tr>
  </w:tbl>
  <w:p w:rsidR="703CC99F" w:rsidP="703CC99F" w:rsidRDefault="703CC99F" w14:paraId="48DBFC51" w14:textId="442824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2FE90C03" w14:textId="6EA566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228D25D0" w14:textId="7E7483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rsidTr="703CC99F" w14:paraId="3357F8B9" w14:textId="77777777">
      <w:tc>
        <w:tcPr>
          <w:tcW w:w="3005" w:type="dxa"/>
        </w:tcPr>
        <w:p w:rsidR="703CC99F" w:rsidP="703CC99F" w:rsidRDefault="703CC99F" w14:paraId="4D54A1C1" w14:textId="7B4B840A">
          <w:pPr>
            <w:pStyle w:val="Header"/>
            <w:ind w:left="-115"/>
          </w:pPr>
        </w:p>
      </w:tc>
      <w:tc>
        <w:tcPr>
          <w:tcW w:w="3005" w:type="dxa"/>
        </w:tcPr>
        <w:p w:rsidR="703CC99F" w:rsidP="703CC99F" w:rsidRDefault="703CC99F" w14:paraId="3DE947BA" w14:textId="6DF95A94">
          <w:pPr>
            <w:pStyle w:val="Header"/>
            <w:jc w:val="center"/>
          </w:pPr>
        </w:p>
      </w:tc>
      <w:tc>
        <w:tcPr>
          <w:tcW w:w="3005" w:type="dxa"/>
        </w:tcPr>
        <w:p w:rsidR="703CC99F" w:rsidP="703CC99F" w:rsidRDefault="703CC99F" w14:paraId="2F60780F" w14:textId="4094AC56">
          <w:pPr>
            <w:pStyle w:val="Header"/>
            <w:ind w:right="-115"/>
            <w:jc w:val="right"/>
          </w:pPr>
        </w:p>
      </w:tc>
    </w:tr>
  </w:tbl>
  <w:p w:rsidR="703CC99F" w:rsidP="703CC99F" w:rsidRDefault="703CC99F" w14:paraId="7E9DE92D" w14:textId="56D36D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FB1" w:rsidRDefault="001B6FB1" w14:paraId="7FF55014" w14:textId="531597FC">
    <w:pPr>
      <w:pStyle w:val="Header"/>
    </w:pPr>
  </w:p>
</w:hdr>
</file>

<file path=word/intelligence2.xml><?xml version="1.0" encoding="utf-8"?>
<int2:intelligence xmlns:int2="http://schemas.microsoft.com/office/intelligence/2020/intelligence" xmlns:oel="http://schemas.microsoft.com/office/2019/extlst">
  <int2:observations>
    <int2:textHash int2:hashCode="nLVo67EQ6UK8CU" int2:id="gnb1Zqoy">
      <int2:state int2:value="Rejected" int2:type="LegacyProofing"/>
    </int2:textHash>
    <int2:bookmark int2:bookmarkName="_Int_SLel2ayW" int2:invalidationBookmarkName="" int2:hashCode="Ix5WTbTNtEplRV" int2:id="ObkYDlNE">
      <int2:state int2:value="Rejected" int2:type="AugLoop_Text_Critique"/>
    </int2:bookmark>
    <int2:bookmark int2:bookmarkName="_Int_fZQ69AVm" int2:invalidationBookmarkName="" int2:hashCode="W5Z4vmu9anL2GF" int2:id="mmPqWRR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0CD"/>
    <w:multiLevelType w:val="hybridMultilevel"/>
    <w:tmpl w:val="7E0AB0B2"/>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 w15:restartNumberingAfterBreak="0">
    <w:nsid w:val="042D54F8"/>
    <w:multiLevelType w:val="multilevel"/>
    <w:tmpl w:val="E85CB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130420"/>
    <w:multiLevelType w:val="multilevel"/>
    <w:tmpl w:val="C124F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8B7C45"/>
    <w:multiLevelType w:val="multilevel"/>
    <w:tmpl w:val="6F800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4D30C8A"/>
    <w:multiLevelType w:val="multilevel"/>
    <w:tmpl w:val="8EE80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C97793"/>
    <w:multiLevelType w:val="multilevel"/>
    <w:tmpl w:val="10D2A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C3A06D4"/>
    <w:multiLevelType w:val="hybridMultilevel"/>
    <w:tmpl w:val="76FC2D16"/>
    <w:lvl w:ilvl="0" w:tplc="A60C94A6">
      <w:start w:val="1"/>
      <w:numFmt w:val="bullet"/>
      <w:lvlText w:val=""/>
      <w:lvlJc w:val="left"/>
      <w:pPr>
        <w:ind w:left="720" w:hanging="360"/>
      </w:pPr>
      <w:rPr>
        <w:rFonts w:hint="default" w:ascii="Symbol" w:hAnsi="Symbol"/>
        <w:color w:val="auto"/>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D82EDE"/>
    <w:multiLevelType w:val="hybridMultilevel"/>
    <w:tmpl w:val="7410F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C43DBD"/>
    <w:multiLevelType w:val="multilevel"/>
    <w:tmpl w:val="7B060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7615E15"/>
    <w:multiLevelType w:val="hybridMultilevel"/>
    <w:tmpl w:val="2D349292"/>
    <w:lvl w:ilvl="0" w:tplc="18090001">
      <w:start w:val="1"/>
      <w:numFmt w:val="bullet"/>
      <w:lvlText w:val=""/>
      <w:lvlJc w:val="left"/>
      <w:pPr>
        <w:ind w:left="357" w:hanging="360"/>
      </w:pPr>
      <w:rPr>
        <w:rFonts w:hint="default" w:ascii="Symbol" w:hAnsi="Symbol"/>
      </w:rPr>
    </w:lvl>
    <w:lvl w:ilvl="1" w:tplc="18090003" w:tentative="1">
      <w:start w:val="1"/>
      <w:numFmt w:val="bullet"/>
      <w:lvlText w:val="o"/>
      <w:lvlJc w:val="left"/>
      <w:pPr>
        <w:ind w:left="1077" w:hanging="360"/>
      </w:pPr>
      <w:rPr>
        <w:rFonts w:hint="default" w:ascii="Courier New" w:hAnsi="Courier New" w:cs="Courier New"/>
      </w:rPr>
    </w:lvl>
    <w:lvl w:ilvl="2" w:tplc="18090005" w:tentative="1">
      <w:start w:val="1"/>
      <w:numFmt w:val="bullet"/>
      <w:lvlText w:val=""/>
      <w:lvlJc w:val="left"/>
      <w:pPr>
        <w:ind w:left="1797" w:hanging="360"/>
      </w:pPr>
      <w:rPr>
        <w:rFonts w:hint="default" w:ascii="Wingdings" w:hAnsi="Wingdings"/>
      </w:rPr>
    </w:lvl>
    <w:lvl w:ilvl="3" w:tplc="18090001" w:tentative="1">
      <w:start w:val="1"/>
      <w:numFmt w:val="bullet"/>
      <w:lvlText w:val=""/>
      <w:lvlJc w:val="left"/>
      <w:pPr>
        <w:ind w:left="2517" w:hanging="360"/>
      </w:pPr>
      <w:rPr>
        <w:rFonts w:hint="default" w:ascii="Symbol" w:hAnsi="Symbol"/>
      </w:rPr>
    </w:lvl>
    <w:lvl w:ilvl="4" w:tplc="18090003" w:tentative="1">
      <w:start w:val="1"/>
      <w:numFmt w:val="bullet"/>
      <w:lvlText w:val="o"/>
      <w:lvlJc w:val="left"/>
      <w:pPr>
        <w:ind w:left="3237" w:hanging="360"/>
      </w:pPr>
      <w:rPr>
        <w:rFonts w:hint="default" w:ascii="Courier New" w:hAnsi="Courier New" w:cs="Courier New"/>
      </w:rPr>
    </w:lvl>
    <w:lvl w:ilvl="5" w:tplc="18090005" w:tentative="1">
      <w:start w:val="1"/>
      <w:numFmt w:val="bullet"/>
      <w:lvlText w:val=""/>
      <w:lvlJc w:val="left"/>
      <w:pPr>
        <w:ind w:left="3957" w:hanging="360"/>
      </w:pPr>
      <w:rPr>
        <w:rFonts w:hint="default" w:ascii="Wingdings" w:hAnsi="Wingdings"/>
      </w:rPr>
    </w:lvl>
    <w:lvl w:ilvl="6" w:tplc="18090001" w:tentative="1">
      <w:start w:val="1"/>
      <w:numFmt w:val="bullet"/>
      <w:lvlText w:val=""/>
      <w:lvlJc w:val="left"/>
      <w:pPr>
        <w:ind w:left="4677" w:hanging="360"/>
      </w:pPr>
      <w:rPr>
        <w:rFonts w:hint="default" w:ascii="Symbol" w:hAnsi="Symbol"/>
      </w:rPr>
    </w:lvl>
    <w:lvl w:ilvl="7" w:tplc="18090003" w:tentative="1">
      <w:start w:val="1"/>
      <w:numFmt w:val="bullet"/>
      <w:lvlText w:val="o"/>
      <w:lvlJc w:val="left"/>
      <w:pPr>
        <w:ind w:left="5397" w:hanging="360"/>
      </w:pPr>
      <w:rPr>
        <w:rFonts w:hint="default" w:ascii="Courier New" w:hAnsi="Courier New" w:cs="Courier New"/>
      </w:rPr>
    </w:lvl>
    <w:lvl w:ilvl="8" w:tplc="18090005" w:tentative="1">
      <w:start w:val="1"/>
      <w:numFmt w:val="bullet"/>
      <w:lvlText w:val=""/>
      <w:lvlJc w:val="left"/>
      <w:pPr>
        <w:ind w:left="6117" w:hanging="360"/>
      </w:pPr>
      <w:rPr>
        <w:rFonts w:hint="default" w:ascii="Wingdings" w:hAnsi="Wingdings"/>
      </w:rPr>
    </w:lvl>
  </w:abstractNum>
  <w:abstractNum w:abstractNumId="10" w15:restartNumberingAfterBreak="0">
    <w:nsid w:val="27BB5CF6"/>
    <w:multiLevelType w:val="multilevel"/>
    <w:tmpl w:val="3322F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8D410B8"/>
    <w:multiLevelType w:val="multilevel"/>
    <w:tmpl w:val="3620C5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0128C4"/>
    <w:multiLevelType w:val="multilevel"/>
    <w:tmpl w:val="2E7A7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C41551"/>
    <w:multiLevelType w:val="multilevel"/>
    <w:tmpl w:val="D452F4FC"/>
    <w:lvl w:ilvl="0">
      <w:start w:val="1"/>
      <w:numFmt w:val="bullet"/>
      <w:lvlText w:val=""/>
      <w:lvlJc w:val="left"/>
      <w:pPr>
        <w:tabs>
          <w:tab w:val="num" w:pos="0"/>
        </w:tabs>
        <w:ind w:left="0" w:hanging="360"/>
      </w:pPr>
      <w:rPr>
        <w:rFonts w:hint="default" w:ascii="Symbol" w:hAnsi="Symbol"/>
        <w:sz w:val="24"/>
        <w:szCs w:val="24"/>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4" w15:restartNumberingAfterBreak="0">
    <w:nsid w:val="2FFD2744"/>
    <w:multiLevelType w:val="multilevel"/>
    <w:tmpl w:val="24A641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BD7BA2"/>
    <w:multiLevelType w:val="hybridMultilevel"/>
    <w:tmpl w:val="F250AEA2"/>
    <w:lvl w:ilvl="0" w:tplc="A60C94A6">
      <w:start w:val="1"/>
      <w:numFmt w:val="bullet"/>
      <w:lvlText w:val=""/>
      <w:lvlJc w:val="left"/>
      <w:pPr>
        <w:ind w:left="357" w:hanging="360"/>
      </w:pPr>
      <w:rPr>
        <w:rFonts w:hint="default" w:ascii="Symbol" w:hAnsi="Symbol"/>
      </w:rPr>
    </w:lvl>
    <w:lvl w:ilvl="1" w:tplc="0CC43D78">
      <w:start w:val="1"/>
      <w:numFmt w:val="bullet"/>
      <w:lvlText w:val="o"/>
      <w:lvlJc w:val="left"/>
      <w:pPr>
        <w:ind w:left="1077" w:hanging="360"/>
      </w:pPr>
      <w:rPr>
        <w:rFonts w:hint="default" w:ascii="Courier New" w:hAnsi="Courier New"/>
      </w:rPr>
    </w:lvl>
    <w:lvl w:ilvl="2" w:tplc="94E48A9A">
      <w:start w:val="1"/>
      <w:numFmt w:val="bullet"/>
      <w:lvlText w:val=""/>
      <w:lvlJc w:val="left"/>
      <w:pPr>
        <w:ind w:left="1797" w:hanging="360"/>
      </w:pPr>
      <w:rPr>
        <w:rFonts w:hint="default" w:ascii="Wingdings" w:hAnsi="Wingdings"/>
      </w:rPr>
    </w:lvl>
    <w:lvl w:ilvl="3" w:tplc="A678B50C">
      <w:start w:val="1"/>
      <w:numFmt w:val="bullet"/>
      <w:lvlText w:val=""/>
      <w:lvlJc w:val="left"/>
      <w:pPr>
        <w:ind w:left="2517" w:hanging="360"/>
      </w:pPr>
      <w:rPr>
        <w:rFonts w:hint="default" w:ascii="Symbol" w:hAnsi="Symbol"/>
      </w:rPr>
    </w:lvl>
    <w:lvl w:ilvl="4" w:tplc="39F6E53E">
      <w:start w:val="1"/>
      <w:numFmt w:val="bullet"/>
      <w:lvlText w:val="o"/>
      <w:lvlJc w:val="left"/>
      <w:pPr>
        <w:ind w:left="3237" w:hanging="360"/>
      </w:pPr>
      <w:rPr>
        <w:rFonts w:hint="default" w:ascii="Courier New" w:hAnsi="Courier New"/>
      </w:rPr>
    </w:lvl>
    <w:lvl w:ilvl="5" w:tplc="FA02AC92">
      <w:start w:val="1"/>
      <w:numFmt w:val="bullet"/>
      <w:lvlText w:val=""/>
      <w:lvlJc w:val="left"/>
      <w:pPr>
        <w:ind w:left="3957" w:hanging="360"/>
      </w:pPr>
      <w:rPr>
        <w:rFonts w:hint="default" w:ascii="Wingdings" w:hAnsi="Wingdings"/>
      </w:rPr>
    </w:lvl>
    <w:lvl w:ilvl="6" w:tplc="D990E294">
      <w:start w:val="1"/>
      <w:numFmt w:val="bullet"/>
      <w:lvlText w:val=""/>
      <w:lvlJc w:val="left"/>
      <w:pPr>
        <w:ind w:left="4677" w:hanging="360"/>
      </w:pPr>
      <w:rPr>
        <w:rFonts w:hint="default" w:ascii="Symbol" w:hAnsi="Symbol"/>
      </w:rPr>
    </w:lvl>
    <w:lvl w:ilvl="7" w:tplc="C90EAD94">
      <w:start w:val="1"/>
      <w:numFmt w:val="bullet"/>
      <w:lvlText w:val="o"/>
      <w:lvlJc w:val="left"/>
      <w:pPr>
        <w:ind w:left="5397" w:hanging="360"/>
      </w:pPr>
      <w:rPr>
        <w:rFonts w:hint="default" w:ascii="Courier New" w:hAnsi="Courier New"/>
      </w:rPr>
    </w:lvl>
    <w:lvl w:ilvl="8" w:tplc="930A5CDC">
      <w:start w:val="1"/>
      <w:numFmt w:val="bullet"/>
      <w:lvlText w:val=""/>
      <w:lvlJc w:val="left"/>
      <w:pPr>
        <w:ind w:left="6117" w:hanging="360"/>
      </w:pPr>
      <w:rPr>
        <w:rFonts w:hint="default" w:ascii="Wingdings" w:hAnsi="Wingdings"/>
      </w:rPr>
    </w:lvl>
  </w:abstractNum>
  <w:abstractNum w:abstractNumId="16" w15:restartNumberingAfterBreak="0">
    <w:nsid w:val="32F23756"/>
    <w:multiLevelType w:val="multilevel"/>
    <w:tmpl w:val="4E00D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5CB5E00"/>
    <w:multiLevelType w:val="multilevel"/>
    <w:tmpl w:val="F3583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5CF0C8D"/>
    <w:multiLevelType w:val="hybridMultilevel"/>
    <w:tmpl w:val="7E309D66"/>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9" w15:restartNumberingAfterBreak="0">
    <w:nsid w:val="35EE228E"/>
    <w:multiLevelType w:val="multilevel"/>
    <w:tmpl w:val="A45AB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6AB0B6A"/>
    <w:multiLevelType w:val="multilevel"/>
    <w:tmpl w:val="10DAC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8CD56A7"/>
    <w:multiLevelType w:val="multilevel"/>
    <w:tmpl w:val="3F483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8D326D6"/>
    <w:multiLevelType w:val="multilevel"/>
    <w:tmpl w:val="26AAC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96D5CC0"/>
    <w:multiLevelType w:val="multilevel"/>
    <w:tmpl w:val="E9AE3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DA643F0"/>
    <w:multiLevelType w:val="hybridMultilevel"/>
    <w:tmpl w:val="E51862FA"/>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5" w15:restartNumberingAfterBreak="0">
    <w:nsid w:val="43F95F47"/>
    <w:multiLevelType w:val="multilevel"/>
    <w:tmpl w:val="D8D62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9A7551F"/>
    <w:multiLevelType w:val="multilevel"/>
    <w:tmpl w:val="9976C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9B56F94"/>
    <w:multiLevelType w:val="multilevel"/>
    <w:tmpl w:val="8F5AE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AB585E"/>
    <w:multiLevelType w:val="multilevel"/>
    <w:tmpl w:val="C5865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CCB5204"/>
    <w:multiLevelType w:val="hybridMultilevel"/>
    <w:tmpl w:val="FFFFFFFF"/>
    <w:lvl w:ilvl="0" w:tplc="659EF878">
      <w:start w:val="1"/>
      <w:numFmt w:val="bullet"/>
      <w:lvlText w:val=""/>
      <w:lvlJc w:val="left"/>
      <w:pPr>
        <w:ind w:left="720" w:hanging="360"/>
      </w:pPr>
      <w:rPr>
        <w:rFonts w:hint="default" w:ascii="Symbol" w:hAnsi="Symbol"/>
      </w:rPr>
    </w:lvl>
    <w:lvl w:ilvl="1" w:tplc="AC6655C8">
      <w:start w:val="1"/>
      <w:numFmt w:val="bullet"/>
      <w:lvlText w:val="o"/>
      <w:lvlJc w:val="left"/>
      <w:pPr>
        <w:ind w:left="1440" w:hanging="360"/>
      </w:pPr>
      <w:rPr>
        <w:rFonts w:hint="default" w:ascii="Courier New" w:hAnsi="Courier New"/>
      </w:rPr>
    </w:lvl>
    <w:lvl w:ilvl="2" w:tplc="641E292E">
      <w:start w:val="1"/>
      <w:numFmt w:val="bullet"/>
      <w:lvlText w:val=""/>
      <w:lvlJc w:val="left"/>
      <w:pPr>
        <w:ind w:left="2160" w:hanging="360"/>
      </w:pPr>
      <w:rPr>
        <w:rFonts w:hint="default" w:ascii="Wingdings" w:hAnsi="Wingdings"/>
      </w:rPr>
    </w:lvl>
    <w:lvl w:ilvl="3" w:tplc="239A2244">
      <w:start w:val="1"/>
      <w:numFmt w:val="bullet"/>
      <w:lvlText w:val=""/>
      <w:lvlJc w:val="left"/>
      <w:pPr>
        <w:ind w:left="2880" w:hanging="360"/>
      </w:pPr>
      <w:rPr>
        <w:rFonts w:hint="default" w:ascii="Symbol" w:hAnsi="Symbol"/>
      </w:rPr>
    </w:lvl>
    <w:lvl w:ilvl="4" w:tplc="F6F6CE7A">
      <w:start w:val="1"/>
      <w:numFmt w:val="bullet"/>
      <w:lvlText w:val="o"/>
      <w:lvlJc w:val="left"/>
      <w:pPr>
        <w:ind w:left="3600" w:hanging="360"/>
      </w:pPr>
      <w:rPr>
        <w:rFonts w:hint="default" w:ascii="Courier New" w:hAnsi="Courier New"/>
      </w:rPr>
    </w:lvl>
    <w:lvl w:ilvl="5" w:tplc="B7D854CA">
      <w:start w:val="1"/>
      <w:numFmt w:val="bullet"/>
      <w:lvlText w:val=""/>
      <w:lvlJc w:val="left"/>
      <w:pPr>
        <w:ind w:left="4320" w:hanging="360"/>
      </w:pPr>
      <w:rPr>
        <w:rFonts w:hint="default" w:ascii="Wingdings" w:hAnsi="Wingdings"/>
      </w:rPr>
    </w:lvl>
    <w:lvl w:ilvl="6" w:tplc="4F365716">
      <w:start w:val="1"/>
      <w:numFmt w:val="bullet"/>
      <w:lvlText w:val=""/>
      <w:lvlJc w:val="left"/>
      <w:pPr>
        <w:ind w:left="5040" w:hanging="360"/>
      </w:pPr>
      <w:rPr>
        <w:rFonts w:hint="default" w:ascii="Symbol" w:hAnsi="Symbol"/>
      </w:rPr>
    </w:lvl>
    <w:lvl w:ilvl="7" w:tplc="4E0472F6">
      <w:start w:val="1"/>
      <w:numFmt w:val="bullet"/>
      <w:lvlText w:val="o"/>
      <w:lvlJc w:val="left"/>
      <w:pPr>
        <w:ind w:left="5760" w:hanging="360"/>
      </w:pPr>
      <w:rPr>
        <w:rFonts w:hint="default" w:ascii="Courier New" w:hAnsi="Courier New"/>
      </w:rPr>
    </w:lvl>
    <w:lvl w:ilvl="8" w:tplc="D8AA9CD4">
      <w:start w:val="1"/>
      <w:numFmt w:val="bullet"/>
      <w:lvlText w:val=""/>
      <w:lvlJc w:val="left"/>
      <w:pPr>
        <w:ind w:left="6480" w:hanging="360"/>
      </w:pPr>
      <w:rPr>
        <w:rFonts w:hint="default" w:ascii="Wingdings" w:hAnsi="Wingdings"/>
      </w:rPr>
    </w:lvl>
  </w:abstractNum>
  <w:abstractNum w:abstractNumId="30" w15:restartNumberingAfterBreak="0">
    <w:nsid w:val="4D114576"/>
    <w:multiLevelType w:val="multilevel"/>
    <w:tmpl w:val="F6DC2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E6F37EB"/>
    <w:multiLevelType w:val="hybridMultilevel"/>
    <w:tmpl w:val="FFFFFFFF"/>
    <w:lvl w:ilvl="0" w:tplc="C71CF116">
      <w:start w:val="1"/>
      <w:numFmt w:val="bullet"/>
      <w:lvlText w:val=""/>
      <w:lvlJc w:val="left"/>
      <w:pPr>
        <w:ind w:left="927" w:hanging="360"/>
      </w:pPr>
      <w:rPr>
        <w:rFonts w:hint="default" w:ascii="Symbol" w:hAnsi="Symbol"/>
      </w:rPr>
    </w:lvl>
    <w:lvl w:ilvl="1" w:tplc="94063A3C">
      <w:start w:val="1"/>
      <w:numFmt w:val="bullet"/>
      <w:lvlText w:val="o"/>
      <w:lvlJc w:val="left"/>
      <w:pPr>
        <w:ind w:left="1440" w:hanging="360"/>
      </w:pPr>
      <w:rPr>
        <w:rFonts w:hint="default" w:ascii="Courier New" w:hAnsi="Courier New"/>
      </w:rPr>
    </w:lvl>
    <w:lvl w:ilvl="2" w:tplc="6E809AFE">
      <w:start w:val="1"/>
      <w:numFmt w:val="bullet"/>
      <w:lvlText w:val=""/>
      <w:lvlJc w:val="left"/>
      <w:pPr>
        <w:ind w:left="2160" w:hanging="360"/>
      </w:pPr>
      <w:rPr>
        <w:rFonts w:hint="default" w:ascii="Wingdings" w:hAnsi="Wingdings"/>
      </w:rPr>
    </w:lvl>
    <w:lvl w:ilvl="3" w:tplc="8848C162">
      <w:start w:val="1"/>
      <w:numFmt w:val="bullet"/>
      <w:lvlText w:val=""/>
      <w:lvlJc w:val="left"/>
      <w:pPr>
        <w:ind w:left="2880" w:hanging="360"/>
      </w:pPr>
      <w:rPr>
        <w:rFonts w:hint="default" w:ascii="Symbol" w:hAnsi="Symbol"/>
      </w:rPr>
    </w:lvl>
    <w:lvl w:ilvl="4" w:tplc="892AA126">
      <w:start w:val="1"/>
      <w:numFmt w:val="bullet"/>
      <w:lvlText w:val="o"/>
      <w:lvlJc w:val="left"/>
      <w:pPr>
        <w:ind w:left="3600" w:hanging="360"/>
      </w:pPr>
      <w:rPr>
        <w:rFonts w:hint="default" w:ascii="Courier New" w:hAnsi="Courier New"/>
      </w:rPr>
    </w:lvl>
    <w:lvl w:ilvl="5" w:tplc="A55AE6A6">
      <w:start w:val="1"/>
      <w:numFmt w:val="bullet"/>
      <w:lvlText w:val=""/>
      <w:lvlJc w:val="left"/>
      <w:pPr>
        <w:ind w:left="4320" w:hanging="360"/>
      </w:pPr>
      <w:rPr>
        <w:rFonts w:hint="default" w:ascii="Wingdings" w:hAnsi="Wingdings"/>
      </w:rPr>
    </w:lvl>
    <w:lvl w:ilvl="6" w:tplc="175EEEF4">
      <w:start w:val="1"/>
      <w:numFmt w:val="bullet"/>
      <w:lvlText w:val=""/>
      <w:lvlJc w:val="left"/>
      <w:pPr>
        <w:ind w:left="5040" w:hanging="360"/>
      </w:pPr>
      <w:rPr>
        <w:rFonts w:hint="default" w:ascii="Symbol" w:hAnsi="Symbol"/>
      </w:rPr>
    </w:lvl>
    <w:lvl w:ilvl="7" w:tplc="CAF23A4A">
      <w:start w:val="1"/>
      <w:numFmt w:val="bullet"/>
      <w:lvlText w:val="o"/>
      <w:lvlJc w:val="left"/>
      <w:pPr>
        <w:ind w:left="5760" w:hanging="360"/>
      </w:pPr>
      <w:rPr>
        <w:rFonts w:hint="default" w:ascii="Courier New" w:hAnsi="Courier New"/>
      </w:rPr>
    </w:lvl>
    <w:lvl w:ilvl="8" w:tplc="8940BE94">
      <w:start w:val="1"/>
      <w:numFmt w:val="bullet"/>
      <w:lvlText w:val=""/>
      <w:lvlJc w:val="left"/>
      <w:pPr>
        <w:ind w:left="6480" w:hanging="360"/>
      </w:pPr>
      <w:rPr>
        <w:rFonts w:hint="default" w:ascii="Wingdings" w:hAnsi="Wingdings"/>
      </w:rPr>
    </w:lvl>
  </w:abstractNum>
  <w:abstractNum w:abstractNumId="32" w15:restartNumberingAfterBreak="0">
    <w:nsid w:val="54632796"/>
    <w:multiLevelType w:val="multilevel"/>
    <w:tmpl w:val="3F483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7A51BE3"/>
    <w:multiLevelType w:val="multilevel"/>
    <w:tmpl w:val="16926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8EC2AC3"/>
    <w:multiLevelType w:val="multilevel"/>
    <w:tmpl w:val="528A0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FB862A9"/>
    <w:multiLevelType w:val="multilevel"/>
    <w:tmpl w:val="3C4C8CF2"/>
    <w:lvl w:ilvl="0">
      <w:start w:val="1"/>
      <w:numFmt w:val="bullet"/>
      <w:lvlText w:val=""/>
      <w:lvlJc w:val="left"/>
      <w:pPr>
        <w:tabs>
          <w:tab w:val="num" w:pos="360"/>
        </w:tabs>
        <w:ind w:left="360" w:hanging="360"/>
      </w:pPr>
      <w:rPr>
        <w:rFonts w:hint="default" w:ascii="Symbol" w:hAnsi="Symbol"/>
        <w:sz w:val="24"/>
        <w:szCs w:val="24"/>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6" w15:restartNumberingAfterBreak="0">
    <w:nsid w:val="64D51010"/>
    <w:multiLevelType w:val="hybridMultilevel"/>
    <w:tmpl w:val="CB04D314"/>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7" w15:restartNumberingAfterBreak="0">
    <w:nsid w:val="6E603A14"/>
    <w:multiLevelType w:val="multilevel"/>
    <w:tmpl w:val="A328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524CEE"/>
    <w:multiLevelType w:val="hybridMultilevel"/>
    <w:tmpl w:val="F60E34A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39" w15:restartNumberingAfterBreak="0">
    <w:nsid w:val="754C30D5"/>
    <w:multiLevelType w:val="multilevel"/>
    <w:tmpl w:val="18B40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6754B3A"/>
    <w:multiLevelType w:val="hybridMultilevel"/>
    <w:tmpl w:val="8BAA81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1" w15:restartNumberingAfterBreak="0">
    <w:nsid w:val="791E385D"/>
    <w:multiLevelType w:val="hybridMultilevel"/>
    <w:tmpl w:val="027A5E3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2" w15:restartNumberingAfterBreak="0">
    <w:nsid w:val="79365612"/>
    <w:multiLevelType w:val="multilevel"/>
    <w:tmpl w:val="94D8A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AB709B5"/>
    <w:multiLevelType w:val="multilevel"/>
    <w:tmpl w:val="2D906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D63049B"/>
    <w:multiLevelType w:val="hybridMultilevel"/>
    <w:tmpl w:val="A73C51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890962766">
    <w:abstractNumId w:val="15"/>
  </w:num>
  <w:num w:numId="2" w16cid:durableId="1809325573">
    <w:abstractNumId w:val="18"/>
  </w:num>
  <w:num w:numId="3" w16cid:durableId="1631281897">
    <w:abstractNumId w:val="9"/>
  </w:num>
  <w:num w:numId="4" w16cid:durableId="1237085892">
    <w:abstractNumId w:val="0"/>
  </w:num>
  <w:num w:numId="5" w16cid:durableId="279460593">
    <w:abstractNumId w:val="38"/>
  </w:num>
  <w:num w:numId="6" w16cid:durableId="1373656325">
    <w:abstractNumId w:val="24"/>
  </w:num>
  <w:num w:numId="7" w16cid:durableId="1371996973">
    <w:abstractNumId w:val="36"/>
  </w:num>
  <w:num w:numId="8" w16cid:durableId="2012948678">
    <w:abstractNumId w:val="44"/>
  </w:num>
  <w:num w:numId="9" w16cid:durableId="126821461">
    <w:abstractNumId w:val="6"/>
  </w:num>
  <w:num w:numId="10" w16cid:durableId="1534420916">
    <w:abstractNumId w:val="29"/>
  </w:num>
  <w:num w:numId="11" w16cid:durableId="1391074444">
    <w:abstractNumId w:val="37"/>
  </w:num>
  <w:num w:numId="12" w16cid:durableId="1652900256">
    <w:abstractNumId w:val="27"/>
  </w:num>
  <w:num w:numId="13" w16cid:durableId="389885461">
    <w:abstractNumId w:val="31"/>
  </w:num>
  <w:num w:numId="14" w16cid:durableId="551431080">
    <w:abstractNumId w:val="40"/>
  </w:num>
  <w:num w:numId="15" w16cid:durableId="173883251">
    <w:abstractNumId w:val="1"/>
  </w:num>
  <w:num w:numId="16" w16cid:durableId="1798448202">
    <w:abstractNumId w:val="11"/>
  </w:num>
  <w:num w:numId="17" w16cid:durableId="1656638526">
    <w:abstractNumId w:val="39"/>
  </w:num>
  <w:num w:numId="18" w16cid:durableId="695734767">
    <w:abstractNumId w:val="20"/>
  </w:num>
  <w:num w:numId="19" w16cid:durableId="799569006">
    <w:abstractNumId w:val="17"/>
  </w:num>
  <w:num w:numId="20" w16cid:durableId="2028362085">
    <w:abstractNumId w:val="4"/>
  </w:num>
  <w:num w:numId="21" w16cid:durableId="999308602">
    <w:abstractNumId w:val="30"/>
  </w:num>
  <w:num w:numId="22" w16cid:durableId="984698776">
    <w:abstractNumId w:val="7"/>
  </w:num>
  <w:num w:numId="23" w16cid:durableId="1784417701">
    <w:abstractNumId w:val="25"/>
  </w:num>
  <w:num w:numId="24" w16cid:durableId="1879050717">
    <w:abstractNumId w:val="12"/>
  </w:num>
  <w:num w:numId="25" w16cid:durableId="396055350">
    <w:abstractNumId w:val="26"/>
  </w:num>
  <w:num w:numId="26" w16cid:durableId="369427606">
    <w:abstractNumId w:val="28"/>
  </w:num>
  <w:num w:numId="27" w16cid:durableId="1768502658">
    <w:abstractNumId w:val="23"/>
  </w:num>
  <w:num w:numId="28" w16cid:durableId="1403332179">
    <w:abstractNumId w:val="2"/>
  </w:num>
  <w:num w:numId="29" w16cid:durableId="690880588">
    <w:abstractNumId w:val="43"/>
  </w:num>
  <w:num w:numId="30" w16cid:durableId="2078161332">
    <w:abstractNumId w:val="8"/>
  </w:num>
  <w:num w:numId="31" w16cid:durableId="985932520">
    <w:abstractNumId w:val="42"/>
  </w:num>
  <w:num w:numId="32" w16cid:durableId="442698034">
    <w:abstractNumId w:val="22"/>
  </w:num>
  <w:num w:numId="33" w16cid:durableId="1188369995">
    <w:abstractNumId w:val="19"/>
  </w:num>
  <w:num w:numId="34" w16cid:durableId="672143496">
    <w:abstractNumId w:val="33"/>
  </w:num>
  <w:num w:numId="35" w16cid:durableId="827744767">
    <w:abstractNumId w:val="5"/>
  </w:num>
  <w:num w:numId="36" w16cid:durableId="1135760171">
    <w:abstractNumId w:val="3"/>
  </w:num>
  <w:num w:numId="37" w16cid:durableId="13845253">
    <w:abstractNumId w:val="10"/>
  </w:num>
  <w:num w:numId="38" w16cid:durableId="520321359">
    <w:abstractNumId w:val="21"/>
  </w:num>
  <w:num w:numId="39" w16cid:durableId="360976142">
    <w:abstractNumId w:val="13"/>
  </w:num>
  <w:num w:numId="40" w16cid:durableId="1229341883">
    <w:abstractNumId w:val="14"/>
  </w:num>
  <w:num w:numId="41" w16cid:durableId="1462916605">
    <w:abstractNumId w:val="34"/>
  </w:num>
  <w:num w:numId="42" w16cid:durableId="951547614">
    <w:abstractNumId w:val="16"/>
  </w:num>
  <w:num w:numId="43" w16cid:durableId="927739408">
    <w:abstractNumId w:val="35"/>
  </w:num>
  <w:num w:numId="44" w16cid:durableId="1506045743">
    <w:abstractNumId w:val="32"/>
  </w:num>
  <w:num w:numId="45" w16cid:durableId="214495725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2905"/>
    <w:rsid w:val="00006B8F"/>
    <w:rsid w:val="0000720B"/>
    <w:rsid w:val="000105D5"/>
    <w:rsid w:val="00011A60"/>
    <w:rsid w:val="0001487D"/>
    <w:rsid w:val="0002409C"/>
    <w:rsid w:val="000264C6"/>
    <w:rsid w:val="000268F4"/>
    <w:rsid w:val="00035BF3"/>
    <w:rsid w:val="00037D48"/>
    <w:rsid w:val="00053E24"/>
    <w:rsid w:val="00054234"/>
    <w:rsid w:val="000606E3"/>
    <w:rsid w:val="00071FE0"/>
    <w:rsid w:val="00072446"/>
    <w:rsid w:val="0007526D"/>
    <w:rsid w:val="000767EF"/>
    <w:rsid w:val="000772E6"/>
    <w:rsid w:val="000836D7"/>
    <w:rsid w:val="00091833"/>
    <w:rsid w:val="00094B33"/>
    <w:rsid w:val="00097A2D"/>
    <w:rsid w:val="00097AB9"/>
    <w:rsid w:val="000A0E57"/>
    <w:rsid w:val="000B730B"/>
    <w:rsid w:val="000C42D2"/>
    <w:rsid w:val="000C5D1C"/>
    <w:rsid w:val="000C7248"/>
    <w:rsid w:val="000D4ACD"/>
    <w:rsid w:val="000D60AA"/>
    <w:rsid w:val="000E38C4"/>
    <w:rsid w:val="000E6B1D"/>
    <w:rsid w:val="000F2449"/>
    <w:rsid w:val="000F2FA4"/>
    <w:rsid w:val="000F4FB5"/>
    <w:rsid w:val="00101883"/>
    <w:rsid w:val="001028BA"/>
    <w:rsid w:val="001155F1"/>
    <w:rsid w:val="001205AD"/>
    <w:rsid w:val="00121D50"/>
    <w:rsid w:val="00130170"/>
    <w:rsid w:val="00133F2B"/>
    <w:rsid w:val="001351A0"/>
    <w:rsid w:val="001355F1"/>
    <w:rsid w:val="00143BF0"/>
    <w:rsid w:val="00151B90"/>
    <w:rsid w:val="001520BD"/>
    <w:rsid w:val="00156374"/>
    <w:rsid w:val="00156C4F"/>
    <w:rsid w:val="0015744D"/>
    <w:rsid w:val="00157C27"/>
    <w:rsid w:val="00166703"/>
    <w:rsid w:val="00173A56"/>
    <w:rsid w:val="00177AD1"/>
    <w:rsid w:val="00182AB9"/>
    <w:rsid w:val="00182EC6"/>
    <w:rsid w:val="00192E04"/>
    <w:rsid w:val="001A2032"/>
    <w:rsid w:val="001A67C3"/>
    <w:rsid w:val="001B094B"/>
    <w:rsid w:val="001B0B14"/>
    <w:rsid w:val="001B2F54"/>
    <w:rsid w:val="001B4080"/>
    <w:rsid w:val="001B6FB1"/>
    <w:rsid w:val="001C029D"/>
    <w:rsid w:val="001D1F2C"/>
    <w:rsid w:val="001D2B88"/>
    <w:rsid w:val="001D3AAB"/>
    <w:rsid w:val="001E09A4"/>
    <w:rsid w:val="001E250A"/>
    <w:rsid w:val="001E72D6"/>
    <w:rsid w:val="001F1E16"/>
    <w:rsid w:val="001F2F92"/>
    <w:rsid w:val="001F3CCD"/>
    <w:rsid w:val="001F3FB5"/>
    <w:rsid w:val="00200591"/>
    <w:rsid w:val="002049FD"/>
    <w:rsid w:val="00207E6A"/>
    <w:rsid w:val="002102B1"/>
    <w:rsid w:val="0021320C"/>
    <w:rsid w:val="00230240"/>
    <w:rsid w:val="00234AAB"/>
    <w:rsid w:val="00235033"/>
    <w:rsid w:val="0023774A"/>
    <w:rsid w:val="00242B41"/>
    <w:rsid w:val="00242E10"/>
    <w:rsid w:val="00244F6F"/>
    <w:rsid w:val="0024673C"/>
    <w:rsid w:val="0025004C"/>
    <w:rsid w:val="0025322A"/>
    <w:rsid w:val="002546A0"/>
    <w:rsid w:val="00260BAB"/>
    <w:rsid w:val="00261393"/>
    <w:rsid w:val="00263D16"/>
    <w:rsid w:val="002700B2"/>
    <w:rsid w:val="00271265"/>
    <w:rsid w:val="00272B5A"/>
    <w:rsid w:val="00275DFE"/>
    <w:rsid w:val="00276828"/>
    <w:rsid w:val="002769EE"/>
    <w:rsid w:val="00280323"/>
    <w:rsid w:val="002826BC"/>
    <w:rsid w:val="002850BD"/>
    <w:rsid w:val="002943DD"/>
    <w:rsid w:val="00295834"/>
    <w:rsid w:val="002A35CC"/>
    <w:rsid w:val="002A565E"/>
    <w:rsid w:val="002B349F"/>
    <w:rsid w:val="002C134B"/>
    <w:rsid w:val="002C1CA1"/>
    <w:rsid w:val="002C3C73"/>
    <w:rsid w:val="002D0DF3"/>
    <w:rsid w:val="002D395B"/>
    <w:rsid w:val="002E3447"/>
    <w:rsid w:val="002E659C"/>
    <w:rsid w:val="002F48CC"/>
    <w:rsid w:val="002F5B12"/>
    <w:rsid w:val="002F67D2"/>
    <w:rsid w:val="0030318A"/>
    <w:rsid w:val="003077C8"/>
    <w:rsid w:val="0031566E"/>
    <w:rsid w:val="00317EFD"/>
    <w:rsid w:val="00331BBB"/>
    <w:rsid w:val="00335181"/>
    <w:rsid w:val="0034030D"/>
    <w:rsid w:val="003457C0"/>
    <w:rsid w:val="00346AD4"/>
    <w:rsid w:val="00352245"/>
    <w:rsid w:val="00354E51"/>
    <w:rsid w:val="00360B78"/>
    <w:rsid w:val="00364D68"/>
    <w:rsid w:val="003660A7"/>
    <w:rsid w:val="00375B04"/>
    <w:rsid w:val="003769E3"/>
    <w:rsid w:val="0038219A"/>
    <w:rsid w:val="00382555"/>
    <w:rsid w:val="00392A22"/>
    <w:rsid w:val="00393E6A"/>
    <w:rsid w:val="003960C6"/>
    <w:rsid w:val="003A2F20"/>
    <w:rsid w:val="003ACB11"/>
    <w:rsid w:val="003B4302"/>
    <w:rsid w:val="003B5A50"/>
    <w:rsid w:val="003B5EAB"/>
    <w:rsid w:val="003B7168"/>
    <w:rsid w:val="003B7E88"/>
    <w:rsid w:val="003B7FF8"/>
    <w:rsid w:val="003C2B5B"/>
    <w:rsid w:val="003C3120"/>
    <w:rsid w:val="003C3715"/>
    <w:rsid w:val="003C6ACE"/>
    <w:rsid w:val="003C6F29"/>
    <w:rsid w:val="003D181D"/>
    <w:rsid w:val="003D1DE0"/>
    <w:rsid w:val="003D6780"/>
    <w:rsid w:val="003E01AA"/>
    <w:rsid w:val="003E140B"/>
    <w:rsid w:val="003E51F7"/>
    <w:rsid w:val="003E75E4"/>
    <w:rsid w:val="003E7B6A"/>
    <w:rsid w:val="003F5834"/>
    <w:rsid w:val="003F6D9E"/>
    <w:rsid w:val="00406997"/>
    <w:rsid w:val="00414358"/>
    <w:rsid w:val="00416179"/>
    <w:rsid w:val="00425030"/>
    <w:rsid w:val="00430018"/>
    <w:rsid w:val="00433685"/>
    <w:rsid w:val="00433C62"/>
    <w:rsid w:val="00435F6E"/>
    <w:rsid w:val="004434D1"/>
    <w:rsid w:val="00453CEE"/>
    <w:rsid w:val="004554EC"/>
    <w:rsid w:val="00461503"/>
    <w:rsid w:val="00462B64"/>
    <w:rsid w:val="00475801"/>
    <w:rsid w:val="004813A4"/>
    <w:rsid w:val="00484AA1"/>
    <w:rsid w:val="004976F3"/>
    <w:rsid w:val="00497A17"/>
    <w:rsid w:val="00497C37"/>
    <w:rsid w:val="004B46AA"/>
    <w:rsid w:val="004B6239"/>
    <w:rsid w:val="004B661C"/>
    <w:rsid w:val="004B7578"/>
    <w:rsid w:val="004C13B3"/>
    <w:rsid w:val="004C1E6B"/>
    <w:rsid w:val="004C30CF"/>
    <w:rsid w:val="004C53D1"/>
    <w:rsid w:val="004C751D"/>
    <w:rsid w:val="004D1816"/>
    <w:rsid w:val="004D3443"/>
    <w:rsid w:val="004D3CE3"/>
    <w:rsid w:val="004E070C"/>
    <w:rsid w:val="004F2828"/>
    <w:rsid w:val="005017BB"/>
    <w:rsid w:val="00501F9F"/>
    <w:rsid w:val="00505AFB"/>
    <w:rsid w:val="00505DE4"/>
    <w:rsid w:val="005074F6"/>
    <w:rsid w:val="0051634C"/>
    <w:rsid w:val="005177A0"/>
    <w:rsid w:val="0052111A"/>
    <w:rsid w:val="00523802"/>
    <w:rsid w:val="005276D7"/>
    <w:rsid w:val="00531C60"/>
    <w:rsid w:val="00543D23"/>
    <w:rsid w:val="00550253"/>
    <w:rsid w:val="00550760"/>
    <w:rsid w:val="0055214B"/>
    <w:rsid w:val="00553510"/>
    <w:rsid w:val="0055387A"/>
    <w:rsid w:val="00557B1C"/>
    <w:rsid w:val="00557FFB"/>
    <w:rsid w:val="005648CF"/>
    <w:rsid w:val="005675D2"/>
    <w:rsid w:val="00570F48"/>
    <w:rsid w:val="00575F24"/>
    <w:rsid w:val="00577EC2"/>
    <w:rsid w:val="0058275D"/>
    <w:rsid w:val="005837D7"/>
    <w:rsid w:val="00584591"/>
    <w:rsid w:val="00591CF9"/>
    <w:rsid w:val="00593790"/>
    <w:rsid w:val="00593C5F"/>
    <w:rsid w:val="00595187"/>
    <w:rsid w:val="005B3A36"/>
    <w:rsid w:val="005B5287"/>
    <w:rsid w:val="005B5F24"/>
    <w:rsid w:val="005C13EC"/>
    <w:rsid w:val="005C15C0"/>
    <w:rsid w:val="005C3306"/>
    <w:rsid w:val="005D2995"/>
    <w:rsid w:val="005D3ECB"/>
    <w:rsid w:val="005D5796"/>
    <w:rsid w:val="005E148F"/>
    <w:rsid w:val="005E6646"/>
    <w:rsid w:val="005F0DF2"/>
    <w:rsid w:val="005F39A8"/>
    <w:rsid w:val="005F7F77"/>
    <w:rsid w:val="006034FB"/>
    <w:rsid w:val="006103B8"/>
    <w:rsid w:val="00614C32"/>
    <w:rsid w:val="006170BB"/>
    <w:rsid w:val="00621A34"/>
    <w:rsid w:val="00622FD5"/>
    <w:rsid w:val="00627655"/>
    <w:rsid w:val="006329EB"/>
    <w:rsid w:val="006356C2"/>
    <w:rsid w:val="0063685C"/>
    <w:rsid w:val="00642162"/>
    <w:rsid w:val="00642FE3"/>
    <w:rsid w:val="006544D4"/>
    <w:rsid w:val="0065502C"/>
    <w:rsid w:val="00667666"/>
    <w:rsid w:val="006767C1"/>
    <w:rsid w:val="00681764"/>
    <w:rsid w:val="006844E2"/>
    <w:rsid w:val="00685537"/>
    <w:rsid w:val="006A2660"/>
    <w:rsid w:val="006A5B75"/>
    <w:rsid w:val="006A6A6E"/>
    <w:rsid w:val="006B0DA2"/>
    <w:rsid w:val="006B3B60"/>
    <w:rsid w:val="006B5C5C"/>
    <w:rsid w:val="006C1A93"/>
    <w:rsid w:val="006C5F28"/>
    <w:rsid w:val="006C77E6"/>
    <w:rsid w:val="006D4776"/>
    <w:rsid w:val="006D4C04"/>
    <w:rsid w:val="006F05A0"/>
    <w:rsid w:val="007006BD"/>
    <w:rsid w:val="00705BF8"/>
    <w:rsid w:val="00706C5E"/>
    <w:rsid w:val="00711604"/>
    <w:rsid w:val="0071333E"/>
    <w:rsid w:val="00713F37"/>
    <w:rsid w:val="00715115"/>
    <w:rsid w:val="00716490"/>
    <w:rsid w:val="00716F89"/>
    <w:rsid w:val="00720A72"/>
    <w:rsid w:val="0072145E"/>
    <w:rsid w:val="00721F4A"/>
    <w:rsid w:val="00723D0D"/>
    <w:rsid w:val="00724FA6"/>
    <w:rsid w:val="00727724"/>
    <w:rsid w:val="00730928"/>
    <w:rsid w:val="00731365"/>
    <w:rsid w:val="007328C7"/>
    <w:rsid w:val="00736BD5"/>
    <w:rsid w:val="00737191"/>
    <w:rsid w:val="00747CE7"/>
    <w:rsid w:val="00753C12"/>
    <w:rsid w:val="007553DE"/>
    <w:rsid w:val="00755D71"/>
    <w:rsid w:val="0076383E"/>
    <w:rsid w:val="0077459D"/>
    <w:rsid w:val="00776995"/>
    <w:rsid w:val="00776A91"/>
    <w:rsid w:val="007845FC"/>
    <w:rsid w:val="00787648"/>
    <w:rsid w:val="00792A1B"/>
    <w:rsid w:val="00793087"/>
    <w:rsid w:val="00796C49"/>
    <w:rsid w:val="007A0EE9"/>
    <w:rsid w:val="007A33FE"/>
    <w:rsid w:val="007A44F9"/>
    <w:rsid w:val="007A5903"/>
    <w:rsid w:val="007A6C56"/>
    <w:rsid w:val="007B01C4"/>
    <w:rsid w:val="007B1908"/>
    <w:rsid w:val="007B7DFE"/>
    <w:rsid w:val="007C3167"/>
    <w:rsid w:val="007C65D5"/>
    <w:rsid w:val="007D1F92"/>
    <w:rsid w:val="007D2240"/>
    <w:rsid w:val="007D36A4"/>
    <w:rsid w:val="007E1BCA"/>
    <w:rsid w:val="007E1DC8"/>
    <w:rsid w:val="007E436A"/>
    <w:rsid w:val="007F05AA"/>
    <w:rsid w:val="007F4119"/>
    <w:rsid w:val="00802024"/>
    <w:rsid w:val="00803015"/>
    <w:rsid w:val="008072C0"/>
    <w:rsid w:val="00815E61"/>
    <w:rsid w:val="008207F5"/>
    <w:rsid w:val="00821D04"/>
    <w:rsid w:val="008228E5"/>
    <w:rsid w:val="008265A3"/>
    <w:rsid w:val="008276B9"/>
    <w:rsid w:val="00827FA0"/>
    <w:rsid w:val="00833AC5"/>
    <w:rsid w:val="008457E1"/>
    <w:rsid w:val="008550CF"/>
    <w:rsid w:val="0085528A"/>
    <w:rsid w:val="0085751D"/>
    <w:rsid w:val="00857D3C"/>
    <w:rsid w:val="008660AC"/>
    <w:rsid w:val="0086640F"/>
    <w:rsid w:val="00871CC2"/>
    <w:rsid w:val="0088097B"/>
    <w:rsid w:val="00883F8A"/>
    <w:rsid w:val="008908AD"/>
    <w:rsid w:val="0089769B"/>
    <w:rsid w:val="008978F7"/>
    <w:rsid w:val="00897A7B"/>
    <w:rsid w:val="008B15A0"/>
    <w:rsid w:val="008B1966"/>
    <w:rsid w:val="008B2265"/>
    <w:rsid w:val="008B79E7"/>
    <w:rsid w:val="008D1087"/>
    <w:rsid w:val="008D3130"/>
    <w:rsid w:val="008E171A"/>
    <w:rsid w:val="008E3497"/>
    <w:rsid w:val="008E3A87"/>
    <w:rsid w:val="008E79DE"/>
    <w:rsid w:val="008F42AB"/>
    <w:rsid w:val="008F4765"/>
    <w:rsid w:val="008F6E76"/>
    <w:rsid w:val="00900C66"/>
    <w:rsid w:val="00903C08"/>
    <w:rsid w:val="00905D62"/>
    <w:rsid w:val="00906E7B"/>
    <w:rsid w:val="0091189E"/>
    <w:rsid w:val="00917977"/>
    <w:rsid w:val="00917BE9"/>
    <w:rsid w:val="009203F7"/>
    <w:rsid w:val="00923F30"/>
    <w:rsid w:val="00931B08"/>
    <w:rsid w:val="00932BD7"/>
    <w:rsid w:val="00942C2E"/>
    <w:rsid w:val="00946CD0"/>
    <w:rsid w:val="009511C7"/>
    <w:rsid w:val="009519E8"/>
    <w:rsid w:val="00953279"/>
    <w:rsid w:val="00954199"/>
    <w:rsid w:val="00961678"/>
    <w:rsid w:val="009724E6"/>
    <w:rsid w:val="00975736"/>
    <w:rsid w:val="0098115E"/>
    <w:rsid w:val="0098142B"/>
    <w:rsid w:val="00983227"/>
    <w:rsid w:val="00985035"/>
    <w:rsid w:val="00987CA7"/>
    <w:rsid w:val="009952F4"/>
    <w:rsid w:val="009A069A"/>
    <w:rsid w:val="009A6268"/>
    <w:rsid w:val="009B094E"/>
    <w:rsid w:val="009B15AA"/>
    <w:rsid w:val="009B3D09"/>
    <w:rsid w:val="009C2392"/>
    <w:rsid w:val="009C68D5"/>
    <w:rsid w:val="009D04B2"/>
    <w:rsid w:val="009D0FA7"/>
    <w:rsid w:val="009D3E71"/>
    <w:rsid w:val="009D4BD0"/>
    <w:rsid w:val="009F02E8"/>
    <w:rsid w:val="009F139E"/>
    <w:rsid w:val="009F29A4"/>
    <w:rsid w:val="009F2BF1"/>
    <w:rsid w:val="009F77F2"/>
    <w:rsid w:val="00A12AB1"/>
    <w:rsid w:val="00A13D41"/>
    <w:rsid w:val="00A154EC"/>
    <w:rsid w:val="00A21042"/>
    <w:rsid w:val="00A215AE"/>
    <w:rsid w:val="00A31F30"/>
    <w:rsid w:val="00A35766"/>
    <w:rsid w:val="00A46C73"/>
    <w:rsid w:val="00A53B63"/>
    <w:rsid w:val="00A54E37"/>
    <w:rsid w:val="00A63844"/>
    <w:rsid w:val="00A64D5E"/>
    <w:rsid w:val="00A65A8F"/>
    <w:rsid w:val="00A70719"/>
    <w:rsid w:val="00A82ED0"/>
    <w:rsid w:val="00A832F9"/>
    <w:rsid w:val="00A84E57"/>
    <w:rsid w:val="00A8650F"/>
    <w:rsid w:val="00A86A1A"/>
    <w:rsid w:val="00A95372"/>
    <w:rsid w:val="00A97105"/>
    <w:rsid w:val="00AA16B2"/>
    <w:rsid w:val="00AA3E90"/>
    <w:rsid w:val="00AA4128"/>
    <w:rsid w:val="00AB136E"/>
    <w:rsid w:val="00AB4AFD"/>
    <w:rsid w:val="00AB6683"/>
    <w:rsid w:val="00AC0E8D"/>
    <w:rsid w:val="00AC6E3E"/>
    <w:rsid w:val="00AC7205"/>
    <w:rsid w:val="00AC77B9"/>
    <w:rsid w:val="00AC7BFB"/>
    <w:rsid w:val="00AD6A2F"/>
    <w:rsid w:val="00AE56FF"/>
    <w:rsid w:val="00AF14B0"/>
    <w:rsid w:val="00AF2C2A"/>
    <w:rsid w:val="00B02C67"/>
    <w:rsid w:val="00B10555"/>
    <w:rsid w:val="00B13AC5"/>
    <w:rsid w:val="00B151D4"/>
    <w:rsid w:val="00B17767"/>
    <w:rsid w:val="00B41C88"/>
    <w:rsid w:val="00B4529F"/>
    <w:rsid w:val="00B47D61"/>
    <w:rsid w:val="00B50088"/>
    <w:rsid w:val="00B502FA"/>
    <w:rsid w:val="00B503C5"/>
    <w:rsid w:val="00B51402"/>
    <w:rsid w:val="00B51BE8"/>
    <w:rsid w:val="00B51FE7"/>
    <w:rsid w:val="00B54795"/>
    <w:rsid w:val="00B57635"/>
    <w:rsid w:val="00B6078A"/>
    <w:rsid w:val="00B631CB"/>
    <w:rsid w:val="00B63668"/>
    <w:rsid w:val="00B67DDE"/>
    <w:rsid w:val="00B74FAB"/>
    <w:rsid w:val="00B755DA"/>
    <w:rsid w:val="00B84894"/>
    <w:rsid w:val="00B86166"/>
    <w:rsid w:val="00B903F8"/>
    <w:rsid w:val="00B9225F"/>
    <w:rsid w:val="00B93B1D"/>
    <w:rsid w:val="00B96FD5"/>
    <w:rsid w:val="00BA1428"/>
    <w:rsid w:val="00BB00CC"/>
    <w:rsid w:val="00BB3D5E"/>
    <w:rsid w:val="00BB3EF5"/>
    <w:rsid w:val="00BB7875"/>
    <w:rsid w:val="00BC1B0F"/>
    <w:rsid w:val="00BC5035"/>
    <w:rsid w:val="00BC5D3A"/>
    <w:rsid w:val="00BD0E28"/>
    <w:rsid w:val="00BD1740"/>
    <w:rsid w:val="00BE1D4C"/>
    <w:rsid w:val="00BE1DFF"/>
    <w:rsid w:val="00BE213E"/>
    <w:rsid w:val="00BE387B"/>
    <w:rsid w:val="00BE5323"/>
    <w:rsid w:val="00C02626"/>
    <w:rsid w:val="00C05FA0"/>
    <w:rsid w:val="00C13517"/>
    <w:rsid w:val="00C251A8"/>
    <w:rsid w:val="00C253CE"/>
    <w:rsid w:val="00C370C2"/>
    <w:rsid w:val="00C42110"/>
    <w:rsid w:val="00C47100"/>
    <w:rsid w:val="00C51950"/>
    <w:rsid w:val="00C51F08"/>
    <w:rsid w:val="00C55398"/>
    <w:rsid w:val="00C65251"/>
    <w:rsid w:val="00C72452"/>
    <w:rsid w:val="00C744A4"/>
    <w:rsid w:val="00C75DF1"/>
    <w:rsid w:val="00C77330"/>
    <w:rsid w:val="00C7739A"/>
    <w:rsid w:val="00C87052"/>
    <w:rsid w:val="00C928A8"/>
    <w:rsid w:val="00C94679"/>
    <w:rsid w:val="00CA40BC"/>
    <w:rsid w:val="00CB5774"/>
    <w:rsid w:val="00CC38E1"/>
    <w:rsid w:val="00CC7899"/>
    <w:rsid w:val="00CD36A3"/>
    <w:rsid w:val="00CD448A"/>
    <w:rsid w:val="00CE283D"/>
    <w:rsid w:val="00CE2985"/>
    <w:rsid w:val="00CE334C"/>
    <w:rsid w:val="00CF4DC0"/>
    <w:rsid w:val="00D01C2F"/>
    <w:rsid w:val="00D07284"/>
    <w:rsid w:val="00D07867"/>
    <w:rsid w:val="00D17AE8"/>
    <w:rsid w:val="00D21F55"/>
    <w:rsid w:val="00D304ED"/>
    <w:rsid w:val="00D324C7"/>
    <w:rsid w:val="00D32F9B"/>
    <w:rsid w:val="00D34BCD"/>
    <w:rsid w:val="00D372B6"/>
    <w:rsid w:val="00D41C4A"/>
    <w:rsid w:val="00D46972"/>
    <w:rsid w:val="00D47191"/>
    <w:rsid w:val="00D629EB"/>
    <w:rsid w:val="00D63883"/>
    <w:rsid w:val="00D66779"/>
    <w:rsid w:val="00D72258"/>
    <w:rsid w:val="00D80D98"/>
    <w:rsid w:val="00D83FFA"/>
    <w:rsid w:val="00D855C0"/>
    <w:rsid w:val="00D87FF5"/>
    <w:rsid w:val="00D90485"/>
    <w:rsid w:val="00DA0739"/>
    <w:rsid w:val="00DA0788"/>
    <w:rsid w:val="00DA2258"/>
    <w:rsid w:val="00DA3823"/>
    <w:rsid w:val="00DA67CD"/>
    <w:rsid w:val="00DC085A"/>
    <w:rsid w:val="00DC1378"/>
    <w:rsid w:val="00DC2710"/>
    <w:rsid w:val="00DC2E09"/>
    <w:rsid w:val="00DD7AC8"/>
    <w:rsid w:val="00DE2D69"/>
    <w:rsid w:val="00DF0DCD"/>
    <w:rsid w:val="00DF2BF2"/>
    <w:rsid w:val="00DF307A"/>
    <w:rsid w:val="00DF3AF6"/>
    <w:rsid w:val="00E029F7"/>
    <w:rsid w:val="00E0794A"/>
    <w:rsid w:val="00E101E4"/>
    <w:rsid w:val="00E12156"/>
    <w:rsid w:val="00E14A96"/>
    <w:rsid w:val="00E16849"/>
    <w:rsid w:val="00E17E10"/>
    <w:rsid w:val="00E21C84"/>
    <w:rsid w:val="00E2653F"/>
    <w:rsid w:val="00E26A88"/>
    <w:rsid w:val="00E27807"/>
    <w:rsid w:val="00E31360"/>
    <w:rsid w:val="00E33F05"/>
    <w:rsid w:val="00E35283"/>
    <w:rsid w:val="00E40209"/>
    <w:rsid w:val="00E41593"/>
    <w:rsid w:val="00E451D2"/>
    <w:rsid w:val="00E45ABB"/>
    <w:rsid w:val="00E45DC4"/>
    <w:rsid w:val="00E524C3"/>
    <w:rsid w:val="00E53724"/>
    <w:rsid w:val="00E56897"/>
    <w:rsid w:val="00E600F6"/>
    <w:rsid w:val="00E607A7"/>
    <w:rsid w:val="00E706F6"/>
    <w:rsid w:val="00E71725"/>
    <w:rsid w:val="00E71AA2"/>
    <w:rsid w:val="00E758E5"/>
    <w:rsid w:val="00E75B22"/>
    <w:rsid w:val="00E75FC6"/>
    <w:rsid w:val="00E82253"/>
    <w:rsid w:val="00E96904"/>
    <w:rsid w:val="00EB4EA7"/>
    <w:rsid w:val="00EC2963"/>
    <w:rsid w:val="00EC5346"/>
    <w:rsid w:val="00EC60B5"/>
    <w:rsid w:val="00ED51EF"/>
    <w:rsid w:val="00ED56FF"/>
    <w:rsid w:val="00ED5E08"/>
    <w:rsid w:val="00ED70E5"/>
    <w:rsid w:val="00EE2905"/>
    <w:rsid w:val="00EE356E"/>
    <w:rsid w:val="00EE56AF"/>
    <w:rsid w:val="00EE7F07"/>
    <w:rsid w:val="00EF2B9B"/>
    <w:rsid w:val="00EF2CB2"/>
    <w:rsid w:val="00EF39FD"/>
    <w:rsid w:val="00EF44A8"/>
    <w:rsid w:val="00F00D80"/>
    <w:rsid w:val="00F13857"/>
    <w:rsid w:val="00F13A5B"/>
    <w:rsid w:val="00F165BA"/>
    <w:rsid w:val="00F2427D"/>
    <w:rsid w:val="00F2773B"/>
    <w:rsid w:val="00F3265C"/>
    <w:rsid w:val="00F33A68"/>
    <w:rsid w:val="00F50C3D"/>
    <w:rsid w:val="00F61D61"/>
    <w:rsid w:val="00F64516"/>
    <w:rsid w:val="00F70CEE"/>
    <w:rsid w:val="00F72A2B"/>
    <w:rsid w:val="00F73395"/>
    <w:rsid w:val="00F73F99"/>
    <w:rsid w:val="00F769BD"/>
    <w:rsid w:val="00F778F4"/>
    <w:rsid w:val="00F820DC"/>
    <w:rsid w:val="00F83A24"/>
    <w:rsid w:val="00F90B73"/>
    <w:rsid w:val="00F91F7F"/>
    <w:rsid w:val="00F946C9"/>
    <w:rsid w:val="00F975DF"/>
    <w:rsid w:val="00FA31EB"/>
    <w:rsid w:val="00FB31AC"/>
    <w:rsid w:val="00FC356E"/>
    <w:rsid w:val="00FC4522"/>
    <w:rsid w:val="00FD1CB7"/>
    <w:rsid w:val="00FD701D"/>
    <w:rsid w:val="00FE63E5"/>
    <w:rsid w:val="011B368E"/>
    <w:rsid w:val="019D1404"/>
    <w:rsid w:val="01B4D393"/>
    <w:rsid w:val="01EC6B69"/>
    <w:rsid w:val="024AD4DD"/>
    <w:rsid w:val="0290993D"/>
    <w:rsid w:val="02D8E516"/>
    <w:rsid w:val="02EE11A7"/>
    <w:rsid w:val="02F8F571"/>
    <w:rsid w:val="032E4724"/>
    <w:rsid w:val="0353038C"/>
    <w:rsid w:val="0380E82F"/>
    <w:rsid w:val="0440EF0A"/>
    <w:rsid w:val="044AB8D8"/>
    <w:rsid w:val="04C45123"/>
    <w:rsid w:val="04CAD6B0"/>
    <w:rsid w:val="04EE6F78"/>
    <w:rsid w:val="051CB890"/>
    <w:rsid w:val="05260B15"/>
    <w:rsid w:val="056BD042"/>
    <w:rsid w:val="058EA5A1"/>
    <w:rsid w:val="05B77FC8"/>
    <w:rsid w:val="05C839FF"/>
    <w:rsid w:val="05DC8864"/>
    <w:rsid w:val="0686628F"/>
    <w:rsid w:val="0689D590"/>
    <w:rsid w:val="06BDED6F"/>
    <w:rsid w:val="06C6D762"/>
    <w:rsid w:val="06E00020"/>
    <w:rsid w:val="06F22D58"/>
    <w:rsid w:val="070D9745"/>
    <w:rsid w:val="073A07B9"/>
    <w:rsid w:val="07788FCC"/>
    <w:rsid w:val="07D28B0A"/>
    <w:rsid w:val="07E14BD9"/>
    <w:rsid w:val="0850D9C0"/>
    <w:rsid w:val="08BF3D7F"/>
    <w:rsid w:val="08C69F24"/>
    <w:rsid w:val="090EA397"/>
    <w:rsid w:val="091E1B19"/>
    <w:rsid w:val="09F5F421"/>
    <w:rsid w:val="0A36C356"/>
    <w:rsid w:val="0A541096"/>
    <w:rsid w:val="0A798831"/>
    <w:rsid w:val="0AB8CA79"/>
    <w:rsid w:val="0ABD41B7"/>
    <w:rsid w:val="0ACAC449"/>
    <w:rsid w:val="0B9BEA61"/>
    <w:rsid w:val="0BEEC1D4"/>
    <w:rsid w:val="0BF2CDC9"/>
    <w:rsid w:val="0C1FB5B0"/>
    <w:rsid w:val="0CCF6308"/>
    <w:rsid w:val="0CDF2725"/>
    <w:rsid w:val="0DD8C361"/>
    <w:rsid w:val="0E2C2850"/>
    <w:rsid w:val="0E2E76A1"/>
    <w:rsid w:val="0EE95805"/>
    <w:rsid w:val="0F007F5B"/>
    <w:rsid w:val="0F0EA387"/>
    <w:rsid w:val="0F893EA5"/>
    <w:rsid w:val="0F9E356C"/>
    <w:rsid w:val="100703CA"/>
    <w:rsid w:val="106C64E5"/>
    <w:rsid w:val="10CAE165"/>
    <w:rsid w:val="11E36B25"/>
    <w:rsid w:val="12921FAC"/>
    <w:rsid w:val="12A51D95"/>
    <w:rsid w:val="12ED37AF"/>
    <w:rsid w:val="1303C277"/>
    <w:rsid w:val="13229A82"/>
    <w:rsid w:val="13433FFA"/>
    <w:rsid w:val="136E8206"/>
    <w:rsid w:val="144A6302"/>
    <w:rsid w:val="1499F49C"/>
    <w:rsid w:val="14A575EB"/>
    <w:rsid w:val="14B81436"/>
    <w:rsid w:val="14E0FA7A"/>
    <w:rsid w:val="151F5BBC"/>
    <w:rsid w:val="15233BD6"/>
    <w:rsid w:val="15301299"/>
    <w:rsid w:val="1531AD6A"/>
    <w:rsid w:val="1562B030"/>
    <w:rsid w:val="157539EB"/>
    <w:rsid w:val="15A2D905"/>
    <w:rsid w:val="15B480FD"/>
    <w:rsid w:val="15D3FE42"/>
    <w:rsid w:val="1641464C"/>
    <w:rsid w:val="174EA5F0"/>
    <w:rsid w:val="179BE491"/>
    <w:rsid w:val="17C0C831"/>
    <w:rsid w:val="17C5CF67"/>
    <w:rsid w:val="17F7AD92"/>
    <w:rsid w:val="17FF72DF"/>
    <w:rsid w:val="1853954A"/>
    <w:rsid w:val="185DA395"/>
    <w:rsid w:val="186D775A"/>
    <w:rsid w:val="18964576"/>
    <w:rsid w:val="1940246A"/>
    <w:rsid w:val="1983935B"/>
    <w:rsid w:val="19C3698E"/>
    <w:rsid w:val="19F2CCDF"/>
    <w:rsid w:val="1A0947BB"/>
    <w:rsid w:val="1AF3D14C"/>
    <w:rsid w:val="1BE70E95"/>
    <w:rsid w:val="1C36EA9D"/>
    <w:rsid w:val="1C519647"/>
    <w:rsid w:val="1C72A496"/>
    <w:rsid w:val="1C84A5FA"/>
    <w:rsid w:val="1D0202AB"/>
    <w:rsid w:val="1D2839E3"/>
    <w:rsid w:val="1DABEC63"/>
    <w:rsid w:val="1DFBB611"/>
    <w:rsid w:val="1E074DFE"/>
    <w:rsid w:val="1E849EE1"/>
    <w:rsid w:val="1ED37EDA"/>
    <w:rsid w:val="1F391564"/>
    <w:rsid w:val="1F4CC518"/>
    <w:rsid w:val="202992FE"/>
    <w:rsid w:val="20A1575B"/>
    <w:rsid w:val="20A623EB"/>
    <w:rsid w:val="20F73EB1"/>
    <w:rsid w:val="212C952C"/>
    <w:rsid w:val="217AA3A6"/>
    <w:rsid w:val="21CDFE34"/>
    <w:rsid w:val="21FB3143"/>
    <w:rsid w:val="22196E9E"/>
    <w:rsid w:val="227E0D86"/>
    <w:rsid w:val="2293928B"/>
    <w:rsid w:val="229ACBB0"/>
    <w:rsid w:val="22F3E77E"/>
    <w:rsid w:val="237EF342"/>
    <w:rsid w:val="2438F347"/>
    <w:rsid w:val="24676F07"/>
    <w:rsid w:val="24BC65EA"/>
    <w:rsid w:val="251CF8BD"/>
    <w:rsid w:val="25289774"/>
    <w:rsid w:val="25425331"/>
    <w:rsid w:val="2546F0AE"/>
    <w:rsid w:val="25BF554B"/>
    <w:rsid w:val="26EC3B80"/>
    <w:rsid w:val="2705FB55"/>
    <w:rsid w:val="2709FC0F"/>
    <w:rsid w:val="27454463"/>
    <w:rsid w:val="277835C6"/>
    <w:rsid w:val="27872D43"/>
    <w:rsid w:val="278DDFF3"/>
    <w:rsid w:val="27D746EC"/>
    <w:rsid w:val="2840E9E3"/>
    <w:rsid w:val="284FE7B4"/>
    <w:rsid w:val="28980D73"/>
    <w:rsid w:val="28AB1CE4"/>
    <w:rsid w:val="28C86CEB"/>
    <w:rsid w:val="290CD49E"/>
    <w:rsid w:val="294A00A5"/>
    <w:rsid w:val="296105EA"/>
    <w:rsid w:val="29632902"/>
    <w:rsid w:val="2A113C23"/>
    <w:rsid w:val="2A1B459A"/>
    <w:rsid w:val="2A33DDD4"/>
    <w:rsid w:val="2A647668"/>
    <w:rsid w:val="2A9EA470"/>
    <w:rsid w:val="2AAFF52F"/>
    <w:rsid w:val="2AFCD64B"/>
    <w:rsid w:val="2B53BE16"/>
    <w:rsid w:val="2B5F69B4"/>
    <w:rsid w:val="2BBF003E"/>
    <w:rsid w:val="2C0575CF"/>
    <w:rsid w:val="2C288599"/>
    <w:rsid w:val="2C922122"/>
    <w:rsid w:val="2D2881D4"/>
    <w:rsid w:val="2D464B33"/>
    <w:rsid w:val="2D75645A"/>
    <w:rsid w:val="2D9FE944"/>
    <w:rsid w:val="2DC05FC9"/>
    <w:rsid w:val="2DC5A138"/>
    <w:rsid w:val="2E3845A7"/>
    <w:rsid w:val="2E500840"/>
    <w:rsid w:val="2EA823C4"/>
    <w:rsid w:val="2ED56F2F"/>
    <w:rsid w:val="2EE21B94"/>
    <w:rsid w:val="2EEFDB10"/>
    <w:rsid w:val="2F9934B0"/>
    <w:rsid w:val="2FF02560"/>
    <w:rsid w:val="3000FE03"/>
    <w:rsid w:val="30B54439"/>
    <w:rsid w:val="30D8E6F2"/>
    <w:rsid w:val="311843E9"/>
    <w:rsid w:val="313C3E04"/>
    <w:rsid w:val="313FF1CF"/>
    <w:rsid w:val="3188A8C1"/>
    <w:rsid w:val="32D54232"/>
    <w:rsid w:val="32EBFBA1"/>
    <w:rsid w:val="3323228A"/>
    <w:rsid w:val="34084444"/>
    <w:rsid w:val="34175A06"/>
    <w:rsid w:val="3461911F"/>
    <w:rsid w:val="34E16F7B"/>
    <w:rsid w:val="353AC094"/>
    <w:rsid w:val="35B331B2"/>
    <w:rsid w:val="35BD2731"/>
    <w:rsid w:val="35BDC8A4"/>
    <w:rsid w:val="35E49EC5"/>
    <w:rsid w:val="360A9761"/>
    <w:rsid w:val="36C3BBDF"/>
    <w:rsid w:val="36D11D16"/>
    <w:rsid w:val="36D1FD23"/>
    <w:rsid w:val="37237ECA"/>
    <w:rsid w:val="376B0D03"/>
    <w:rsid w:val="3795FAFE"/>
    <w:rsid w:val="379931E1"/>
    <w:rsid w:val="3857C20E"/>
    <w:rsid w:val="38BB37F7"/>
    <w:rsid w:val="3959064B"/>
    <w:rsid w:val="3991F29E"/>
    <w:rsid w:val="39B64FFD"/>
    <w:rsid w:val="39ED223E"/>
    <w:rsid w:val="3A202B4A"/>
    <w:rsid w:val="3A51EF24"/>
    <w:rsid w:val="3A63C882"/>
    <w:rsid w:val="3B1AE79B"/>
    <w:rsid w:val="3B1BA7A1"/>
    <w:rsid w:val="3B2F7A1A"/>
    <w:rsid w:val="3BBBFBAB"/>
    <w:rsid w:val="3BC5C579"/>
    <w:rsid w:val="3C098D78"/>
    <w:rsid w:val="3C1E1EFD"/>
    <w:rsid w:val="3C303113"/>
    <w:rsid w:val="3CEDF0BF"/>
    <w:rsid w:val="3D01DC8C"/>
    <w:rsid w:val="3D5906B1"/>
    <w:rsid w:val="3D798E54"/>
    <w:rsid w:val="3DA04B4B"/>
    <w:rsid w:val="3DA0BF0A"/>
    <w:rsid w:val="3DCC0174"/>
    <w:rsid w:val="3DFCA556"/>
    <w:rsid w:val="3F8672C9"/>
    <w:rsid w:val="3F9DB801"/>
    <w:rsid w:val="3FE6A2CB"/>
    <w:rsid w:val="4005576F"/>
    <w:rsid w:val="40C3E74C"/>
    <w:rsid w:val="410080D5"/>
    <w:rsid w:val="4107A748"/>
    <w:rsid w:val="4125CDC8"/>
    <w:rsid w:val="41B6EBD9"/>
    <w:rsid w:val="41ECB51C"/>
    <w:rsid w:val="427CEF16"/>
    <w:rsid w:val="42A377A9"/>
    <w:rsid w:val="42BED9D9"/>
    <w:rsid w:val="4321D538"/>
    <w:rsid w:val="434BF76C"/>
    <w:rsid w:val="4384289E"/>
    <w:rsid w:val="44901D0F"/>
    <w:rsid w:val="44D7E661"/>
    <w:rsid w:val="44FFE928"/>
    <w:rsid w:val="4502D932"/>
    <w:rsid w:val="452599C2"/>
    <w:rsid w:val="4527BAFB"/>
    <w:rsid w:val="4549223A"/>
    <w:rsid w:val="45512A8D"/>
    <w:rsid w:val="45969A09"/>
    <w:rsid w:val="45D67BE1"/>
    <w:rsid w:val="45EC8994"/>
    <w:rsid w:val="45EF2E95"/>
    <w:rsid w:val="461C9E53"/>
    <w:rsid w:val="4656A0E4"/>
    <w:rsid w:val="46C6EB10"/>
    <w:rsid w:val="46D33447"/>
    <w:rsid w:val="46DCBE52"/>
    <w:rsid w:val="4749EB4A"/>
    <w:rsid w:val="476639C6"/>
    <w:rsid w:val="47EB3A0E"/>
    <w:rsid w:val="47FC3B13"/>
    <w:rsid w:val="48180F2D"/>
    <w:rsid w:val="48E7515D"/>
    <w:rsid w:val="4900DA20"/>
    <w:rsid w:val="49020A27"/>
    <w:rsid w:val="491A8E5A"/>
    <w:rsid w:val="492983AA"/>
    <w:rsid w:val="49306531"/>
    <w:rsid w:val="495E2A65"/>
    <w:rsid w:val="49751949"/>
    <w:rsid w:val="4994E15E"/>
    <w:rsid w:val="499A1927"/>
    <w:rsid w:val="499DAE7E"/>
    <w:rsid w:val="4A243924"/>
    <w:rsid w:val="4A2F47C1"/>
    <w:rsid w:val="4A3B0186"/>
    <w:rsid w:val="4AC8D301"/>
    <w:rsid w:val="4AF0FFA6"/>
    <w:rsid w:val="4B2B867C"/>
    <w:rsid w:val="4BECB330"/>
    <w:rsid w:val="4C1005A2"/>
    <w:rsid w:val="4C6CBA8F"/>
    <w:rsid w:val="4CACBA0B"/>
    <w:rsid w:val="4CC4C2D4"/>
    <w:rsid w:val="4CF2D9B2"/>
    <w:rsid w:val="4DA9A3C9"/>
    <w:rsid w:val="4DF2406F"/>
    <w:rsid w:val="4DF83811"/>
    <w:rsid w:val="4E5FDD69"/>
    <w:rsid w:val="4E8F9870"/>
    <w:rsid w:val="4E9994C9"/>
    <w:rsid w:val="4EE514E2"/>
    <w:rsid w:val="4EF03670"/>
    <w:rsid w:val="5015D5FF"/>
    <w:rsid w:val="50223C9D"/>
    <w:rsid w:val="502763D3"/>
    <w:rsid w:val="5087D55F"/>
    <w:rsid w:val="50B5B845"/>
    <w:rsid w:val="50C811D9"/>
    <w:rsid w:val="50FE495E"/>
    <w:rsid w:val="51744266"/>
    <w:rsid w:val="524429F7"/>
    <w:rsid w:val="525BF4B4"/>
    <w:rsid w:val="527D14EC"/>
    <w:rsid w:val="52B99892"/>
    <w:rsid w:val="5346B29A"/>
    <w:rsid w:val="53E662BD"/>
    <w:rsid w:val="5458BBD5"/>
    <w:rsid w:val="54E98FCA"/>
    <w:rsid w:val="5552EE6D"/>
    <w:rsid w:val="55545666"/>
    <w:rsid w:val="55F87DAD"/>
    <w:rsid w:val="57E7424E"/>
    <w:rsid w:val="581B4933"/>
    <w:rsid w:val="58279B34"/>
    <w:rsid w:val="58795458"/>
    <w:rsid w:val="58CFBF27"/>
    <w:rsid w:val="58FAD253"/>
    <w:rsid w:val="59A7D5BC"/>
    <w:rsid w:val="59D7D11B"/>
    <w:rsid w:val="5A0693B2"/>
    <w:rsid w:val="5A7EF896"/>
    <w:rsid w:val="5A9D77EB"/>
    <w:rsid w:val="5AA5983E"/>
    <w:rsid w:val="5AF09A25"/>
    <w:rsid w:val="5B28B3D3"/>
    <w:rsid w:val="5C4400E1"/>
    <w:rsid w:val="5CCACB5B"/>
    <w:rsid w:val="5D290C5D"/>
    <w:rsid w:val="5DE39812"/>
    <w:rsid w:val="5E1CF45D"/>
    <w:rsid w:val="5E74D981"/>
    <w:rsid w:val="5EE94974"/>
    <w:rsid w:val="5F6404B5"/>
    <w:rsid w:val="60026C1D"/>
    <w:rsid w:val="6005F29A"/>
    <w:rsid w:val="604D2D7A"/>
    <w:rsid w:val="608519D5"/>
    <w:rsid w:val="60A04CFC"/>
    <w:rsid w:val="6109F469"/>
    <w:rsid w:val="6116A1FB"/>
    <w:rsid w:val="61346131"/>
    <w:rsid w:val="61540696"/>
    <w:rsid w:val="6169EDC2"/>
    <w:rsid w:val="616FA759"/>
    <w:rsid w:val="61741412"/>
    <w:rsid w:val="6183DB1B"/>
    <w:rsid w:val="61AE0E3C"/>
    <w:rsid w:val="6207FC9E"/>
    <w:rsid w:val="62ADFCE4"/>
    <w:rsid w:val="62CF8369"/>
    <w:rsid w:val="6354A09A"/>
    <w:rsid w:val="6378C4AA"/>
    <w:rsid w:val="6415D665"/>
    <w:rsid w:val="6452D996"/>
    <w:rsid w:val="6464146D"/>
    <w:rsid w:val="64719931"/>
    <w:rsid w:val="65573EA5"/>
    <w:rsid w:val="655C938C"/>
    <w:rsid w:val="65746381"/>
    <w:rsid w:val="666A766A"/>
    <w:rsid w:val="669348EC"/>
    <w:rsid w:val="6704D800"/>
    <w:rsid w:val="678F1C0E"/>
    <w:rsid w:val="67A6216A"/>
    <w:rsid w:val="6804900F"/>
    <w:rsid w:val="682811BD"/>
    <w:rsid w:val="68436C7F"/>
    <w:rsid w:val="68875F6F"/>
    <w:rsid w:val="688F7822"/>
    <w:rsid w:val="68EA7E98"/>
    <w:rsid w:val="690B4F69"/>
    <w:rsid w:val="693F7316"/>
    <w:rsid w:val="69A018E3"/>
    <w:rsid w:val="69DC733B"/>
    <w:rsid w:val="6A322F07"/>
    <w:rsid w:val="6A3473D8"/>
    <w:rsid w:val="6B5FB27F"/>
    <w:rsid w:val="6C79EF26"/>
    <w:rsid w:val="6CE0EF25"/>
    <w:rsid w:val="6DB1103D"/>
    <w:rsid w:val="6DDCE3FD"/>
    <w:rsid w:val="6E5E8A69"/>
    <w:rsid w:val="6ED9B4A9"/>
    <w:rsid w:val="6F07F0C6"/>
    <w:rsid w:val="6F73578F"/>
    <w:rsid w:val="6F7A4C47"/>
    <w:rsid w:val="6FAC0A99"/>
    <w:rsid w:val="6FB03C5B"/>
    <w:rsid w:val="6FEAD636"/>
    <w:rsid w:val="703CC99F"/>
    <w:rsid w:val="70707607"/>
    <w:rsid w:val="70A2C293"/>
    <w:rsid w:val="70C9CEB8"/>
    <w:rsid w:val="713BFBE4"/>
    <w:rsid w:val="7175D835"/>
    <w:rsid w:val="7191C7FC"/>
    <w:rsid w:val="727DFACF"/>
    <w:rsid w:val="72A601EF"/>
    <w:rsid w:val="72BC3F37"/>
    <w:rsid w:val="7320BCBC"/>
    <w:rsid w:val="736AC464"/>
    <w:rsid w:val="744DBD6A"/>
    <w:rsid w:val="74591C94"/>
    <w:rsid w:val="74620C62"/>
    <w:rsid w:val="74B0753A"/>
    <w:rsid w:val="756E872A"/>
    <w:rsid w:val="75729E45"/>
    <w:rsid w:val="75C5DCA7"/>
    <w:rsid w:val="75E86DDC"/>
    <w:rsid w:val="7636F685"/>
    <w:rsid w:val="768D446B"/>
    <w:rsid w:val="76B4990B"/>
    <w:rsid w:val="77180037"/>
    <w:rsid w:val="775848FC"/>
    <w:rsid w:val="7833F571"/>
    <w:rsid w:val="78B2A6C3"/>
    <w:rsid w:val="7944BCC6"/>
    <w:rsid w:val="7A06177E"/>
    <w:rsid w:val="7A4FA0F9"/>
    <w:rsid w:val="7AC5DB55"/>
    <w:rsid w:val="7B5D4919"/>
    <w:rsid w:val="7BA1E7DF"/>
    <w:rsid w:val="7C5391D5"/>
    <w:rsid w:val="7CBC9209"/>
    <w:rsid w:val="7CCA0B88"/>
    <w:rsid w:val="7CF6860F"/>
    <w:rsid w:val="7DF4D16B"/>
    <w:rsid w:val="7DFC67D2"/>
    <w:rsid w:val="7E95CE9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62ECF"/>
  <w15:chartTrackingRefBased/>
  <w15:docId w15:val="{9C622ABD-CCF3-4DE3-A330-1893C9DE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hAnsiTheme="majorHAnsi" w:eastAsiaTheme="majorEastAsia"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styleId="HeaderChar" w:customStyle="1">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58E5"/>
  </w:style>
  <w:style w:type="character" w:styleId="Heading1Char" w:customStyle="1">
    <w:name w:val="Heading 1 Char"/>
    <w:basedOn w:val="DefaultParagraphFont"/>
    <w:link w:val="Heading1"/>
    <w:uiPriority w:val="9"/>
    <w:rsid w:val="007F4119"/>
    <w:rPr>
      <w:rFonts w:asciiTheme="majorHAnsi" w:hAnsiTheme="majorHAnsi" w:eastAsiaTheme="majorEastAsia"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styleId="Heading2Char" w:customStyle="1">
    <w:name w:val="Heading 2 Char"/>
    <w:basedOn w:val="DefaultParagraphFont"/>
    <w:link w:val="Heading2"/>
    <w:uiPriority w:val="9"/>
    <w:rsid w:val="000606E3"/>
    <w:rPr>
      <w:rFonts w:asciiTheme="majorHAnsi" w:hAnsiTheme="majorHAnsi" w:eastAsiaTheme="majorEastAsia"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hAnsi="Times New Roman" w:eastAsia="Times New Roman" w:cs="Times New Roman"/>
      <w:sz w:val="24"/>
      <w:szCs w:val="20"/>
      <w:lang w:val="en-US"/>
    </w:rPr>
  </w:style>
  <w:style w:type="character" w:styleId="BodyTextIndentChar" w:customStyle="1">
    <w:name w:val="Body Text Indent Char"/>
    <w:basedOn w:val="DefaultParagraphFont"/>
    <w:link w:val="BodyTextIndent"/>
    <w:uiPriority w:val="99"/>
    <w:semiHidden/>
    <w:rsid w:val="000606E3"/>
    <w:rPr>
      <w:rFonts w:ascii="Times New Roman" w:hAnsi="Times New Roman" w:eastAsia="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uiPriority w:val="10"/>
    <w:rsid w:val="00A35766"/>
    <w:rPr>
      <w:rFonts w:asciiTheme="majorHAnsi" w:hAnsiTheme="majorHAnsi" w:eastAsiaTheme="majorEastAsia"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E21C84"/>
    <w:pPr>
      <w:tabs>
        <w:tab w:val="right" w:leader="dot" w:pos="9016"/>
      </w:tabs>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DRNormal" w:customStyle="1">
    <w:name w:val="DR Normal"/>
    <w:basedOn w:val="Normal"/>
    <w:rsid w:val="15B480FD"/>
    <w:pPr>
      <w:spacing w:after="0"/>
    </w:pPr>
    <w:rPr>
      <w:rFonts w:ascii="Tahoma" w:hAnsi="Tahoma" w:eastAsia="Times New Roman" w:cs="Times New Roman"/>
      <w:lang w:val="en-GB"/>
    </w:rPr>
  </w:style>
  <w:style w:type="paragraph" w:styleId="paragraph" w:customStyle="1">
    <w:name w:val="paragraph"/>
    <w:basedOn w:val="Normal"/>
    <w:rsid w:val="00DA073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DA0739"/>
  </w:style>
  <w:style w:type="character" w:styleId="eop" w:customStyle="1">
    <w:name w:val="eop"/>
    <w:basedOn w:val="DefaultParagraphFont"/>
    <w:rsid w:val="00DA0739"/>
  </w:style>
  <w:style w:type="character" w:styleId="CommentReference">
    <w:name w:val="annotation reference"/>
    <w:basedOn w:val="DefaultParagraphFont"/>
    <w:uiPriority w:val="99"/>
    <w:semiHidden/>
    <w:unhideWhenUsed/>
    <w:rsid w:val="0089769B"/>
    <w:rPr>
      <w:sz w:val="16"/>
      <w:szCs w:val="16"/>
    </w:rPr>
  </w:style>
  <w:style w:type="paragraph" w:styleId="CommentText">
    <w:name w:val="annotation text"/>
    <w:basedOn w:val="Normal"/>
    <w:link w:val="CommentTextChar"/>
    <w:uiPriority w:val="99"/>
    <w:unhideWhenUsed/>
    <w:rsid w:val="0089769B"/>
    <w:pPr>
      <w:spacing w:line="240" w:lineRule="auto"/>
    </w:pPr>
    <w:rPr>
      <w:sz w:val="20"/>
      <w:szCs w:val="20"/>
    </w:rPr>
  </w:style>
  <w:style w:type="character" w:styleId="CommentTextChar" w:customStyle="1">
    <w:name w:val="Comment Text Char"/>
    <w:basedOn w:val="DefaultParagraphFont"/>
    <w:link w:val="CommentText"/>
    <w:uiPriority w:val="99"/>
    <w:rsid w:val="0089769B"/>
    <w:rPr>
      <w:sz w:val="20"/>
      <w:szCs w:val="20"/>
    </w:rPr>
  </w:style>
  <w:style w:type="paragraph" w:styleId="CommentSubject">
    <w:name w:val="annotation subject"/>
    <w:basedOn w:val="CommentText"/>
    <w:next w:val="CommentText"/>
    <w:link w:val="CommentSubjectChar"/>
    <w:uiPriority w:val="99"/>
    <w:semiHidden/>
    <w:unhideWhenUsed/>
    <w:rsid w:val="0089769B"/>
    <w:rPr>
      <w:b/>
      <w:bCs/>
    </w:rPr>
  </w:style>
  <w:style w:type="character" w:styleId="CommentSubjectChar" w:customStyle="1">
    <w:name w:val="Comment Subject Char"/>
    <w:basedOn w:val="CommentTextChar"/>
    <w:link w:val="CommentSubject"/>
    <w:uiPriority w:val="99"/>
    <w:semiHidden/>
    <w:rsid w:val="0089769B"/>
    <w:rPr>
      <w:b/>
      <w:bCs/>
      <w:sz w:val="20"/>
      <w:szCs w:val="20"/>
    </w:rPr>
  </w:style>
  <w:style w:type="paragraph" w:styleId="BalloonText">
    <w:name w:val="Balloon Text"/>
    <w:basedOn w:val="Normal"/>
    <w:link w:val="BalloonTextChar"/>
    <w:uiPriority w:val="99"/>
    <w:semiHidden/>
    <w:unhideWhenUsed/>
    <w:rsid w:val="007313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1365"/>
    <w:rPr>
      <w:rFonts w:ascii="Segoe UI" w:hAnsi="Segoe UI" w:cs="Segoe UI"/>
      <w:sz w:val="18"/>
      <w:szCs w:val="18"/>
    </w:rPr>
  </w:style>
  <w:style w:type="character" w:styleId="normaltextrun1" w:customStyle="1">
    <w:name w:val="normaltextrun1"/>
    <w:basedOn w:val="DefaultParagraphFont"/>
    <w:rsid w:val="76B4990B"/>
  </w:style>
  <w:style w:type="paragraph" w:styleId="Revision">
    <w:name w:val="Revision"/>
    <w:hidden/>
    <w:uiPriority w:val="99"/>
    <w:semiHidden/>
    <w:rsid w:val="00B57635"/>
    <w:pPr>
      <w:spacing w:after="0" w:line="240" w:lineRule="auto"/>
    </w:pPr>
  </w:style>
  <w:style w:type="character" w:styleId="wacimagecontainer" w:customStyle="1">
    <w:name w:val="wacimagecontainer"/>
    <w:basedOn w:val="DefaultParagraphFont"/>
    <w:rsid w:val="00F91F7F"/>
  </w:style>
  <w:style w:type="character" w:styleId="UnresolvedMention">
    <w:name w:val="Unresolved Mention"/>
    <w:basedOn w:val="DefaultParagraphFont"/>
    <w:uiPriority w:val="99"/>
    <w:semiHidden/>
    <w:unhideWhenUsed/>
    <w:rsid w:val="00B8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85706">
      <w:bodyDiv w:val="1"/>
      <w:marLeft w:val="0"/>
      <w:marRight w:val="0"/>
      <w:marTop w:val="0"/>
      <w:marBottom w:val="0"/>
      <w:divBdr>
        <w:top w:val="none" w:sz="0" w:space="0" w:color="auto"/>
        <w:left w:val="none" w:sz="0" w:space="0" w:color="auto"/>
        <w:bottom w:val="none" w:sz="0" w:space="0" w:color="auto"/>
        <w:right w:val="none" w:sz="0" w:space="0" w:color="auto"/>
      </w:divBdr>
    </w:div>
    <w:div w:id="486408304">
      <w:bodyDiv w:val="1"/>
      <w:marLeft w:val="0"/>
      <w:marRight w:val="0"/>
      <w:marTop w:val="0"/>
      <w:marBottom w:val="0"/>
      <w:divBdr>
        <w:top w:val="none" w:sz="0" w:space="0" w:color="auto"/>
        <w:left w:val="none" w:sz="0" w:space="0" w:color="auto"/>
        <w:bottom w:val="none" w:sz="0" w:space="0" w:color="auto"/>
        <w:right w:val="none" w:sz="0" w:space="0" w:color="auto"/>
      </w:divBdr>
      <w:divsChild>
        <w:div w:id="361439454">
          <w:marLeft w:val="0"/>
          <w:marRight w:val="0"/>
          <w:marTop w:val="0"/>
          <w:marBottom w:val="0"/>
          <w:divBdr>
            <w:top w:val="none" w:sz="0" w:space="0" w:color="auto"/>
            <w:left w:val="none" w:sz="0" w:space="0" w:color="auto"/>
            <w:bottom w:val="none" w:sz="0" w:space="0" w:color="auto"/>
            <w:right w:val="none" w:sz="0" w:space="0" w:color="auto"/>
          </w:divBdr>
        </w:div>
        <w:div w:id="620771086">
          <w:marLeft w:val="0"/>
          <w:marRight w:val="0"/>
          <w:marTop w:val="0"/>
          <w:marBottom w:val="0"/>
          <w:divBdr>
            <w:top w:val="none" w:sz="0" w:space="0" w:color="auto"/>
            <w:left w:val="none" w:sz="0" w:space="0" w:color="auto"/>
            <w:bottom w:val="none" w:sz="0" w:space="0" w:color="auto"/>
            <w:right w:val="none" w:sz="0" w:space="0" w:color="auto"/>
          </w:divBdr>
          <w:divsChild>
            <w:div w:id="1317537208">
              <w:marLeft w:val="0"/>
              <w:marRight w:val="0"/>
              <w:marTop w:val="0"/>
              <w:marBottom w:val="0"/>
              <w:divBdr>
                <w:top w:val="none" w:sz="0" w:space="0" w:color="auto"/>
                <w:left w:val="none" w:sz="0" w:space="0" w:color="auto"/>
                <w:bottom w:val="none" w:sz="0" w:space="0" w:color="auto"/>
                <w:right w:val="none" w:sz="0" w:space="0" w:color="auto"/>
              </w:divBdr>
            </w:div>
            <w:div w:id="1807769828">
              <w:marLeft w:val="0"/>
              <w:marRight w:val="0"/>
              <w:marTop w:val="0"/>
              <w:marBottom w:val="0"/>
              <w:divBdr>
                <w:top w:val="none" w:sz="0" w:space="0" w:color="auto"/>
                <w:left w:val="none" w:sz="0" w:space="0" w:color="auto"/>
                <w:bottom w:val="none" w:sz="0" w:space="0" w:color="auto"/>
                <w:right w:val="none" w:sz="0" w:space="0" w:color="auto"/>
              </w:divBdr>
            </w:div>
            <w:div w:id="1820536337">
              <w:marLeft w:val="0"/>
              <w:marRight w:val="0"/>
              <w:marTop w:val="0"/>
              <w:marBottom w:val="0"/>
              <w:divBdr>
                <w:top w:val="none" w:sz="0" w:space="0" w:color="auto"/>
                <w:left w:val="none" w:sz="0" w:space="0" w:color="auto"/>
                <w:bottom w:val="none" w:sz="0" w:space="0" w:color="auto"/>
                <w:right w:val="none" w:sz="0" w:space="0" w:color="auto"/>
              </w:divBdr>
            </w:div>
          </w:divsChild>
        </w:div>
        <w:div w:id="638455307">
          <w:marLeft w:val="0"/>
          <w:marRight w:val="0"/>
          <w:marTop w:val="0"/>
          <w:marBottom w:val="0"/>
          <w:divBdr>
            <w:top w:val="none" w:sz="0" w:space="0" w:color="auto"/>
            <w:left w:val="none" w:sz="0" w:space="0" w:color="auto"/>
            <w:bottom w:val="none" w:sz="0" w:space="0" w:color="auto"/>
            <w:right w:val="none" w:sz="0" w:space="0" w:color="auto"/>
          </w:divBdr>
        </w:div>
        <w:div w:id="699863509">
          <w:marLeft w:val="0"/>
          <w:marRight w:val="0"/>
          <w:marTop w:val="0"/>
          <w:marBottom w:val="0"/>
          <w:divBdr>
            <w:top w:val="none" w:sz="0" w:space="0" w:color="auto"/>
            <w:left w:val="none" w:sz="0" w:space="0" w:color="auto"/>
            <w:bottom w:val="none" w:sz="0" w:space="0" w:color="auto"/>
            <w:right w:val="none" w:sz="0" w:space="0" w:color="auto"/>
          </w:divBdr>
        </w:div>
        <w:div w:id="877543196">
          <w:marLeft w:val="0"/>
          <w:marRight w:val="0"/>
          <w:marTop w:val="0"/>
          <w:marBottom w:val="0"/>
          <w:divBdr>
            <w:top w:val="none" w:sz="0" w:space="0" w:color="auto"/>
            <w:left w:val="none" w:sz="0" w:space="0" w:color="auto"/>
            <w:bottom w:val="none" w:sz="0" w:space="0" w:color="auto"/>
            <w:right w:val="none" w:sz="0" w:space="0" w:color="auto"/>
          </w:divBdr>
          <w:divsChild>
            <w:div w:id="36054837">
              <w:marLeft w:val="0"/>
              <w:marRight w:val="0"/>
              <w:marTop w:val="0"/>
              <w:marBottom w:val="0"/>
              <w:divBdr>
                <w:top w:val="none" w:sz="0" w:space="0" w:color="auto"/>
                <w:left w:val="none" w:sz="0" w:space="0" w:color="auto"/>
                <w:bottom w:val="none" w:sz="0" w:space="0" w:color="auto"/>
                <w:right w:val="none" w:sz="0" w:space="0" w:color="auto"/>
              </w:divBdr>
            </w:div>
            <w:div w:id="604849335">
              <w:marLeft w:val="0"/>
              <w:marRight w:val="0"/>
              <w:marTop w:val="0"/>
              <w:marBottom w:val="0"/>
              <w:divBdr>
                <w:top w:val="none" w:sz="0" w:space="0" w:color="auto"/>
                <w:left w:val="none" w:sz="0" w:space="0" w:color="auto"/>
                <w:bottom w:val="none" w:sz="0" w:space="0" w:color="auto"/>
                <w:right w:val="none" w:sz="0" w:space="0" w:color="auto"/>
              </w:divBdr>
            </w:div>
            <w:div w:id="934480990">
              <w:marLeft w:val="0"/>
              <w:marRight w:val="0"/>
              <w:marTop w:val="0"/>
              <w:marBottom w:val="0"/>
              <w:divBdr>
                <w:top w:val="none" w:sz="0" w:space="0" w:color="auto"/>
                <w:left w:val="none" w:sz="0" w:space="0" w:color="auto"/>
                <w:bottom w:val="none" w:sz="0" w:space="0" w:color="auto"/>
                <w:right w:val="none" w:sz="0" w:space="0" w:color="auto"/>
              </w:divBdr>
            </w:div>
          </w:divsChild>
        </w:div>
        <w:div w:id="887448639">
          <w:marLeft w:val="0"/>
          <w:marRight w:val="0"/>
          <w:marTop w:val="0"/>
          <w:marBottom w:val="0"/>
          <w:divBdr>
            <w:top w:val="none" w:sz="0" w:space="0" w:color="auto"/>
            <w:left w:val="none" w:sz="0" w:space="0" w:color="auto"/>
            <w:bottom w:val="none" w:sz="0" w:space="0" w:color="auto"/>
            <w:right w:val="none" w:sz="0" w:space="0" w:color="auto"/>
          </w:divBdr>
        </w:div>
        <w:div w:id="997418189">
          <w:marLeft w:val="0"/>
          <w:marRight w:val="0"/>
          <w:marTop w:val="0"/>
          <w:marBottom w:val="0"/>
          <w:divBdr>
            <w:top w:val="none" w:sz="0" w:space="0" w:color="auto"/>
            <w:left w:val="none" w:sz="0" w:space="0" w:color="auto"/>
            <w:bottom w:val="none" w:sz="0" w:space="0" w:color="auto"/>
            <w:right w:val="none" w:sz="0" w:space="0" w:color="auto"/>
          </w:divBdr>
        </w:div>
        <w:div w:id="1127546896">
          <w:marLeft w:val="0"/>
          <w:marRight w:val="0"/>
          <w:marTop w:val="0"/>
          <w:marBottom w:val="0"/>
          <w:divBdr>
            <w:top w:val="none" w:sz="0" w:space="0" w:color="auto"/>
            <w:left w:val="none" w:sz="0" w:space="0" w:color="auto"/>
            <w:bottom w:val="none" w:sz="0" w:space="0" w:color="auto"/>
            <w:right w:val="none" w:sz="0" w:space="0" w:color="auto"/>
          </w:divBdr>
        </w:div>
        <w:div w:id="1225601239">
          <w:marLeft w:val="0"/>
          <w:marRight w:val="0"/>
          <w:marTop w:val="0"/>
          <w:marBottom w:val="0"/>
          <w:divBdr>
            <w:top w:val="none" w:sz="0" w:space="0" w:color="auto"/>
            <w:left w:val="none" w:sz="0" w:space="0" w:color="auto"/>
            <w:bottom w:val="none" w:sz="0" w:space="0" w:color="auto"/>
            <w:right w:val="none" w:sz="0" w:space="0" w:color="auto"/>
          </w:divBdr>
        </w:div>
        <w:div w:id="1236238102">
          <w:marLeft w:val="0"/>
          <w:marRight w:val="0"/>
          <w:marTop w:val="0"/>
          <w:marBottom w:val="0"/>
          <w:divBdr>
            <w:top w:val="none" w:sz="0" w:space="0" w:color="auto"/>
            <w:left w:val="none" w:sz="0" w:space="0" w:color="auto"/>
            <w:bottom w:val="none" w:sz="0" w:space="0" w:color="auto"/>
            <w:right w:val="none" w:sz="0" w:space="0" w:color="auto"/>
          </w:divBdr>
        </w:div>
        <w:div w:id="1536113867">
          <w:marLeft w:val="0"/>
          <w:marRight w:val="0"/>
          <w:marTop w:val="0"/>
          <w:marBottom w:val="0"/>
          <w:divBdr>
            <w:top w:val="none" w:sz="0" w:space="0" w:color="auto"/>
            <w:left w:val="none" w:sz="0" w:space="0" w:color="auto"/>
            <w:bottom w:val="none" w:sz="0" w:space="0" w:color="auto"/>
            <w:right w:val="none" w:sz="0" w:space="0" w:color="auto"/>
          </w:divBdr>
          <w:divsChild>
            <w:div w:id="789513248">
              <w:marLeft w:val="0"/>
              <w:marRight w:val="0"/>
              <w:marTop w:val="0"/>
              <w:marBottom w:val="0"/>
              <w:divBdr>
                <w:top w:val="none" w:sz="0" w:space="0" w:color="auto"/>
                <w:left w:val="none" w:sz="0" w:space="0" w:color="auto"/>
                <w:bottom w:val="none" w:sz="0" w:space="0" w:color="auto"/>
                <w:right w:val="none" w:sz="0" w:space="0" w:color="auto"/>
              </w:divBdr>
            </w:div>
            <w:div w:id="919871879">
              <w:marLeft w:val="0"/>
              <w:marRight w:val="0"/>
              <w:marTop w:val="0"/>
              <w:marBottom w:val="0"/>
              <w:divBdr>
                <w:top w:val="none" w:sz="0" w:space="0" w:color="auto"/>
                <w:left w:val="none" w:sz="0" w:space="0" w:color="auto"/>
                <w:bottom w:val="none" w:sz="0" w:space="0" w:color="auto"/>
                <w:right w:val="none" w:sz="0" w:space="0" w:color="auto"/>
              </w:divBdr>
            </w:div>
            <w:div w:id="1409644958">
              <w:marLeft w:val="0"/>
              <w:marRight w:val="0"/>
              <w:marTop w:val="0"/>
              <w:marBottom w:val="0"/>
              <w:divBdr>
                <w:top w:val="none" w:sz="0" w:space="0" w:color="auto"/>
                <w:left w:val="none" w:sz="0" w:space="0" w:color="auto"/>
                <w:bottom w:val="none" w:sz="0" w:space="0" w:color="auto"/>
                <w:right w:val="none" w:sz="0" w:space="0" w:color="auto"/>
              </w:divBdr>
            </w:div>
            <w:div w:id="1597440394">
              <w:marLeft w:val="0"/>
              <w:marRight w:val="0"/>
              <w:marTop w:val="0"/>
              <w:marBottom w:val="0"/>
              <w:divBdr>
                <w:top w:val="none" w:sz="0" w:space="0" w:color="auto"/>
                <w:left w:val="none" w:sz="0" w:space="0" w:color="auto"/>
                <w:bottom w:val="none" w:sz="0" w:space="0" w:color="auto"/>
                <w:right w:val="none" w:sz="0" w:space="0" w:color="auto"/>
              </w:divBdr>
            </w:div>
            <w:div w:id="1691099733">
              <w:marLeft w:val="0"/>
              <w:marRight w:val="0"/>
              <w:marTop w:val="0"/>
              <w:marBottom w:val="0"/>
              <w:divBdr>
                <w:top w:val="none" w:sz="0" w:space="0" w:color="auto"/>
                <w:left w:val="none" w:sz="0" w:space="0" w:color="auto"/>
                <w:bottom w:val="none" w:sz="0" w:space="0" w:color="auto"/>
                <w:right w:val="none" w:sz="0" w:space="0" w:color="auto"/>
              </w:divBdr>
            </w:div>
          </w:divsChild>
        </w:div>
        <w:div w:id="1602760159">
          <w:marLeft w:val="0"/>
          <w:marRight w:val="0"/>
          <w:marTop w:val="0"/>
          <w:marBottom w:val="0"/>
          <w:divBdr>
            <w:top w:val="none" w:sz="0" w:space="0" w:color="auto"/>
            <w:left w:val="none" w:sz="0" w:space="0" w:color="auto"/>
            <w:bottom w:val="none" w:sz="0" w:space="0" w:color="auto"/>
            <w:right w:val="none" w:sz="0" w:space="0" w:color="auto"/>
          </w:divBdr>
        </w:div>
        <w:div w:id="1800952583">
          <w:marLeft w:val="0"/>
          <w:marRight w:val="0"/>
          <w:marTop w:val="0"/>
          <w:marBottom w:val="0"/>
          <w:divBdr>
            <w:top w:val="none" w:sz="0" w:space="0" w:color="auto"/>
            <w:left w:val="none" w:sz="0" w:space="0" w:color="auto"/>
            <w:bottom w:val="none" w:sz="0" w:space="0" w:color="auto"/>
            <w:right w:val="none" w:sz="0" w:space="0" w:color="auto"/>
          </w:divBdr>
        </w:div>
      </w:divsChild>
    </w:div>
    <w:div w:id="614754984">
      <w:bodyDiv w:val="1"/>
      <w:marLeft w:val="0"/>
      <w:marRight w:val="0"/>
      <w:marTop w:val="0"/>
      <w:marBottom w:val="0"/>
      <w:divBdr>
        <w:top w:val="none" w:sz="0" w:space="0" w:color="auto"/>
        <w:left w:val="none" w:sz="0" w:space="0" w:color="auto"/>
        <w:bottom w:val="none" w:sz="0" w:space="0" w:color="auto"/>
        <w:right w:val="none" w:sz="0" w:space="0" w:color="auto"/>
      </w:divBdr>
    </w:div>
    <w:div w:id="655574884">
      <w:bodyDiv w:val="1"/>
      <w:marLeft w:val="0"/>
      <w:marRight w:val="0"/>
      <w:marTop w:val="0"/>
      <w:marBottom w:val="0"/>
      <w:divBdr>
        <w:top w:val="none" w:sz="0" w:space="0" w:color="auto"/>
        <w:left w:val="none" w:sz="0" w:space="0" w:color="auto"/>
        <w:bottom w:val="none" w:sz="0" w:space="0" w:color="auto"/>
        <w:right w:val="none" w:sz="0" w:space="0" w:color="auto"/>
      </w:divBdr>
      <w:divsChild>
        <w:div w:id="1497377646">
          <w:marLeft w:val="0"/>
          <w:marRight w:val="0"/>
          <w:marTop w:val="0"/>
          <w:marBottom w:val="0"/>
          <w:divBdr>
            <w:top w:val="none" w:sz="0" w:space="0" w:color="auto"/>
            <w:left w:val="none" w:sz="0" w:space="0" w:color="auto"/>
            <w:bottom w:val="none" w:sz="0" w:space="0" w:color="auto"/>
            <w:right w:val="none" w:sz="0" w:space="0" w:color="auto"/>
          </w:divBdr>
        </w:div>
        <w:div w:id="1639259904">
          <w:marLeft w:val="0"/>
          <w:marRight w:val="0"/>
          <w:marTop w:val="0"/>
          <w:marBottom w:val="0"/>
          <w:divBdr>
            <w:top w:val="none" w:sz="0" w:space="0" w:color="auto"/>
            <w:left w:val="none" w:sz="0" w:space="0" w:color="auto"/>
            <w:bottom w:val="none" w:sz="0" w:space="0" w:color="auto"/>
            <w:right w:val="none" w:sz="0" w:space="0" w:color="auto"/>
          </w:divBdr>
        </w:div>
      </w:divsChild>
    </w:div>
    <w:div w:id="962232087">
      <w:bodyDiv w:val="1"/>
      <w:marLeft w:val="0"/>
      <w:marRight w:val="0"/>
      <w:marTop w:val="0"/>
      <w:marBottom w:val="0"/>
      <w:divBdr>
        <w:top w:val="none" w:sz="0" w:space="0" w:color="auto"/>
        <w:left w:val="none" w:sz="0" w:space="0" w:color="auto"/>
        <w:bottom w:val="none" w:sz="0" w:space="0" w:color="auto"/>
        <w:right w:val="none" w:sz="0" w:space="0" w:color="auto"/>
      </w:divBdr>
    </w:div>
    <w:div w:id="1217548160">
      <w:bodyDiv w:val="1"/>
      <w:marLeft w:val="0"/>
      <w:marRight w:val="0"/>
      <w:marTop w:val="0"/>
      <w:marBottom w:val="0"/>
      <w:divBdr>
        <w:top w:val="none" w:sz="0" w:space="0" w:color="auto"/>
        <w:left w:val="none" w:sz="0" w:space="0" w:color="auto"/>
        <w:bottom w:val="none" w:sz="0" w:space="0" w:color="auto"/>
        <w:right w:val="none" w:sz="0" w:space="0" w:color="auto"/>
      </w:divBdr>
    </w:div>
    <w:div w:id="1284848047">
      <w:bodyDiv w:val="1"/>
      <w:marLeft w:val="0"/>
      <w:marRight w:val="0"/>
      <w:marTop w:val="0"/>
      <w:marBottom w:val="0"/>
      <w:divBdr>
        <w:top w:val="none" w:sz="0" w:space="0" w:color="auto"/>
        <w:left w:val="none" w:sz="0" w:space="0" w:color="auto"/>
        <w:bottom w:val="none" w:sz="0" w:space="0" w:color="auto"/>
        <w:right w:val="none" w:sz="0" w:space="0" w:color="auto"/>
      </w:divBdr>
    </w:div>
    <w:div w:id="1287656583">
      <w:bodyDiv w:val="1"/>
      <w:marLeft w:val="0"/>
      <w:marRight w:val="0"/>
      <w:marTop w:val="0"/>
      <w:marBottom w:val="0"/>
      <w:divBdr>
        <w:top w:val="none" w:sz="0" w:space="0" w:color="auto"/>
        <w:left w:val="none" w:sz="0" w:space="0" w:color="auto"/>
        <w:bottom w:val="none" w:sz="0" w:space="0" w:color="auto"/>
        <w:right w:val="none" w:sz="0" w:space="0" w:color="auto"/>
      </w:divBdr>
      <w:divsChild>
        <w:div w:id="335690655">
          <w:marLeft w:val="0"/>
          <w:marRight w:val="0"/>
          <w:marTop w:val="0"/>
          <w:marBottom w:val="0"/>
          <w:divBdr>
            <w:top w:val="none" w:sz="0" w:space="0" w:color="auto"/>
            <w:left w:val="none" w:sz="0" w:space="0" w:color="auto"/>
            <w:bottom w:val="none" w:sz="0" w:space="0" w:color="auto"/>
            <w:right w:val="none" w:sz="0" w:space="0" w:color="auto"/>
          </w:divBdr>
          <w:divsChild>
            <w:div w:id="1261644833">
              <w:marLeft w:val="0"/>
              <w:marRight w:val="0"/>
              <w:marTop w:val="0"/>
              <w:marBottom w:val="0"/>
              <w:divBdr>
                <w:top w:val="none" w:sz="0" w:space="0" w:color="auto"/>
                <w:left w:val="none" w:sz="0" w:space="0" w:color="auto"/>
                <w:bottom w:val="none" w:sz="0" w:space="0" w:color="auto"/>
                <w:right w:val="none" w:sz="0" w:space="0" w:color="auto"/>
              </w:divBdr>
            </w:div>
            <w:div w:id="1795757259">
              <w:marLeft w:val="0"/>
              <w:marRight w:val="0"/>
              <w:marTop w:val="0"/>
              <w:marBottom w:val="0"/>
              <w:divBdr>
                <w:top w:val="none" w:sz="0" w:space="0" w:color="auto"/>
                <w:left w:val="none" w:sz="0" w:space="0" w:color="auto"/>
                <w:bottom w:val="none" w:sz="0" w:space="0" w:color="auto"/>
                <w:right w:val="none" w:sz="0" w:space="0" w:color="auto"/>
              </w:divBdr>
            </w:div>
          </w:divsChild>
        </w:div>
        <w:div w:id="1099839175">
          <w:marLeft w:val="0"/>
          <w:marRight w:val="0"/>
          <w:marTop w:val="0"/>
          <w:marBottom w:val="0"/>
          <w:divBdr>
            <w:top w:val="none" w:sz="0" w:space="0" w:color="auto"/>
            <w:left w:val="none" w:sz="0" w:space="0" w:color="auto"/>
            <w:bottom w:val="none" w:sz="0" w:space="0" w:color="auto"/>
            <w:right w:val="none" w:sz="0" w:space="0" w:color="auto"/>
          </w:divBdr>
          <w:divsChild>
            <w:div w:id="1207180739">
              <w:marLeft w:val="0"/>
              <w:marRight w:val="0"/>
              <w:marTop w:val="0"/>
              <w:marBottom w:val="0"/>
              <w:divBdr>
                <w:top w:val="none" w:sz="0" w:space="0" w:color="auto"/>
                <w:left w:val="none" w:sz="0" w:space="0" w:color="auto"/>
                <w:bottom w:val="none" w:sz="0" w:space="0" w:color="auto"/>
                <w:right w:val="none" w:sz="0" w:space="0" w:color="auto"/>
              </w:divBdr>
            </w:div>
          </w:divsChild>
        </w:div>
        <w:div w:id="1223180506">
          <w:marLeft w:val="0"/>
          <w:marRight w:val="0"/>
          <w:marTop w:val="0"/>
          <w:marBottom w:val="0"/>
          <w:divBdr>
            <w:top w:val="none" w:sz="0" w:space="0" w:color="auto"/>
            <w:left w:val="none" w:sz="0" w:space="0" w:color="auto"/>
            <w:bottom w:val="none" w:sz="0" w:space="0" w:color="auto"/>
            <w:right w:val="none" w:sz="0" w:space="0" w:color="auto"/>
          </w:divBdr>
          <w:divsChild>
            <w:div w:id="824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5524">
      <w:bodyDiv w:val="1"/>
      <w:marLeft w:val="0"/>
      <w:marRight w:val="0"/>
      <w:marTop w:val="0"/>
      <w:marBottom w:val="0"/>
      <w:divBdr>
        <w:top w:val="none" w:sz="0" w:space="0" w:color="auto"/>
        <w:left w:val="none" w:sz="0" w:space="0" w:color="auto"/>
        <w:bottom w:val="none" w:sz="0" w:space="0" w:color="auto"/>
        <w:right w:val="none" w:sz="0" w:space="0" w:color="auto"/>
      </w:divBdr>
    </w:div>
    <w:div w:id="1483738930">
      <w:bodyDiv w:val="1"/>
      <w:marLeft w:val="0"/>
      <w:marRight w:val="0"/>
      <w:marTop w:val="0"/>
      <w:marBottom w:val="0"/>
      <w:divBdr>
        <w:top w:val="none" w:sz="0" w:space="0" w:color="auto"/>
        <w:left w:val="none" w:sz="0" w:space="0" w:color="auto"/>
        <w:bottom w:val="none" w:sz="0" w:space="0" w:color="auto"/>
        <w:right w:val="none" w:sz="0" w:space="0" w:color="auto"/>
      </w:divBdr>
      <w:divsChild>
        <w:div w:id="239095872">
          <w:marLeft w:val="0"/>
          <w:marRight w:val="0"/>
          <w:marTop w:val="0"/>
          <w:marBottom w:val="0"/>
          <w:divBdr>
            <w:top w:val="none" w:sz="0" w:space="0" w:color="auto"/>
            <w:left w:val="none" w:sz="0" w:space="0" w:color="auto"/>
            <w:bottom w:val="none" w:sz="0" w:space="0" w:color="auto"/>
            <w:right w:val="none" w:sz="0" w:space="0" w:color="auto"/>
          </w:divBdr>
        </w:div>
        <w:div w:id="989796409">
          <w:marLeft w:val="0"/>
          <w:marRight w:val="0"/>
          <w:marTop w:val="0"/>
          <w:marBottom w:val="0"/>
          <w:divBdr>
            <w:top w:val="none" w:sz="0" w:space="0" w:color="auto"/>
            <w:left w:val="none" w:sz="0" w:space="0" w:color="auto"/>
            <w:bottom w:val="none" w:sz="0" w:space="0" w:color="auto"/>
            <w:right w:val="none" w:sz="0" w:space="0" w:color="auto"/>
          </w:divBdr>
        </w:div>
        <w:div w:id="1581137314">
          <w:marLeft w:val="0"/>
          <w:marRight w:val="0"/>
          <w:marTop w:val="0"/>
          <w:marBottom w:val="0"/>
          <w:divBdr>
            <w:top w:val="none" w:sz="0" w:space="0" w:color="auto"/>
            <w:left w:val="none" w:sz="0" w:space="0" w:color="auto"/>
            <w:bottom w:val="none" w:sz="0" w:space="0" w:color="auto"/>
            <w:right w:val="none" w:sz="0" w:space="0" w:color="auto"/>
          </w:divBdr>
        </w:div>
        <w:div w:id="1608391693">
          <w:marLeft w:val="0"/>
          <w:marRight w:val="0"/>
          <w:marTop w:val="0"/>
          <w:marBottom w:val="0"/>
          <w:divBdr>
            <w:top w:val="none" w:sz="0" w:space="0" w:color="auto"/>
            <w:left w:val="none" w:sz="0" w:space="0" w:color="auto"/>
            <w:bottom w:val="none" w:sz="0" w:space="0" w:color="auto"/>
            <w:right w:val="none" w:sz="0" w:space="0" w:color="auto"/>
          </w:divBdr>
        </w:div>
      </w:divsChild>
    </w:div>
    <w:div w:id="1750228535">
      <w:bodyDiv w:val="1"/>
      <w:marLeft w:val="0"/>
      <w:marRight w:val="0"/>
      <w:marTop w:val="0"/>
      <w:marBottom w:val="0"/>
      <w:divBdr>
        <w:top w:val="none" w:sz="0" w:space="0" w:color="auto"/>
        <w:left w:val="none" w:sz="0" w:space="0" w:color="auto"/>
        <w:bottom w:val="none" w:sz="0" w:space="0" w:color="auto"/>
        <w:right w:val="none" w:sz="0" w:space="0" w:color="auto"/>
      </w:divBdr>
      <w:divsChild>
        <w:div w:id="421341726">
          <w:marLeft w:val="0"/>
          <w:marRight w:val="0"/>
          <w:marTop w:val="0"/>
          <w:marBottom w:val="0"/>
          <w:divBdr>
            <w:top w:val="none" w:sz="0" w:space="0" w:color="auto"/>
            <w:left w:val="none" w:sz="0" w:space="0" w:color="auto"/>
            <w:bottom w:val="none" w:sz="0" w:space="0" w:color="auto"/>
            <w:right w:val="none" w:sz="0" w:space="0" w:color="auto"/>
          </w:divBdr>
        </w:div>
        <w:div w:id="581574090">
          <w:marLeft w:val="0"/>
          <w:marRight w:val="0"/>
          <w:marTop w:val="0"/>
          <w:marBottom w:val="0"/>
          <w:divBdr>
            <w:top w:val="none" w:sz="0" w:space="0" w:color="auto"/>
            <w:left w:val="none" w:sz="0" w:space="0" w:color="auto"/>
            <w:bottom w:val="none" w:sz="0" w:space="0" w:color="auto"/>
            <w:right w:val="none" w:sz="0" w:space="0" w:color="auto"/>
          </w:divBdr>
        </w:div>
        <w:div w:id="778451855">
          <w:marLeft w:val="0"/>
          <w:marRight w:val="0"/>
          <w:marTop w:val="0"/>
          <w:marBottom w:val="0"/>
          <w:divBdr>
            <w:top w:val="none" w:sz="0" w:space="0" w:color="auto"/>
            <w:left w:val="none" w:sz="0" w:space="0" w:color="auto"/>
            <w:bottom w:val="none" w:sz="0" w:space="0" w:color="auto"/>
            <w:right w:val="none" w:sz="0" w:space="0" w:color="auto"/>
          </w:divBdr>
        </w:div>
        <w:div w:id="1020545329">
          <w:marLeft w:val="0"/>
          <w:marRight w:val="0"/>
          <w:marTop w:val="0"/>
          <w:marBottom w:val="0"/>
          <w:divBdr>
            <w:top w:val="none" w:sz="0" w:space="0" w:color="auto"/>
            <w:left w:val="none" w:sz="0" w:space="0" w:color="auto"/>
            <w:bottom w:val="none" w:sz="0" w:space="0" w:color="auto"/>
            <w:right w:val="none" w:sz="0" w:space="0" w:color="auto"/>
          </w:divBdr>
        </w:div>
        <w:div w:id="1087536016">
          <w:marLeft w:val="0"/>
          <w:marRight w:val="0"/>
          <w:marTop w:val="0"/>
          <w:marBottom w:val="0"/>
          <w:divBdr>
            <w:top w:val="none" w:sz="0" w:space="0" w:color="auto"/>
            <w:left w:val="none" w:sz="0" w:space="0" w:color="auto"/>
            <w:bottom w:val="none" w:sz="0" w:space="0" w:color="auto"/>
            <w:right w:val="none" w:sz="0" w:space="0" w:color="auto"/>
          </w:divBdr>
        </w:div>
        <w:div w:id="1407923232">
          <w:marLeft w:val="0"/>
          <w:marRight w:val="0"/>
          <w:marTop w:val="0"/>
          <w:marBottom w:val="0"/>
          <w:divBdr>
            <w:top w:val="none" w:sz="0" w:space="0" w:color="auto"/>
            <w:left w:val="none" w:sz="0" w:space="0" w:color="auto"/>
            <w:bottom w:val="none" w:sz="0" w:space="0" w:color="auto"/>
            <w:right w:val="none" w:sz="0" w:space="0" w:color="auto"/>
          </w:divBdr>
        </w:div>
        <w:div w:id="1408770368">
          <w:marLeft w:val="0"/>
          <w:marRight w:val="0"/>
          <w:marTop w:val="0"/>
          <w:marBottom w:val="0"/>
          <w:divBdr>
            <w:top w:val="none" w:sz="0" w:space="0" w:color="auto"/>
            <w:left w:val="none" w:sz="0" w:space="0" w:color="auto"/>
            <w:bottom w:val="none" w:sz="0" w:space="0" w:color="auto"/>
            <w:right w:val="none" w:sz="0" w:space="0" w:color="auto"/>
          </w:divBdr>
        </w:div>
        <w:div w:id="1457480307">
          <w:marLeft w:val="0"/>
          <w:marRight w:val="0"/>
          <w:marTop w:val="0"/>
          <w:marBottom w:val="0"/>
          <w:divBdr>
            <w:top w:val="none" w:sz="0" w:space="0" w:color="auto"/>
            <w:left w:val="none" w:sz="0" w:space="0" w:color="auto"/>
            <w:bottom w:val="none" w:sz="0" w:space="0" w:color="auto"/>
            <w:right w:val="none" w:sz="0" w:space="0" w:color="auto"/>
          </w:divBdr>
        </w:div>
        <w:div w:id="1568879698">
          <w:marLeft w:val="0"/>
          <w:marRight w:val="0"/>
          <w:marTop w:val="0"/>
          <w:marBottom w:val="0"/>
          <w:divBdr>
            <w:top w:val="none" w:sz="0" w:space="0" w:color="auto"/>
            <w:left w:val="none" w:sz="0" w:space="0" w:color="auto"/>
            <w:bottom w:val="none" w:sz="0" w:space="0" w:color="auto"/>
            <w:right w:val="none" w:sz="0" w:space="0" w:color="auto"/>
          </w:divBdr>
        </w:div>
        <w:div w:id="1722434220">
          <w:marLeft w:val="0"/>
          <w:marRight w:val="0"/>
          <w:marTop w:val="0"/>
          <w:marBottom w:val="0"/>
          <w:divBdr>
            <w:top w:val="none" w:sz="0" w:space="0" w:color="auto"/>
            <w:left w:val="none" w:sz="0" w:space="0" w:color="auto"/>
            <w:bottom w:val="none" w:sz="0" w:space="0" w:color="auto"/>
            <w:right w:val="none" w:sz="0" w:space="0" w:color="auto"/>
          </w:divBdr>
        </w:div>
        <w:div w:id="1761754392">
          <w:marLeft w:val="0"/>
          <w:marRight w:val="0"/>
          <w:marTop w:val="0"/>
          <w:marBottom w:val="0"/>
          <w:divBdr>
            <w:top w:val="none" w:sz="0" w:space="0" w:color="auto"/>
            <w:left w:val="none" w:sz="0" w:space="0" w:color="auto"/>
            <w:bottom w:val="none" w:sz="0" w:space="0" w:color="auto"/>
            <w:right w:val="none" w:sz="0" w:space="0" w:color="auto"/>
          </w:divBdr>
        </w:div>
        <w:div w:id="1789081850">
          <w:marLeft w:val="0"/>
          <w:marRight w:val="0"/>
          <w:marTop w:val="0"/>
          <w:marBottom w:val="0"/>
          <w:divBdr>
            <w:top w:val="none" w:sz="0" w:space="0" w:color="auto"/>
            <w:left w:val="none" w:sz="0" w:space="0" w:color="auto"/>
            <w:bottom w:val="none" w:sz="0" w:space="0" w:color="auto"/>
            <w:right w:val="none" w:sz="0" w:space="0" w:color="auto"/>
          </w:divBdr>
        </w:div>
        <w:div w:id="1811560047">
          <w:marLeft w:val="0"/>
          <w:marRight w:val="0"/>
          <w:marTop w:val="0"/>
          <w:marBottom w:val="0"/>
          <w:divBdr>
            <w:top w:val="none" w:sz="0" w:space="0" w:color="auto"/>
            <w:left w:val="none" w:sz="0" w:space="0" w:color="auto"/>
            <w:bottom w:val="none" w:sz="0" w:space="0" w:color="auto"/>
            <w:right w:val="none" w:sz="0" w:space="0" w:color="auto"/>
          </w:divBdr>
        </w:div>
        <w:div w:id="1817604197">
          <w:marLeft w:val="0"/>
          <w:marRight w:val="0"/>
          <w:marTop w:val="0"/>
          <w:marBottom w:val="0"/>
          <w:divBdr>
            <w:top w:val="none" w:sz="0" w:space="0" w:color="auto"/>
            <w:left w:val="none" w:sz="0" w:space="0" w:color="auto"/>
            <w:bottom w:val="none" w:sz="0" w:space="0" w:color="auto"/>
            <w:right w:val="none" w:sz="0" w:space="0" w:color="auto"/>
          </w:divBdr>
        </w:div>
        <w:div w:id="2053505315">
          <w:marLeft w:val="0"/>
          <w:marRight w:val="0"/>
          <w:marTop w:val="0"/>
          <w:marBottom w:val="0"/>
          <w:divBdr>
            <w:top w:val="none" w:sz="0" w:space="0" w:color="auto"/>
            <w:left w:val="none" w:sz="0" w:space="0" w:color="auto"/>
            <w:bottom w:val="none" w:sz="0" w:space="0" w:color="auto"/>
            <w:right w:val="none" w:sz="0" w:space="0" w:color="auto"/>
          </w:divBdr>
        </w:div>
      </w:divsChild>
    </w:div>
    <w:div w:id="1927687041">
      <w:bodyDiv w:val="1"/>
      <w:marLeft w:val="0"/>
      <w:marRight w:val="0"/>
      <w:marTop w:val="0"/>
      <w:marBottom w:val="0"/>
      <w:divBdr>
        <w:top w:val="none" w:sz="0" w:space="0" w:color="auto"/>
        <w:left w:val="none" w:sz="0" w:space="0" w:color="auto"/>
        <w:bottom w:val="none" w:sz="0" w:space="0" w:color="auto"/>
        <w:right w:val="none" w:sz="0" w:space="0" w:color="auto"/>
      </w:divBdr>
      <w:divsChild>
        <w:div w:id="21252012">
          <w:marLeft w:val="0"/>
          <w:marRight w:val="0"/>
          <w:marTop w:val="0"/>
          <w:marBottom w:val="0"/>
          <w:divBdr>
            <w:top w:val="none" w:sz="0" w:space="0" w:color="auto"/>
            <w:left w:val="none" w:sz="0" w:space="0" w:color="auto"/>
            <w:bottom w:val="none" w:sz="0" w:space="0" w:color="auto"/>
            <w:right w:val="none" w:sz="0" w:space="0" w:color="auto"/>
          </w:divBdr>
          <w:divsChild>
            <w:div w:id="493452664">
              <w:marLeft w:val="0"/>
              <w:marRight w:val="0"/>
              <w:marTop w:val="0"/>
              <w:marBottom w:val="0"/>
              <w:divBdr>
                <w:top w:val="none" w:sz="0" w:space="0" w:color="auto"/>
                <w:left w:val="none" w:sz="0" w:space="0" w:color="auto"/>
                <w:bottom w:val="none" w:sz="0" w:space="0" w:color="auto"/>
                <w:right w:val="none" w:sz="0" w:space="0" w:color="auto"/>
              </w:divBdr>
            </w:div>
          </w:divsChild>
        </w:div>
        <w:div w:id="410086581">
          <w:marLeft w:val="0"/>
          <w:marRight w:val="0"/>
          <w:marTop w:val="0"/>
          <w:marBottom w:val="0"/>
          <w:divBdr>
            <w:top w:val="none" w:sz="0" w:space="0" w:color="auto"/>
            <w:left w:val="none" w:sz="0" w:space="0" w:color="auto"/>
            <w:bottom w:val="none" w:sz="0" w:space="0" w:color="auto"/>
            <w:right w:val="none" w:sz="0" w:space="0" w:color="auto"/>
          </w:divBdr>
          <w:divsChild>
            <w:div w:id="24184144">
              <w:marLeft w:val="0"/>
              <w:marRight w:val="0"/>
              <w:marTop w:val="0"/>
              <w:marBottom w:val="0"/>
              <w:divBdr>
                <w:top w:val="none" w:sz="0" w:space="0" w:color="auto"/>
                <w:left w:val="none" w:sz="0" w:space="0" w:color="auto"/>
                <w:bottom w:val="none" w:sz="0" w:space="0" w:color="auto"/>
                <w:right w:val="none" w:sz="0" w:space="0" w:color="auto"/>
              </w:divBdr>
            </w:div>
            <w:div w:id="1673490437">
              <w:marLeft w:val="0"/>
              <w:marRight w:val="0"/>
              <w:marTop w:val="0"/>
              <w:marBottom w:val="0"/>
              <w:divBdr>
                <w:top w:val="none" w:sz="0" w:space="0" w:color="auto"/>
                <w:left w:val="none" w:sz="0" w:space="0" w:color="auto"/>
                <w:bottom w:val="none" w:sz="0" w:space="0" w:color="auto"/>
                <w:right w:val="none" w:sz="0" w:space="0" w:color="auto"/>
              </w:divBdr>
            </w:div>
            <w:div w:id="1868135967">
              <w:marLeft w:val="0"/>
              <w:marRight w:val="0"/>
              <w:marTop w:val="0"/>
              <w:marBottom w:val="0"/>
              <w:divBdr>
                <w:top w:val="none" w:sz="0" w:space="0" w:color="auto"/>
                <w:left w:val="none" w:sz="0" w:space="0" w:color="auto"/>
                <w:bottom w:val="none" w:sz="0" w:space="0" w:color="auto"/>
                <w:right w:val="none" w:sz="0" w:space="0" w:color="auto"/>
              </w:divBdr>
            </w:div>
          </w:divsChild>
        </w:div>
        <w:div w:id="789474697">
          <w:marLeft w:val="0"/>
          <w:marRight w:val="0"/>
          <w:marTop w:val="0"/>
          <w:marBottom w:val="0"/>
          <w:divBdr>
            <w:top w:val="none" w:sz="0" w:space="0" w:color="auto"/>
            <w:left w:val="none" w:sz="0" w:space="0" w:color="auto"/>
            <w:bottom w:val="none" w:sz="0" w:space="0" w:color="auto"/>
            <w:right w:val="none" w:sz="0" w:space="0" w:color="auto"/>
          </w:divBdr>
          <w:divsChild>
            <w:div w:id="492650301">
              <w:marLeft w:val="0"/>
              <w:marRight w:val="0"/>
              <w:marTop w:val="0"/>
              <w:marBottom w:val="0"/>
              <w:divBdr>
                <w:top w:val="none" w:sz="0" w:space="0" w:color="auto"/>
                <w:left w:val="none" w:sz="0" w:space="0" w:color="auto"/>
                <w:bottom w:val="none" w:sz="0" w:space="0" w:color="auto"/>
                <w:right w:val="none" w:sz="0" w:space="0" w:color="auto"/>
              </w:divBdr>
            </w:div>
          </w:divsChild>
        </w:div>
        <w:div w:id="1228806181">
          <w:marLeft w:val="0"/>
          <w:marRight w:val="0"/>
          <w:marTop w:val="0"/>
          <w:marBottom w:val="0"/>
          <w:divBdr>
            <w:top w:val="none" w:sz="0" w:space="0" w:color="auto"/>
            <w:left w:val="none" w:sz="0" w:space="0" w:color="auto"/>
            <w:bottom w:val="none" w:sz="0" w:space="0" w:color="auto"/>
            <w:right w:val="none" w:sz="0" w:space="0" w:color="auto"/>
          </w:divBdr>
          <w:divsChild>
            <w:div w:id="105582808">
              <w:marLeft w:val="0"/>
              <w:marRight w:val="0"/>
              <w:marTop w:val="0"/>
              <w:marBottom w:val="0"/>
              <w:divBdr>
                <w:top w:val="none" w:sz="0" w:space="0" w:color="auto"/>
                <w:left w:val="none" w:sz="0" w:space="0" w:color="auto"/>
                <w:bottom w:val="none" w:sz="0" w:space="0" w:color="auto"/>
                <w:right w:val="none" w:sz="0" w:space="0" w:color="auto"/>
              </w:divBdr>
            </w:div>
            <w:div w:id="522133611">
              <w:marLeft w:val="0"/>
              <w:marRight w:val="0"/>
              <w:marTop w:val="0"/>
              <w:marBottom w:val="0"/>
              <w:divBdr>
                <w:top w:val="none" w:sz="0" w:space="0" w:color="auto"/>
                <w:left w:val="none" w:sz="0" w:space="0" w:color="auto"/>
                <w:bottom w:val="none" w:sz="0" w:space="0" w:color="auto"/>
                <w:right w:val="none" w:sz="0" w:space="0" w:color="auto"/>
              </w:divBdr>
            </w:div>
            <w:div w:id="833647809">
              <w:marLeft w:val="0"/>
              <w:marRight w:val="0"/>
              <w:marTop w:val="0"/>
              <w:marBottom w:val="0"/>
              <w:divBdr>
                <w:top w:val="none" w:sz="0" w:space="0" w:color="auto"/>
                <w:left w:val="none" w:sz="0" w:space="0" w:color="auto"/>
                <w:bottom w:val="none" w:sz="0" w:space="0" w:color="auto"/>
                <w:right w:val="none" w:sz="0" w:space="0" w:color="auto"/>
              </w:divBdr>
            </w:div>
          </w:divsChild>
        </w:div>
        <w:div w:id="1326204003">
          <w:marLeft w:val="0"/>
          <w:marRight w:val="0"/>
          <w:marTop w:val="0"/>
          <w:marBottom w:val="0"/>
          <w:divBdr>
            <w:top w:val="none" w:sz="0" w:space="0" w:color="auto"/>
            <w:left w:val="none" w:sz="0" w:space="0" w:color="auto"/>
            <w:bottom w:val="none" w:sz="0" w:space="0" w:color="auto"/>
            <w:right w:val="none" w:sz="0" w:space="0" w:color="auto"/>
          </w:divBdr>
          <w:divsChild>
            <w:div w:id="1441488825">
              <w:marLeft w:val="0"/>
              <w:marRight w:val="0"/>
              <w:marTop w:val="0"/>
              <w:marBottom w:val="0"/>
              <w:divBdr>
                <w:top w:val="none" w:sz="0" w:space="0" w:color="auto"/>
                <w:left w:val="none" w:sz="0" w:space="0" w:color="auto"/>
                <w:bottom w:val="none" w:sz="0" w:space="0" w:color="auto"/>
                <w:right w:val="none" w:sz="0" w:space="0" w:color="auto"/>
              </w:divBdr>
            </w:div>
          </w:divsChild>
        </w:div>
        <w:div w:id="1359547659">
          <w:marLeft w:val="0"/>
          <w:marRight w:val="0"/>
          <w:marTop w:val="0"/>
          <w:marBottom w:val="0"/>
          <w:divBdr>
            <w:top w:val="none" w:sz="0" w:space="0" w:color="auto"/>
            <w:left w:val="none" w:sz="0" w:space="0" w:color="auto"/>
            <w:bottom w:val="none" w:sz="0" w:space="0" w:color="auto"/>
            <w:right w:val="none" w:sz="0" w:space="0" w:color="auto"/>
          </w:divBdr>
          <w:divsChild>
            <w:div w:id="1855337768">
              <w:marLeft w:val="0"/>
              <w:marRight w:val="0"/>
              <w:marTop w:val="0"/>
              <w:marBottom w:val="0"/>
              <w:divBdr>
                <w:top w:val="none" w:sz="0" w:space="0" w:color="auto"/>
                <w:left w:val="none" w:sz="0" w:space="0" w:color="auto"/>
                <w:bottom w:val="none" w:sz="0" w:space="0" w:color="auto"/>
                <w:right w:val="none" w:sz="0" w:space="0" w:color="auto"/>
              </w:divBdr>
            </w:div>
          </w:divsChild>
        </w:div>
        <w:div w:id="1551767862">
          <w:marLeft w:val="0"/>
          <w:marRight w:val="0"/>
          <w:marTop w:val="0"/>
          <w:marBottom w:val="0"/>
          <w:divBdr>
            <w:top w:val="none" w:sz="0" w:space="0" w:color="auto"/>
            <w:left w:val="none" w:sz="0" w:space="0" w:color="auto"/>
            <w:bottom w:val="none" w:sz="0" w:space="0" w:color="auto"/>
            <w:right w:val="none" w:sz="0" w:space="0" w:color="auto"/>
          </w:divBdr>
        </w:div>
        <w:div w:id="1604609072">
          <w:marLeft w:val="0"/>
          <w:marRight w:val="0"/>
          <w:marTop w:val="0"/>
          <w:marBottom w:val="0"/>
          <w:divBdr>
            <w:top w:val="none" w:sz="0" w:space="0" w:color="auto"/>
            <w:left w:val="none" w:sz="0" w:space="0" w:color="auto"/>
            <w:bottom w:val="none" w:sz="0" w:space="0" w:color="auto"/>
            <w:right w:val="none" w:sz="0" w:space="0" w:color="auto"/>
          </w:divBdr>
          <w:divsChild>
            <w:div w:id="2127121032">
              <w:marLeft w:val="0"/>
              <w:marRight w:val="0"/>
              <w:marTop w:val="0"/>
              <w:marBottom w:val="0"/>
              <w:divBdr>
                <w:top w:val="none" w:sz="0" w:space="0" w:color="auto"/>
                <w:left w:val="none" w:sz="0" w:space="0" w:color="auto"/>
                <w:bottom w:val="none" w:sz="0" w:space="0" w:color="auto"/>
                <w:right w:val="none" w:sz="0" w:space="0" w:color="auto"/>
              </w:divBdr>
            </w:div>
          </w:divsChild>
        </w:div>
        <w:div w:id="2145072625">
          <w:marLeft w:val="0"/>
          <w:marRight w:val="0"/>
          <w:marTop w:val="0"/>
          <w:marBottom w:val="0"/>
          <w:divBdr>
            <w:top w:val="none" w:sz="0" w:space="0" w:color="auto"/>
            <w:left w:val="none" w:sz="0" w:space="0" w:color="auto"/>
            <w:bottom w:val="none" w:sz="0" w:space="0" w:color="auto"/>
            <w:right w:val="none" w:sz="0" w:space="0" w:color="auto"/>
          </w:divBdr>
          <w:divsChild>
            <w:div w:id="18244192">
              <w:marLeft w:val="0"/>
              <w:marRight w:val="0"/>
              <w:marTop w:val="0"/>
              <w:marBottom w:val="0"/>
              <w:divBdr>
                <w:top w:val="none" w:sz="0" w:space="0" w:color="auto"/>
                <w:left w:val="none" w:sz="0" w:space="0" w:color="auto"/>
                <w:bottom w:val="none" w:sz="0" w:space="0" w:color="auto"/>
                <w:right w:val="none" w:sz="0" w:space="0" w:color="auto"/>
              </w:divBdr>
            </w:div>
            <w:div w:id="4258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562">
      <w:bodyDiv w:val="1"/>
      <w:marLeft w:val="0"/>
      <w:marRight w:val="0"/>
      <w:marTop w:val="0"/>
      <w:marBottom w:val="0"/>
      <w:divBdr>
        <w:top w:val="none" w:sz="0" w:space="0" w:color="auto"/>
        <w:left w:val="none" w:sz="0" w:space="0" w:color="auto"/>
        <w:bottom w:val="none" w:sz="0" w:space="0" w:color="auto"/>
        <w:right w:val="none" w:sz="0" w:space="0" w:color="auto"/>
      </w:divBdr>
      <w:divsChild>
        <w:div w:id="684936811">
          <w:marLeft w:val="0"/>
          <w:marRight w:val="0"/>
          <w:marTop w:val="0"/>
          <w:marBottom w:val="0"/>
          <w:divBdr>
            <w:top w:val="none" w:sz="0" w:space="0" w:color="auto"/>
            <w:left w:val="none" w:sz="0" w:space="0" w:color="auto"/>
            <w:bottom w:val="none" w:sz="0" w:space="0" w:color="auto"/>
            <w:right w:val="none" w:sz="0" w:space="0" w:color="auto"/>
          </w:divBdr>
        </w:div>
        <w:div w:id="1828355100">
          <w:marLeft w:val="0"/>
          <w:marRight w:val="0"/>
          <w:marTop w:val="0"/>
          <w:marBottom w:val="0"/>
          <w:divBdr>
            <w:top w:val="none" w:sz="0" w:space="0" w:color="auto"/>
            <w:left w:val="none" w:sz="0" w:space="0" w:color="auto"/>
            <w:bottom w:val="none" w:sz="0" w:space="0" w:color="auto"/>
            <w:right w:val="none" w:sz="0" w:space="0" w:color="auto"/>
          </w:divBdr>
        </w:div>
      </w:divsChild>
    </w:div>
    <w:div w:id="1973437673">
      <w:bodyDiv w:val="1"/>
      <w:marLeft w:val="0"/>
      <w:marRight w:val="0"/>
      <w:marTop w:val="0"/>
      <w:marBottom w:val="0"/>
      <w:divBdr>
        <w:top w:val="none" w:sz="0" w:space="0" w:color="auto"/>
        <w:left w:val="none" w:sz="0" w:space="0" w:color="auto"/>
        <w:bottom w:val="none" w:sz="0" w:space="0" w:color="auto"/>
        <w:right w:val="none" w:sz="0" w:space="0" w:color="auto"/>
      </w:divBdr>
    </w:div>
    <w:div w:id="1991863189">
      <w:bodyDiv w:val="1"/>
      <w:marLeft w:val="0"/>
      <w:marRight w:val="0"/>
      <w:marTop w:val="0"/>
      <w:marBottom w:val="0"/>
      <w:divBdr>
        <w:top w:val="none" w:sz="0" w:space="0" w:color="auto"/>
        <w:left w:val="none" w:sz="0" w:space="0" w:color="auto"/>
        <w:bottom w:val="none" w:sz="0" w:space="0" w:color="auto"/>
        <w:right w:val="none" w:sz="0" w:space="0" w:color="auto"/>
      </w:divBdr>
      <w:divsChild>
        <w:div w:id="271328955">
          <w:marLeft w:val="0"/>
          <w:marRight w:val="0"/>
          <w:marTop w:val="0"/>
          <w:marBottom w:val="0"/>
          <w:divBdr>
            <w:top w:val="none" w:sz="0" w:space="0" w:color="auto"/>
            <w:left w:val="none" w:sz="0" w:space="0" w:color="auto"/>
            <w:bottom w:val="none" w:sz="0" w:space="0" w:color="auto"/>
            <w:right w:val="none" w:sz="0" w:space="0" w:color="auto"/>
          </w:divBdr>
        </w:div>
        <w:div w:id="307129678">
          <w:marLeft w:val="0"/>
          <w:marRight w:val="0"/>
          <w:marTop w:val="0"/>
          <w:marBottom w:val="0"/>
          <w:divBdr>
            <w:top w:val="none" w:sz="0" w:space="0" w:color="auto"/>
            <w:left w:val="none" w:sz="0" w:space="0" w:color="auto"/>
            <w:bottom w:val="none" w:sz="0" w:space="0" w:color="auto"/>
            <w:right w:val="none" w:sz="0" w:space="0" w:color="auto"/>
          </w:divBdr>
        </w:div>
        <w:div w:id="678387142">
          <w:marLeft w:val="0"/>
          <w:marRight w:val="0"/>
          <w:marTop w:val="0"/>
          <w:marBottom w:val="0"/>
          <w:divBdr>
            <w:top w:val="none" w:sz="0" w:space="0" w:color="auto"/>
            <w:left w:val="none" w:sz="0" w:space="0" w:color="auto"/>
            <w:bottom w:val="none" w:sz="0" w:space="0" w:color="auto"/>
            <w:right w:val="none" w:sz="0" w:space="0" w:color="auto"/>
          </w:divBdr>
        </w:div>
        <w:div w:id="969673839">
          <w:marLeft w:val="0"/>
          <w:marRight w:val="0"/>
          <w:marTop w:val="0"/>
          <w:marBottom w:val="0"/>
          <w:divBdr>
            <w:top w:val="none" w:sz="0" w:space="0" w:color="auto"/>
            <w:left w:val="none" w:sz="0" w:space="0" w:color="auto"/>
            <w:bottom w:val="none" w:sz="0" w:space="0" w:color="auto"/>
            <w:right w:val="none" w:sz="0" w:space="0" w:color="auto"/>
          </w:divBdr>
        </w:div>
        <w:div w:id="1226840028">
          <w:marLeft w:val="0"/>
          <w:marRight w:val="0"/>
          <w:marTop w:val="0"/>
          <w:marBottom w:val="0"/>
          <w:divBdr>
            <w:top w:val="none" w:sz="0" w:space="0" w:color="auto"/>
            <w:left w:val="none" w:sz="0" w:space="0" w:color="auto"/>
            <w:bottom w:val="none" w:sz="0" w:space="0" w:color="auto"/>
            <w:right w:val="none" w:sz="0" w:space="0" w:color="auto"/>
          </w:divBdr>
          <w:divsChild>
            <w:div w:id="988241568">
              <w:marLeft w:val="-75"/>
              <w:marRight w:val="0"/>
              <w:marTop w:val="30"/>
              <w:marBottom w:val="30"/>
              <w:divBdr>
                <w:top w:val="none" w:sz="0" w:space="0" w:color="auto"/>
                <w:left w:val="none" w:sz="0" w:space="0" w:color="auto"/>
                <w:bottom w:val="none" w:sz="0" w:space="0" w:color="auto"/>
                <w:right w:val="none" w:sz="0" w:space="0" w:color="auto"/>
              </w:divBdr>
              <w:divsChild>
                <w:div w:id="445857601">
                  <w:marLeft w:val="0"/>
                  <w:marRight w:val="0"/>
                  <w:marTop w:val="0"/>
                  <w:marBottom w:val="0"/>
                  <w:divBdr>
                    <w:top w:val="none" w:sz="0" w:space="0" w:color="auto"/>
                    <w:left w:val="none" w:sz="0" w:space="0" w:color="auto"/>
                    <w:bottom w:val="none" w:sz="0" w:space="0" w:color="auto"/>
                    <w:right w:val="none" w:sz="0" w:space="0" w:color="auto"/>
                  </w:divBdr>
                  <w:divsChild>
                    <w:div w:id="1862281022">
                      <w:marLeft w:val="0"/>
                      <w:marRight w:val="0"/>
                      <w:marTop w:val="0"/>
                      <w:marBottom w:val="0"/>
                      <w:divBdr>
                        <w:top w:val="none" w:sz="0" w:space="0" w:color="auto"/>
                        <w:left w:val="none" w:sz="0" w:space="0" w:color="auto"/>
                        <w:bottom w:val="none" w:sz="0" w:space="0" w:color="auto"/>
                        <w:right w:val="none" w:sz="0" w:space="0" w:color="auto"/>
                      </w:divBdr>
                    </w:div>
                  </w:divsChild>
                </w:div>
                <w:div w:id="1973321718">
                  <w:marLeft w:val="0"/>
                  <w:marRight w:val="0"/>
                  <w:marTop w:val="0"/>
                  <w:marBottom w:val="0"/>
                  <w:divBdr>
                    <w:top w:val="none" w:sz="0" w:space="0" w:color="auto"/>
                    <w:left w:val="none" w:sz="0" w:space="0" w:color="auto"/>
                    <w:bottom w:val="none" w:sz="0" w:space="0" w:color="auto"/>
                    <w:right w:val="none" w:sz="0" w:space="0" w:color="auto"/>
                  </w:divBdr>
                  <w:divsChild>
                    <w:div w:id="156311557">
                      <w:marLeft w:val="0"/>
                      <w:marRight w:val="0"/>
                      <w:marTop w:val="0"/>
                      <w:marBottom w:val="0"/>
                      <w:divBdr>
                        <w:top w:val="none" w:sz="0" w:space="0" w:color="auto"/>
                        <w:left w:val="none" w:sz="0" w:space="0" w:color="auto"/>
                        <w:bottom w:val="none" w:sz="0" w:space="0" w:color="auto"/>
                        <w:right w:val="none" w:sz="0" w:space="0" w:color="auto"/>
                      </w:divBdr>
                    </w:div>
                    <w:div w:id="902103324">
                      <w:marLeft w:val="0"/>
                      <w:marRight w:val="0"/>
                      <w:marTop w:val="0"/>
                      <w:marBottom w:val="0"/>
                      <w:divBdr>
                        <w:top w:val="none" w:sz="0" w:space="0" w:color="auto"/>
                        <w:left w:val="none" w:sz="0" w:space="0" w:color="auto"/>
                        <w:bottom w:val="none" w:sz="0" w:space="0" w:color="auto"/>
                        <w:right w:val="none" w:sz="0" w:space="0" w:color="auto"/>
                      </w:divBdr>
                    </w:div>
                  </w:divsChild>
                </w:div>
                <w:div w:id="2043170400">
                  <w:marLeft w:val="0"/>
                  <w:marRight w:val="0"/>
                  <w:marTop w:val="0"/>
                  <w:marBottom w:val="0"/>
                  <w:divBdr>
                    <w:top w:val="none" w:sz="0" w:space="0" w:color="auto"/>
                    <w:left w:val="none" w:sz="0" w:space="0" w:color="auto"/>
                    <w:bottom w:val="none" w:sz="0" w:space="0" w:color="auto"/>
                    <w:right w:val="none" w:sz="0" w:space="0" w:color="auto"/>
                  </w:divBdr>
                  <w:divsChild>
                    <w:div w:id="1625887375">
                      <w:marLeft w:val="0"/>
                      <w:marRight w:val="0"/>
                      <w:marTop w:val="0"/>
                      <w:marBottom w:val="0"/>
                      <w:divBdr>
                        <w:top w:val="none" w:sz="0" w:space="0" w:color="auto"/>
                        <w:left w:val="none" w:sz="0" w:space="0" w:color="auto"/>
                        <w:bottom w:val="none" w:sz="0" w:space="0" w:color="auto"/>
                        <w:right w:val="none" w:sz="0" w:space="0" w:color="auto"/>
                      </w:divBdr>
                    </w:div>
                    <w:div w:id="2104956405">
                      <w:marLeft w:val="0"/>
                      <w:marRight w:val="0"/>
                      <w:marTop w:val="0"/>
                      <w:marBottom w:val="0"/>
                      <w:divBdr>
                        <w:top w:val="none" w:sz="0" w:space="0" w:color="auto"/>
                        <w:left w:val="none" w:sz="0" w:space="0" w:color="auto"/>
                        <w:bottom w:val="none" w:sz="0" w:space="0" w:color="auto"/>
                        <w:right w:val="none" w:sz="0" w:space="0" w:color="auto"/>
                      </w:divBdr>
                    </w:div>
                  </w:divsChild>
                </w:div>
                <w:div w:id="2064214086">
                  <w:marLeft w:val="0"/>
                  <w:marRight w:val="0"/>
                  <w:marTop w:val="0"/>
                  <w:marBottom w:val="0"/>
                  <w:divBdr>
                    <w:top w:val="none" w:sz="0" w:space="0" w:color="auto"/>
                    <w:left w:val="none" w:sz="0" w:space="0" w:color="auto"/>
                    <w:bottom w:val="none" w:sz="0" w:space="0" w:color="auto"/>
                    <w:right w:val="none" w:sz="0" w:space="0" w:color="auto"/>
                  </w:divBdr>
                  <w:divsChild>
                    <w:div w:id="929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4155">
          <w:marLeft w:val="0"/>
          <w:marRight w:val="0"/>
          <w:marTop w:val="0"/>
          <w:marBottom w:val="0"/>
          <w:divBdr>
            <w:top w:val="none" w:sz="0" w:space="0" w:color="auto"/>
            <w:left w:val="none" w:sz="0" w:space="0" w:color="auto"/>
            <w:bottom w:val="none" w:sz="0" w:space="0" w:color="auto"/>
            <w:right w:val="none" w:sz="0" w:space="0" w:color="auto"/>
          </w:divBdr>
        </w:div>
        <w:div w:id="1824001299">
          <w:marLeft w:val="0"/>
          <w:marRight w:val="0"/>
          <w:marTop w:val="0"/>
          <w:marBottom w:val="0"/>
          <w:divBdr>
            <w:top w:val="none" w:sz="0" w:space="0" w:color="auto"/>
            <w:left w:val="none" w:sz="0" w:space="0" w:color="auto"/>
            <w:bottom w:val="none" w:sz="0" w:space="0" w:color="auto"/>
            <w:right w:val="none" w:sz="0" w:space="0" w:color="auto"/>
          </w:divBdr>
        </w:div>
        <w:div w:id="1985622930">
          <w:marLeft w:val="0"/>
          <w:marRight w:val="0"/>
          <w:marTop w:val="0"/>
          <w:marBottom w:val="0"/>
          <w:divBdr>
            <w:top w:val="none" w:sz="0" w:space="0" w:color="auto"/>
            <w:left w:val="none" w:sz="0" w:space="0" w:color="auto"/>
            <w:bottom w:val="none" w:sz="0" w:space="0" w:color="auto"/>
            <w:right w:val="none" w:sz="0" w:space="0" w:color="auto"/>
          </w:divBdr>
          <w:divsChild>
            <w:div w:id="135686758">
              <w:marLeft w:val="-75"/>
              <w:marRight w:val="0"/>
              <w:marTop w:val="30"/>
              <w:marBottom w:val="30"/>
              <w:divBdr>
                <w:top w:val="none" w:sz="0" w:space="0" w:color="auto"/>
                <w:left w:val="none" w:sz="0" w:space="0" w:color="auto"/>
                <w:bottom w:val="none" w:sz="0" w:space="0" w:color="auto"/>
                <w:right w:val="none" w:sz="0" w:space="0" w:color="auto"/>
              </w:divBdr>
              <w:divsChild>
                <w:div w:id="14580271">
                  <w:marLeft w:val="0"/>
                  <w:marRight w:val="0"/>
                  <w:marTop w:val="0"/>
                  <w:marBottom w:val="0"/>
                  <w:divBdr>
                    <w:top w:val="none" w:sz="0" w:space="0" w:color="auto"/>
                    <w:left w:val="none" w:sz="0" w:space="0" w:color="auto"/>
                    <w:bottom w:val="none" w:sz="0" w:space="0" w:color="auto"/>
                    <w:right w:val="none" w:sz="0" w:space="0" w:color="auto"/>
                  </w:divBdr>
                  <w:divsChild>
                    <w:div w:id="1779446754">
                      <w:marLeft w:val="0"/>
                      <w:marRight w:val="0"/>
                      <w:marTop w:val="0"/>
                      <w:marBottom w:val="0"/>
                      <w:divBdr>
                        <w:top w:val="none" w:sz="0" w:space="0" w:color="auto"/>
                        <w:left w:val="none" w:sz="0" w:space="0" w:color="auto"/>
                        <w:bottom w:val="none" w:sz="0" w:space="0" w:color="auto"/>
                        <w:right w:val="none" w:sz="0" w:space="0" w:color="auto"/>
                      </w:divBdr>
                    </w:div>
                  </w:divsChild>
                </w:div>
                <w:div w:id="338772218">
                  <w:marLeft w:val="0"/>
                  <w:marRight w:val="0"/>
                  <w:marTop w:val="0"/>
                  <w:marBottom w:val="0"/>
                  <w:divBdr>
                    <w:top w:val="none" w:sz="0" w:space="0" w:color="auto"/>
                    <w:left w:val="none" w:sz="0" w:space="0" w:color="auto"/>
                    <w:bottom w:val="none" w:sz="0" w:space="0" w:color="auto"/>
                    <w:right w:val="none" w:sz="0" w:space="0" w:color="auto"/>
                  </w:divBdr>
                  <w:divsChild>
                    <w:div w:id="468523651">
                      <w:marLeft w:val="0"/>
                      <w:marRight w:val="0"/>
                      <w:marTop w:val="0"/>
                      <w:marBottom w:val="0"/>
                      <w:divBdr>
                        <w:top w:val="none" w:sz="0" w:space="0" w:color="auto"/>
                        <w:left w:val="none" w:sz="0" w:space="0" w:color="auto"/>
                        <w:bottom w:val="none" w:sz="0" w:space="0" w:color="auto"/>
                        <w:right w:val="none" w:sz="0" w:space="0" w:color="auto"/>
                      </w:divBdr>
                    </w:div>
                    <w:div w:id="1411776940">
                      <w:marLeft w:val="0"/>
                      <w:marRight w:val="0"/>
                      <w:marTop w:val="0"/>
                      <w:marBottom w:val="0"/>
                      <w:divBdr>
                        <w:top w:val="none" w:sz="0" w:space="0" w:color="auto"/>
                        <w:left w:val="none" w:sz="0" w:space="0" w:color="auto"/>
                        <w:bottom w:val="none" w:sz="0" w:space="0" w:color="auto"/>
                        <w:right w:val="none" w:sz="0" w:space="0" w:color="auto"/>
                      </w:divBdr>
                    </w:div>
                  </w:divsChild>
                </w:div>
                <w:div w:id="341590060">
                  <w:marLeft w:val="0"/>
                  <w:marRight w:val="0"/>
                  <w:marTop w:val="0"/>
                  <w:marBottom w:val="0"/>
                  <w:divBdr>
                    <w:top w:val="none" w:sz="0" w:space="0" w:color="auto"/>
                    <w:left w:val="none" w:sz="0" w:space="0" w:color="auto"/>
                    <w:bottom w:val="none" w:sz="0" w:space="0" w:color="auto"/>
                    <w:right w:val="none" w:sz="0" w:space="0" w:color="auto"/>
                  </w:divBdr>
                  <w:divsChild>
                    <w:div w:id="429012135">
                      <w:marLeft w:val="0"/>
                      <w:marRight w:val="0"/>
                      <w:marTop w:val="0"/>
                      <w:marBottom w:val="0"/>
                      <w:divBdr>
                        <w:top w:val="none" w:sz="0" w:space="0" w:color="auto"/>
                        <w:left w:val="none" w:sz="0" w:space="0" w:color="auto"/>
                        <w:bottom w:val="none" w:sz="0" w:space="0" w:color="auto"/>
                        <w:right w:val="none" w:sz="0" w:space="0" w:color="auto"/>
                      </w:divBdr>
                    </w:div>
                  </w:divsChild>
                </w:div>
                <w:div w:id="1362512705">
                  <w:marLeft w:val="0"/>
                  <w:marRight w:val="0"/>
                  <w:marTop w:val="0"/>
                  <w:marBottom w:val="0"/>
                  <w:divBdr>
                    <w:top w:val="none" w:sz="0" w:space="0" w:color="auto"/>
                    <w:left w:val="none" w:sz="0" w:space="0" w:color="auto"/>
                    <w:bottom w:val="none" w:sz="0" w:space="0" w:color="auto"/>
                    <w:right w:val="none" w:sz="0" w:space="0" w:color="auto"/>
                  </w:divBdr>
                  <w:divsChild>
                    <w:div w:id="5237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6225">
      <w:bodyDiv w:val="1"/>
      <w:marLeft w:val="0"/>
      <w:marRight w:val="0"/>
      <w:marTop w:val="0"/>
      <w:marBottom w:val="0"/>
      <w:divBdr>
        <w:top w:val="none" w:sz="0" w:space="0" w:color="auto"/>
        <w:left w:val="none" w:sz="0" w:space="0" w:color="auto"/>
        <w:bottom w:val="none" w:sz="0" w:space="0" w:color="auto"/>
        <w:right w:val="none" w:sz="0" w:space="0" w:color="auto"/>
      </w:divBdr>
      <w:divsChild>
        <w:div w:id="1388718933">
          <w:marLeft w:val="0"/>
          <w:marRight w:val="0"/>
          <w:marTop w:val="0"/>
          <w:marBottom w:val="0"/>
          <w:divBdr>
            <w:top w:val="none" w:sz="0" w:space="0" w:color="auto"/>
            <w:left w:val="none" w:sz="0" w:space="0" w:color="auto"/>
            <w:bottom w:val="none" w:sz="0" w:space="0" w:color="auto"/>
            <w:right w:val="none" w:sz="0" w:space="0" w:color="auto"/>
          </w:divBdr>
        </w:div>
        <w:div w:id="2020424875">
          <w:marLeft w:val="0"/>
          <w:marRight w:val="0"/>
          <w:marTop w:val="0"/>
          <w:marBottom w:val="0"/>
          <w:divBdr>
            <w:top w:val="none" w:sz="0" w:space="0" w:color="auto"/>
            <w:left w:val="none" w:sz="0" w:space="0" w:color="auto"/>
            <w:bottom w:val="none" w:sz="0" w:space="0" w:color="auto"/>
            <w:right w:val="none" w:sz="0" w:space="0" w:color="auto"/>
          </w:divBdr>
        </w:div>
      </w:divsChild>
    </w:div>
    <w:div w:id="2132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eader" Target="header11.xml" Id="rId26"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10.xml" Id="rId25" /><Relationship Type="http://schemas.openxmlformats.org/officeDocument/2006/relationships/header" Target="header15.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6.xml" Id="rId20" /><Relationship Type="http://schemas.openxmlformats.org/officeDocument/2006/relationships/hyperlink" Target="mailto:recruitment@patientadvocacyservice.i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9.xml" Id="rId24" /><Relationship Type="http://schemas.openxmlformats.org/officeDocument/2006/relationships/header" Target="header14.xm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8.xml" Id="rId23" /><Relationship Type="http://schemas.openxmlformats.org/officeDocument/2006/relationships/hyperlink" Target="www.patientadvocacyservice.ie/about-us/careers" TargetMode="Externa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header" Target="header1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7.xml" Id="rId22" /><Relationship Type="http://schemas.openxmlformats.org/officeDocument/2006/relationships/header" Target="header12.xml" Id="rId27" /><Relationship Type="http://schemas.openxmlformats.org/officeDocument/2006/relationships/hyperlink" Target="mailto:recruitment@patientadvocacyservice.ie" TargetMode="External" Id="rId30" /><Relationship Type="http://schemas.openxmlformats.org/officeDocument/2006/relationships/theme" Target="theme/theme1.xml" Id="rId35" /><Relationship Type="http://schemas.openxmlformats.org/officeDocument/2006/relationships/webSettings" Target="webSettings.xml" Id="rId8"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
        <AccountId xsi:nil="true"/>
        <AccountType/>
      </UserInfo>
    </SharedWithUsers>
    <TaxCatchAll xmlns="061b0f16-fb88-4806-ab3e-936df48f1379" xsi:nil="true"/>
    <lcf76f155ced4ddcb4097134ff3c332f xmlns="663adc3f-cc83-461b-b03a-faab03a277cd">
      <Terms xmlns="http://schemas.microsoft.com/office/infopath/2007/PartnerControls"/>
    </lcf76f155ced4ddcb4097134ff3c332f>
    <MediaLengthInSeconds xmlns="663adc3f-cc83-461b-b03a-faab03a277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08822-39A6-4F12-A5BF-BB2D96235FEB}">
  <ds:schemaRefs>
    <ds:schemaRef ds:uri="http://schemas.microsoft.com/sharepoint/v3/contenttype/forms"/>
  </ds:schemaRefs>
</ds:datastoreItem>
</file>

<file path=customXml/itemProps2.xml><?xml version="1.0" encoding="utf-8"?>
<ds:datastoreItem xmlns:ds="http://schemas.openxmlformats.org/officeDocument/2006/customXml" ds:itemID="{66169AC1-0780-4260-859A-506A53F79CF9}">
  <ds:schemaRefs>
    <ds:schemaRef ds:uri="http://schemas.openxmlformats.org/officeDocument/2006/bibliography"/>
  </ds:schemaRefs>
</ds:datastoreItem>
</file>

<file path=customXml/itemProps3.xml><?xml version="1.0" encoding="utf-8"?>
<ds:datastoreItem xmlns:ds="http://schemas.openxmlformats.org/officeDocument/2006/customXml" ds:itemID="{BDEA7CA5-CC2C-4977-8617-1DF349DD5852}">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customXml/itemProps4.xml><?xml version="1.0" encoding="utf-8"?>
<ds:datastoreItem xmlns:ds="http://schemas.openxmlformats.org/officeDocument/2006/customXml" ds:itemID="{78E5ABCF-1FA8-4FE2-BF19-29E81ACA1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Coghlan</dc:creator>
  <keywords/>
  <dc:description/>
  <lastModifiedBy>Lola Jayeoba</lastModifiedBy>
  <revision>99</revision>
  <lastPrinted>2024-06-20T12:59:00.0000000Z</lastPrinted>
  <dcterms:created xsi:type="dcterms:W3CDTF">2025-03-12T16:26:00.0000000Z</dcterms:created>
  <dcterms:modified xsi:type="dcterms:W3CDTF">2025-03-18T13:07:04.9854084Z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261700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TriggerFlowInfo">
    <vt:lpwstr/>
  </property>
</Properties>
</file>